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1B7F" w:rsidRDefault="00411B7F">
      <w:pPr>
        <w:pStyle w:val="af5"/>
        <w:widowControl w:val="0"/>
        <w:spacing w:before="0" w:after="0"/>
        <w:ind w:firstLine="0"/>
        <w:rPr>
          <w:rFonts w:ascii="Times New Roman" w:eastAsia="黑体" w:hAnsi="Times New Roman" w:cs="Times New Roman"/>
          <w:color w:val="000000" w:themeColor="text1"/>
        </w:rPr>
      </w:pPr>
    </w:p>
    <w:p w:rsidR="00411B7F" w:rsidRDefault="00411B7F" w:rsidP="00A5597F">
      <w:pPr>
        <w:pStyle w:val="af5"/>
        <w:widowControl w:val="0"/>
        <w:ind w:firstLine="0"/>
        <w:rPr>
          <w:rFonts w:ascii="Times New Roman" w:eastAsia="黑体" w:hAnsi="Times New Roman" w:cs="Times New Roman"/>
          <w:bCs/>
          <w:color w:val="000000" w:themeColor="text1"/>
          <w:sz w:val="84"/>
        </w:rPr>
      </w:pPr>
    </w:p>
    <w:p w:rsidR="00411B7F" w:rsidRDefault="00E3485F">
      <w:pPr>
        <w:pStyle w:val="af5"/>
        <w:widowControl w:val="0"/>
        <w:ind w:firstLine="0"/>
        <w:jc w:val="center"/>
        <w:rPr>
          <w:rFonts w:ascii="Times New Roman" w:eastAsia="黑体" w:hAnsi="Times New Roman" w:cs="Times New Roman"/>
          <w:bCs/>
          <w:color w:val="000000" w:themeColor="text1"/>
          <w:sz w:val="84"/>
        </w:rPr>
      </w:pPr>
      <w:r>
        <w:rPr>
          <w:rFonts w:ascii="Times New Roman" w:eastAsia="黑体" w:hAnsi="Times New Roman" w:cs="Times New Roman"/>
          <w:bCs/>
          <w:color w:val="000000" w:themeColor="text1"/>
          <w:sz w:val="84"/>
        </w:rPr>
        <w:t>招</w:t>
      </w:r>
      <w:r>
        <w:rPr>
          <w:rFonts w:ascii="Times New Roman" w:eastAsia="黑体" w:hAnsi="Times New Roman" w:cs="Times New Roman"/>
          <w:bCs/>
          <w:color w:val="000000" w:themeColor="text1"/>
          <w:sz w:val="84"/>
        </w:rPr>
        <w:t xml:space="preserve"> </w:t>
      </w:r>
      <w:r>
        <w:rPr>
          <w:rFonts w:ascii="Times New Roman" w:eastAsia="黑体" w:hAnsi="Times New Roman" w:cs="Times New Roman"/>
          <w:bCs/>
          <w:color w:val="000000" w:themeColor="text1"/>
          <w:sz w:val="84"/>
        </w:rPr>
        <w:t>标</w:t>
      </w:r>
      <w:r>
        <w:rPr>
          <w:rFonts w:ascii="Times New Roman" w:eastAsia="黑体" w:hAnsi="Times New Roman" w:cs="Times New Roman"/>
          <w:bCs/>
          <w:color w:val="000000" w:themeColor="text1"/>
          <w:sz w:val="84"/>
        </w:rPr>
        <w:t xml:space="preserve"> </w:t>
      </w:r>
      <w:r>
        <w:rPr>
          <w:rFonts w:ascii="Times New Roman" w:eastAsia="黑体" w:hAnsi="Times New Roman" w:cs="Times New Roman"/>
          <w:bCs/>
          <w:color w:val="000000" w:themeColor="text1"/>
          <w:sz w:val="84"/>
        </w:rPr>
        <w:t>文</w:t>
      </w:r>
      <w:r>
        <w:rPr>
          <w:rFonts w:ascii="Times New Roman" w:eastAsia="黑体" w:hAnsi="Times New Roman" w:cs="Times New Roman"/>
          <w:bCs/>
          <w:color w:val="000000" w:themeColor="text1"/>
          <w:sz w:val="84"/>
        </w:rPr>
        <w:t xml:space="preserve"> </w:t>
      </w:r>
      <w:r>
        <w:rPr>
          <w:rFonts w:ascii="Times New Roman" w:eastAsia="黑体" w:hAnsi="Times New Roman" w:cs="Times New Roman"/>
          <w:bCs/>
          <w:color w:val="000000" w:themeColor="text1"/>
          <w:sz w:val="84"/>
        </w:rPr>
        <w:t>件</w:t>
      </w:r>
    </w:p>
    <w:p w:rsidR="00411B7F" w:rsidRDefault="00411B7F">
      <w:pPr>
        <w:pStyle w:val="af5"/>
        <w:widowControl w:val="0"/>
        <w:ind w:firstLine="0"/>
        <w:jc w:val="center"/>
        <w:rPr>
          <w:rFonts w:ascii="Times New Roman" w:eastAsia="黑体" w:hAnsi="Times New Roman" w:cs="Times New Roman"/>
          <w:bCs/>
          <w:color w:val="000000" w:themeColor="text1"/>
          <w:sz w:val="32"/>
        </w:rPr>
      </w:pPr>
    </w:p>
    <w:p w:rsidR="00411B7F" w:rsidRPr="008B2D53" w:rsidRDefault="00E3485F" w:rsidP="008B2D53">
      <w:pPr>
        <w:pStyle w:val="af5"/>
        <w:widowControl w:val="0"/>
        <w:ind w:left="1802" w:hangingChars="500" w:hanging="1802"/>
        <w:rPr>
          <w:rFonts w:ascii="华文中宋" w:eastAsia="华文中宋" w:hAnsi="华文中宋" w:cs="Times New Roman"/>
          <w:b/>
          <w:color w:val="000000" w:themeColor="text1"/>
          <w:sz w:val="36"/>
          <w:szCs w:val="36"/>
        </w:rPr>
      </w:pPr>
      <w:r w:rsidRPr="008B2D53">
        <w:rPr>
          <w:rFonts w:ascii="华文中宋" w:eastAsia="华文中宋" w:hAnsi="华文中宋" w:cs="Times New Roman"/>
          <w:b/>
          <w:color w:val="000000" w:themeColor="text1"/>
          <w:sz w:val="36"/>
          <w:szCs w:val="36"/>
        </w:rPr>
        <w:t>项目名称：</w:t>
      </w:r>
      <w:bookmarkStart w:id="0" w:name="_Hlk57626246"/>
      <w:r w:rsidRPr="008B2D53">
        <w:rPr>
          <w:rFonts w:ascii="华文中宋" w:eastAsia="华文中宋" w:hAnsi="华文中宋" w:cs="Times New Roman" w:hint="eastAsia"/>
          <w:b/>
          <w:color w:val="000000" w:themeColor="text1"/>
          <w:sz w:val="36"/>
          <w:szCs w:val="36"/>
        </w:rPr>
        <w:t>江苏天泓汽车集团有限公司内</w:t>
      </w:r>
      <w:proofErr w:type="gramStart"/>
      <w:r w:rsidRPr="008B2D53">
        <w:rPr>
          <w:rFonts w:ascii="华文中宋" w:eastAsia="华文中宋" w:hAnsi="华文中宋" w:cs="Times New Roman" w:hint="eastAsia"/>
          <w:b/>
          <w:color w:val="000000" w:themeColor="text1"/>
          <w:sz w:val="36"/>
          <w:szCs w:val="36"/>
        </w:rPr>
        <w:t>生安全</w:t>
      </w:r>
      <w:proofErr w:type="gramEnd"/>
      <w:r w:rsidRPr="008B2D53">
        <w:rPr>
          <w:rFonts w:ascii="华文中宋" w:eastAsia="华文中宋" w:hAnsi="华文中宋" w:cs="Times New Roman" w:hint="eastAsia"/>
          <w:b/>
          <w:color w:val="000000" w:themeColor="text1"/>
          <w:sz w:val="36"/>
          <w:szCs w:val="36"/>
        </w:rPr>
        <w:t>防御系统-数据防泄密系统</w:t>
      </w:r>
      <w:bookmarkEnd w:id="0"/>
      <w:r w:rsidRPr="008B2D53">
        <w:rPr>
          <w:rFonts w:ascii="华文中宋" w:eastAsia="华文中宋" w:hAnsi="华文中宋" w:cs="Times New Roman" w:hint="eastAsia"/>
          <w:b/>
          <w:color w:val="000000" w:themeColor="text1"/>
          <w:sz w:val="36"/>
          <w:szCs w:val="36"/>
        </w:rPr>
        <w:t>项目</w:t>
      </w:r>
    </w:p>
    <w:p w:rsidR="00411B7F" w:rsidRDefault="00E3485F">
      <w:pPr>
        <w:pStyle w:val="af5"/>
        <w:widowControl w:val="0"/>
        <w:ind w:firstLine="0"/>
        <w:rPr>
          <w:rFonts w:ascii="Times New Roman" w:eastAsia="黑体" w:hAnsi="Times New Roman" w:cs="Times New Roman"/>
          <w:color w:val="000000" w:themeColor="text1"/>
          <w:sz w:val="36"/>
          <w:szCs w:val="36"/>
        </w:rPr>
      </w:pPr>
      <w:r>
        <w:rPr>
          <w:rFonts w:ascii="Times New Roman" w:eastAsia="黑体" w:hAnsi="Times New Roman" w:cs="Times New Roman"/>
          <w:color w:val="000000" w:themeColor="text1"/>
          <w:sz w:val="36"/>
          <w:szCs w:val="36"/>
        </w:rPr>
        <w:t>项目编号：</w:t>
      </w:r>
      <w:r>
        <w:rPr>
          <w:rFonts w:ascii="Times New Roman" w:eastAsia="黑体" w:hAnsi="Times New Roman" w:cs="Times New Roman" w:hint="eastAsia"/>
          <w:color w:val="000000" w:themeColor="text1"/>
          <w:sz w:val="36"/>
          <w:szCs w:val="36"/>
        </w:rPr>
        <w:t>THNSFY202201</w:t>
      </w:r>
      <w:r w:rsidR="008F27DA">
        <w:rPr>
          <w:rFonts w:ascii="Times New Roman" w:eastAsia="黑体" w:hAnsi="Times New Roman" w:cs="Times New Roman" w:hint="eastAsia"/>
          <w:color w:val="000000" w:themeColor="text1"/>
          <w:sz w:val="36"/>
          <w:szCs w:val="36"/>
        </w:rPr>
        <w:t>26</w:t>
      </w:r>
    </w:p>
    <w:p w:rsidR="00411B7F" w:rsidRDefault="00411B7F">
      <w:pPr>
        <w:pStyle w:val="af5"/>
        <w:widowControl w:val="0"/>
        <w:spacing w:before="0" w:after="0"/>
        <w:ind w:firstLine="0"/>
        <w:rPr>
          <w:rFonts w:ascii="Times New Roman" w:eastAsia="黑体" w:hAnsi="Times New Roman" w:cs="Times New Roman"/>
          <w:color w:val="000000" w:themeColor="text1"/>
        </w:rPr>
      </w:pPr>
    </w:p>
    <w:p w:rsidR="00411B7F" w:rsidRDefault="00411B7F">
      <w:pPr>
        <w:pStyle w:val="af5"/>
        <w:widowControl w:val="0"/>
        <w:spacing w:before="0" w:after="0"/>
        <w:ind w:firstLine="0"/>
        <w:rPr>
          <w:rFonts w:ascii="Times New Roman" w:eastAsia="黑体" w:hAnsi="Times New Roman" w:cs="Times New Roman"/>
          <w:color w:val="000000" w:themeColor="text1"/>
        </w:rPr>
      </w:pPr>
    </w:p>
    <w:p w:rsidR="00411B7F" w:rsidRDefault="00411B7F">
      <w:pPr>
        <w:pStyle w:val="af5"/>
        <w:widowControl w:val="0"/>
        <w:spacing w:before="0" w:after="0"/>
        <w:ind w:firstLine="0"/>
        <w:rPr>
          <w:rFonts w:ascii="Times New Roman" w:eastAsia="黑体" w:hAnsi="Times New Roman" w:cs="Times New Roman"/>
          <w:color w:val="000000" w:themeColor="text1"/>
        </w:rPr>
      </w:pPr>
    </w:p>
    <w:p w:rsidR="00411B7F" w:rsidRDefault="00411B7F">
      <w:pPr>
        <w:pStyle w:val="af5"/>
        <w:widowControl w:val="0"/>
        <w:spacing w:before="0" w:after="0"/>
        <w:ind w:firstLine="0"/>
        <w:rPr>
          <w:rFonts w:ascii="Times New Roman" w:eastAsia="黑体" w:hAnsi="Times New Roman" w:cs="Times New Roman"/>
          <w:color w:val="000000" w:themeColor="text1"/>
        </w:rPr>
      </w:pPr>
    </w:p>
    <w:p w:rsidR="00411B7F" w:rsidRDefault="00411B7F">
      <w:pPr>
        <w:pStyle w:val="af5"/>
        <w:widowControl w:val="0"/>
        <w:spacing w:before="0" w:after="0"/>
        <w:ind w:firstLine="0"/>
        <w:rPr>
          <w:rFonts w:ascii="Times New Roman" w:eastAsia="黑体" w:hAnsi="Times New Roman" w:cs="Times New Roman"/>
          <w:color w:val="000000" w:themeColor="text1"/>
        </w:rPr>
      </w:pPr>
    </w:p>
    <w:p w:rsidR="00411B7F" w:rsidRDefault="00411B7F">
      <w:pPr>
        <w:pStyle w:val="af5"/>
        <w:widowControl w:val="0"/>
        <w:spacing w:before="0" w:after="0"/>
        <w:ind w:firstLine="0"/>
        <w:rPr>
          <w:rFonts w:ascii="Times New Roman" w:eastAsia="黑体" w:hAnsi="Times New Roman" w:cs="Times New Roman"/>
          <w:color w:val="000000" w:themeColor="text1"/>
        </w:rPr>
      </w:pPr>
    </w:p>
    <w:p w:rsidR="00411B7F" w:rsidRDefault="00411B7F">
      <w:pPr>
        <w:pStyle w:val="af5"/>
        <w:widowControl w:val="0"/>
        <w:spacing w:before="0" w:after="0"/>
        <w:ind w:firstLine="0"/>
        <w:rPr>
          <w:rFonts w:ascii="Times New Roman" w:eastAsia="黑体" w:hAnsi="Times New Roman" w:cs="Times New Roman"/>
          <w:color w:val="000000" w:themeColor="text1"/>
        </w:rPr>
      </w:pPr>
    </w:p>
    <w:p w:rsidR="00411B7F" w:rsidRDefault="00E3485F">
      <w:pPr>
        <w:pStyle w:val="af5"/>
        <w:widowControl w:val="0"/>
        <w:spacing w:before="0" w:after="0"/>
        <w:ind w:firstLine="0"/>
        <w:jc w:val="center"/>
        <w:rPr>
          <w:rFonts w:ascii="Times New Roman" w:eastAsia="黑体" w:hAnsi="Times New Roman" w:cs="Times New Roman"/>
          <w:color w:val="000000" w:themeColor="text1"/>
          <w:sz w:val="30"/>
          <w:szCs w:val="30"/>
        </w:rPr>
      </w:pPr>
      <w:r>
        <w:rPr>
          <w:rFonts w:ascii="Times New Roman" w:eastAsia="黑体" w:hAnsi="Times New Roman" w:cs="Times New Roman"/>
          <w:color w:val="000000" w:themeColor="text1"/>
          <w:sz w:val="30"/>
          <w:szCs w:val="30"/>
        </w:rPr>
        <w:t>招标人：</w:t>
      </w:r>
      <w:r>
        <w:rPr>
          <w:rFonts w:ascii="Times New Roman" w:eastAsia="黑体" w:hAnsi="Times New Roman" w:cs="Times New Roman" w:hint="eastAsia"/>
          <w:color w:val="000000" w:themeColor="text1"/>
          <w:sz w:val="30"/>
          <w:szCs w:val="30"/>
        </w:rPr>
        <w:t>江苏天泓汽车集团有限公司</w:t>
      </w:r>
    </w:p>
    <w:p w:rsidR="00411B7F" w:rsidRDefault="00E3485F">
      <w:pPr>
        <w:pStyle w:val="af5"/>
        <w:widowControl w:val="0"/>
        <w:spacing w:before="0" w:after="0"/>
        <w:ind w:firstLine="0"/>
        <w:jc w:val="center"/>
        <w:rPr>
          <w:rFonts w:ascii="Times New Roman" w:eastAsia="黑体" w:hAnsi="Times New Roman" w:cs="Times New Roman"/>
          <w:color w:val="000000" w:themeColor="text1"/>
          <w:sz w:val="30"/>
          <w:szCs w:val="30"/>
        </w:rPr>
      </w:pPr>
      <w:r>
        <w:rPr>
          <w:rFonts w:ascii="Times New Roman" w:eastAsia="黑体" w:hAnsi="Times New Roman" w:cs="Times New Roman" w:hint="eastAsia"/>
          <w:color w:val="000000" w:themeColor="text1"/>
          <w:sz w:val="30"/>
          <w:szCs w:val="30"/>
        </w:rPr>
        <w:t>2022</w:t>
      </w:r>
      <w:r>
        <w:rPr>
          <w:rFonts w:ascii="Times New Roman" w:eastAsia="黑体" w:hAnsi="Times New Roman" w:cs="Times New Roman"/>
          <w:color w:val="000000" w:themeColor="text1"/>
          <w:sz w:val="30"/>
          <w:szCs w:val="30"/>
        </w:rPr>
        <w:t>年</w:t>
      </w:r>
      <w:r>
        <w:rPr>
          <w:rFonts w:ascii="Times New Roman" w:eastAsia="黑体" w:hAnsi="Times New Roman" w:cs="Times New Roman" w:hint="eastAsia"/>
          <w:color w:val="000000" w:themeColor="text1"/>
          <w:sz w:val="30"/>
          <w:szCs w:val="30"/>
        </w:rPr>
        <w:t>1</w:t>
      </w:r>
      <w:r>
        <w:rPr>
          <w:rFonts w:ascii="Times New Roman" w:eastAsia="黑体" w:hAnsi="Times New Roman" w:cs="Times New Roman"/>
          <w:color w:val="000000" w:themeColor="text1"/>
          <w:sz w:val="30"/>
          <w:szCs w:val="30"/>
        </w:rPr>
        <w:t>月</w:t>
      </w:r>
    </w:p>
    <w:p w:rsidR="00411B7F" w:rsidRDefault="00411B7F">
      <w:pPr>
        <w:spacing w:line="360" w:lineRule="auto"/>
        <w:jc w:val="center"/>
        <w:rPr>
          <w:rFonts w:ascii="Times New Roman" w:eastAsia="黑体" w:hAnsi="Times New Roman" w:cs="Times New Roman"/>
          <w:color w:val="000000" w:themeColor="text1"/>
          <w:sz w:val="28"/>
          <w:szCs w:val="28"/>
          <w:u w:color="000000"/>
        </w:rPr>
      </w:pPr>
    </w:p>
    <w:p w:rsidR="00411B7F" w:rsidRDefault="00411B7F">
      <w:pPr>
        <w:rPr>
          <w:color w:val="000000" w:themeColor="text1"/>
        </w:rPr>
      </w:pPr>
    </w:p>
    <w:p w:rsidR="00411B7F" w:rsidRDefault="00411B7F">
      <w:pPr>
        <w:jc w:val="left"/>
        <w:rPr>
          <w:color w:val="000000" w:themeColor="text1"/>
        </w:rPr>
        <w:sectPr w:rsidR="00411B7F">
          <w:pgSz w:w="11906" w:h="16838"/>
          <w:pgMar w:top="1418" w:right="1418" w:bottom="1418" w:left="1701" w:header="851" w:footer="992" w:gutter="0"/>
          <w:cols w:space="425"/>
          <w:docGrid w:type="lines" w:linePitch="312"/>
        </w:sectPr>
      </w:pPr>
    </w:p>
    <w:p w:rsidR="00411B7F" w:rsidRDefault="00E3485F">
      <w:pPr>
        <w:spacing w:beforeLines="100" w:before="312" w:afterLines="100" w:after="312" w:line="360" w:lineRule="auto"/>
        <w:jc w:val="center"/>
        <w:rPr>
          <w:rFonts w:ascii="黑体" w:eastAsia="黑体" w:hAnsi="黑体"/>
          <w:color w:val="000000" w:themeColor="text1"/>
          <w:sz w:val="36"/>
          <w:szCs w:val="36"/>
        </w:rPr>
      </w:pPr>
      <w:r>
        <w:rPr>
          <w:rFonts w:ascii="黑体" w:eastAsia="黑体" w:hAnsi="黑体" w:hint="eastAsia"/>
          <w:color w:val="000000" w:themeColor="text1"/>
          <w:sz w:val="36"/>
          <w:szCs w:val="36"/>
        </w:rPr>
        <w:lastRenderedPageBreak/>
        <w:t>目  录</w:t>
      </w:r>
    </w:p>
    <w:sdt>
      <w:sdtPr>
        <w:rPr>
          <w:rFonts w:asciiTheme="majorHAnsi" w:eastAsiaTheme="majorEastAsia" w:hAnsiTheme="majorHAnsi" w:cstheme="majorBidi"/>
          <w:color w:val="000000" w:themeColor="text1"/>
          <w:sz w:val="32"/>
          <w:szCs w:val="32"/>
          <w:lang w:val="zh-CN"/>
        </w:rPr>
        <w:id w:val="139459551"/>
      </w:sdtPr>
      <w:sdtEndPr>
        <w:rPr>
          <w:rFonts w:ascii="Times New Roman" w:eastAsia="黑体" w:hAnsi="Times New Roman" w:cs="Times New Roman"/>
          <w:b/>
          <w:bCs/>
          <w:sz w:val="24"/>
          <w:szCs w:val="22"/>
        </w:rPr>
      </w:sdtEndPr>
      <w:sdtContent>
        <w:p w:rsidR="006E1963" w:rsidRDefault="00E3485F" w:rsidP="006E1963">
          <w:pPr>
            <w:pStyle w:val="10"/>
            <w:rPr>
              <w:rFonts w:asciiTheme="minorHAnsi" w:eastAsiaTheme="minorEastAsia" w:hAnsiTheme="minorHAnsi" w:cstheme="minorBidi"/>
              <w:noProof/>
              <w:kern w:val="2"/>
              <w:sz w:val="21"/>
            </w:rPr>
          </w:pPr>
          <w:r>
            <w:rPr>
              <w:color w:val="000000" w:themeColor="text1"/>
            </w:rPr>
            <w:fldChar w:fldCharType="begin"/>
          </w:r>
          <w:r>
            <w:rPr>
              <w:color w:val="000000" w:themeColor="text1"/>
            </w:rPr>
            <w:instrText xml:space="preserve"> TOC \o "1-3" \h \z \u </w:instrText>
          </w:r>
          <w:r>
            <w:rPr>
              <w:color w:val="000000" w:themeColor="text1"/>
            </w:rPr>
            <w:fldChar w:fldCharType="separate"/>
          </w:r>
          <w:hyperlink w:anchor="_Toc94084869" w:history="1">
            <w:r w:rsidR="006E1963" w:rsidRPr="00192196">
              <w:rPr>
                <w:rStyle w:val="af2"/>
                <w:rFonts w:ascii="黑体" w:hAnsi="黑体" w:cs="黑体" w:hint="eastAsia"/>
                <w:noProof/>
                <w:kern w:val="44"/>
                <w:u w:color="000000"/>
                <w:lang w:val="zh-TW" w:eastAsia="zh-TW"/>
              </w:rPr>
              <w:t>第一章</w:t>
            </w:r>
            <w:r w:rsidR="006E1963" w:rsidRPr="00192196">
              <w:rPr>
                <w:rStyle w:val="af2"/>
                <w:rFonts w:ascii="黑体" w:hAnsi="黑体" w:cs="黑体"/>
                <w:noProof/>
                <w:kern w:val="44"/>
                <w:u w:color="000000"/>
                <w:lang w:val="zh-TW" w:eastAsia="zh-TW"/>
              </w:rPr>
              <w:t xml:space="preserve">  </w:t>
            </w:r>
            <w:r w:rsidR="006E1963" w:rsidRPr="00192196">
              <w:rPr>
                <w:rStyle w:val="af2"/>
                <w:rFonts w:ascii="黑体" w:hAnsi="黑体" w:cs="黑体" w:hint="eastAsia"/>
                <w:noProof/>
                <w:kern w:val="44"/>
                <w:u w:color="000000"/>
                <w:lang w:val="zh-TW"/>
              </w:rPr>
              <w:t>招标</w:t>
            </w:r>
            <w:r w:rsidR="006E1963" w:rsidRPr="00192196">
              <w:rPr>
                <w:rStyle w:val="af2"/>
                <w:rFonts w:ascii="黑体" w:hAnsi="黑体" w:cs="黑体" w:hint="eastAsia"/>
                <w:noProof/>
                <w:kern w:val="44"/>
                <w:u w:color="000000"/>
                <w:lang w:val="zh-TW" w:eastAsia="zh-TW"/>
              </w:rPr>
              <w:t>公告</w:t>
            </w:r>
            <w:r w:rsidR="006E1963">
              <w:rPr>
                <w:noProof/>
                <w:webHidden/>
              </w:rPr>
              <w:tab/>
            </w:r>
            <w:r w:rsidR="006E1963">
              <w:rPr>
                <w:noProof/>
                <w:webHidden/>
              </w:rPr>
              <w:fldChar w:fldCharType="begin"/>
            </w:r>
            <w:r w:rsidR="006E1963">
              <w:rPr>
                <w:noProof/>
                <w:webHidden/>
              </w:rPr>
              <w:instrText xml:space="preserve"> PAGEREF _Toc94084869 \h </w:instrText>
            </w:r>
            <w:r w:rsidR="006E1963">
              <w:rPr>
                <w:noProof/>
                <w:webHidden/>
              </w:rPr>
            </w:r>
            <w:r w:rsidR="006E1963">
              <w:rPr>
                <w:noProof/>
                <w:webHidden/>
              </w:rPr>
              <w:fldChar w:fldCharType="separate"/>
            </w:r>
            <w:r w:rsidR="006E1963">
              <w:rPr>
                <w:noProof/>
                <w:webHidden/>
              </w:rPr>
              <w:t>1</w:t>
            </w:r>
            <w:r w:rsidR="006E1963">
              <w:rPr>
                <w:noProof/>
                <w:webHidden/>
              </w:rPr>
              <w:fldChar w:fldCharType="end"/>
            </w:r>
          </w:hyperlink>
        </w:p>
        <w:p w:rsidR="006E1963" w:rsidRDefault="00303A7B">
          <w:pPr>
            <w:pStyle w:val="21"/>
            <w:tabs>
              <w:tab w:val="right" w:leader="dot" w:pos="8777"/>
            </w:tabs>
            <w:rPr>
              <w:rFonts w:asciiTheme="minorHAnsi" w:eastAsiaTheme="minorEastAsia" w:hAnsiTheme="minorHAnsi" w:cstheme="minorBidi"/>
              <w:noProof/>
              <w:kern w:val="2"/>
              <w:sz w:val="21"/>
            </w:rPr>
          </w:pPr>
          <w:hyperlink w:anchor="_Toc94084870" w:history="1">
            <w:r w:rsidR="006E1963" w:rsidRPr="00192196">
              <w:rPr>
                <w:rStyle w:val="af2"/>
                <w:rFonts w:ascii="黑体" w:hAnsi="黑体" w:cs="宋体" w:hint="eastAsia"/>
                <w:noProof/>
              </w:rPr>
              <w:t>一、项目基本情况</w:t>
            </w:r>
            <w:r w:rsidR="006E1963">
              <w:rPr>
                <w:noProof/>
                <w:webHidden/>
              </w:rPr>
              <w:tab/>
            </w:r>
            <w:r w:rsidR="006E1963">
              <w:rPr>
                <w:noProof/>
                <w:webHidden/>
              </w:rPr>
              <w:fldChar w:fldCharType="begin"/>
            </w:r>
            <w:r w:rsidR="006E1963">
              <w:rPr>
                <w:noProof/>
                <w:webHidden/>
              </w:rPr>
              <w:instrText xml:space="preserve"> PAGEREF _Toc94084870 \h </w:instrText>
            </w:r>
            <w:r w:rsidR="006E1963">
              <w:rPr>
                <w:noProof/>
                <w:webHidden/>
              </w:rPr>
            </w:r>
            <w:r w:rsidR="006E1963">
              <w:rPr>
                <w:noProof/>
                <w:webHidden/>
              </w:rPr>
              <w:fldChar w:fldCharType="separate"/>
            </w:r>
            <w:r w:rsidR="006E1963">
              <w:rPr>
                <w:noProof/>
                <w:webHidden/>
              </w:rPr>
              <w:t>1</w:t>
            </w:r>
            <w:r w:rsidR="006E1963">
              <w:rPr>
                <w:noProof/>
                <w:webHidden/>
              </w:rPr>
              <w:fldChar w:fldCharType="end"/>
            </w:r>
          </w:hyperlink>
        </w:p>
        <w:p w:rsidR="006E1963" w:rsidRDefault="00303A7B">
          <w:pPr>
            <w:pStyle w:val="21"/>
            <w:tabs>
              <w:tab w:val="right" w:leader="dot" w:pos="8777"/>
            </w:tabs>
            <w:rPr>
              <w:rFonts w:asciiTheme="minorHAnsi" w:eastAsiaTheme="minorEastAsia" w:hAnsiTheme="minorHAnsi" w:cstheme="minorBidi"/>
              <w:noProof/>
              <w:kern w:val="2"/>
              <w:sz w:val="21"/>
            </w:rPr>
          </w:pPr>
          <w:hyperlink w:anchor="_Toc94084871" w:history="1">
            <w:r w:rsidR="006E1963" w:rsidRPr="00192196">
              <w:rPr>
                <w:rStyle w:val="af2"/>
                <w:rFonts w:ascii="黑体" w:hAnsi="黑体" w:cs="宋体" w:hint="eastAsia"/>
                <w:noProof/>
              </w:rPr>
              <w:t>二、申请人的资格要求：</w:t>
            </w:r>
            <w:r w:rsidR="006E1963">
              <w:rPr>
                <w:noProof/>
                <w:webHidden/>
              </w:rPr>
              <w:tab/>
            </w:r>
            <w:r w:rsidR="006E1963">
              <w:rPr>
                <w:noProof/>
                <w:webHidden/>
              </w:rPr>
              <w:fldChar w:fldCharType="begin"/>
            </w:r>
            <w:r w:rsidR="006E1963">
              <w:rPr>
                <w:noProof/>
                <w:webHidden/>
              </w:rPr>
              <w:instrText xml:space="preserve"> PAGEREF _Toc94084871 \h </w:instrText>
            </w:r>
            <w:r w:rsidR="006E1963">
              <w:rPr>
                <w:noProof/>
                <w:webHidden/>
              </w:rPr>
            </w:r>
            <w:r w:rsidR="006E1963">
              <w:rPr>
                <w:noProof/>
                <w:webHidden/>
              </w:rPr>
              <w:fldChar w:fldCharType="separate"/>
            </w:r>
            <w:r w:rsidR="006E1963">
              <w:rPr>
                <w:noProof/>
                <w:webHidden/>
              </w:rPr>
              <w:t>1</w:t>
            </w:r>
            <w:r w:rsidR="006E1963">
              <w:rPr>
                <w:noProof/>
                <w:webHidden/>
              </w:rPr>
              <w:fldChar w:fldCharType="end"/>
            </w:r>
          </w:hyperlink>
        </w:p>
        <w:p w:rsidR="006E1963" w:rsidRDefault="00303A7B">
          <w:pPr>
            <w:pStyle w:val="21"/>
            <w:tabs>
              <w:tab w:val="right" w:leader="dot" w:pos="8777"/>
            </w:tabs>
            <w:rPr>
              <w:rFonts w:asciiTheme="minorHAnsi" w:eastAsiaTheme="minorEastAsia" w:hAnsiTheme="minorHAnsi" w:cstheme="minorBidi"/>
              <w:noProof/>
              <w:kern w:val="2"/>
              <w:sz w:val="21"/>
            </w:rPr>
          </w:pPr>
          <w:hyperlink w:anchor="_Toc94084872" w:history="1">
            <w:r w:rsidR="006E1963" w:rsidRPr="00192196">
              <w:rPr>
                <w:rStyle w:val="af2"/>
                <w:rFonts w:ascii="黑体" w:hAnsi="黑体" w:cs="宋体" w:hint="eastAsia"/>
                <w:noProof/>
              </w:rPr>
              <w:t>三、获取招标文件</w:t>
            </w:r>
            <w:r w:rsidR="006E1963">
              <w:rPr>
                <w:noProof/>
                <w:webHidden/>
              </w:rPr>
              <w:tab/>
            </w:r>
            <w:r w:rsidR="006E1963">
              <w:rPr>
                <w:noProof/>
                <w:webHidden/>
              </w:rPr>
              <w:fldChar w:fldCharType="begin"/>
            </w:r>
            <w:r w:rsidR="006E1963">
              <w:rPr>
                <w:noProof/>
                <w:webHidden/>
              </w:rPr>
              <w:instrText xml:space="preserve"> PAGEREF _Toc94084872 \h </w:instrText>
            </w:r>
            <w:r w:rsidR="006E1963">
              <w:rPr>
                <w:noProof/>
                <w:webHidden/>
              </w:rPr>
            </w:r>
            <w:r w:rsidR="006E1963">
              <w:rPr>
                <w:noProof/>
                <w:webHidden/>
              </w:rPr>
              <w:fldChar w:fldCharType="separate"/>
            </w:r>
            <w:r w:rsidR="006E1963">
              <w:rPr>
                <w:noProof/>
                <w:webHidden/>
              </w:rPr>
              <w:t>2</w:t>
            </w:r>
            <w:r w:rsidR="006E1963">
              <w:rPr>
                <w:noProof/>
                <w:webHidden/>
              </w:rPr>
              <w:fldChar w:fldCharType="end"/>
            </w:r>
          </w:hyperlink>
        </w:p>
        <w:p w:rsidR="006E1963" w:rsidRDefault="00303A7B">
          <w:pPr>
            <w:pStyle w:val="21"/>
            <w:tabs>
              <w:tab w:val="right" w:leader="dot" w:pos="8777"/>
            </w:tabs>
            <w:rPr>
              <w:rFonts w:asciiTheme="minorHAnsi" w:eastAsiaTheme="minorEastAsia" w:hAnsiTheme="minorHAnsi" w:cstheme="minorBidi"/>
              <w:noProof/>
              <w:kern w:val="2"/>
              <w:sz w:val="21"/>
            </w:rPr>
          </w:pPr>
          <w:hyperlink w:anchor="_Toc94084873" w:history="1">
            <w:r w:rsidR="006E1963" w:rsidRPr="00192196">
              <w:rPr>
                <w:rStyle w:val="af2"/>
                <w:rFonts w:ascii="黑体" w:hAnsi="黑体" w:cs="宋体" w:hint="eastAsia"/>
                <w:noProof/>
              </w:rPr>
              <w:t>四、提交投标文件截止时间、开标时间和地点</w:t>
            </w:r>
            <w:r w:rsidR="006E1963">
              <w:rPr>
                <w:noProof/>
                <w:webHidden/>
              </w:rPr>
              <w:tab/>
            </w:r>
            <w:r w:rsidR="006E1963">
              <w:rPr>
                <w:noProof/>
                <w:webHidden/>
              </w:rPr>
              <w:fldChar w:fldCharType="begin"/>
            </w:r>
            <w:r w:rsidR="006E1963">
              <w:rPr>
                <w:noProof/>
                <w:webHidden/>
              </w:rPr>
              <w:instrText xml:space="preserve"> PAGEREF _Toc94084873 \h </w:instrText>
            </w:r>
            <w:r w:rsidR="006E1963">
              <w:rPr>
                <w:noProof/>
                <w:webHidden/>
              </w:rPr>
            </w:r>
            <w:r w:rsidR="006E1963">
              <w:rPr>
                <w:noProof/>
                <w:webHidden/>
              </w:rPr>
              <w:fldChar w:fldCharType="separate"/>
            </w:r>
            <w:r w:rsidR="006E1963">
              <w:rPr>
                <w:noProof/>
                <w:webHidden/>
              </w:rPr>
              <w:t>2</w:t>
            </w:r>
            <w:r w:rsidR="006E1963">
              <w:rPr>
                <w:noProof/>
                <w:webHidden/>
              </w:rPr>
              <w:fldChar w:fldCharType="end"/>
            </w:r>
          </w:hyperlink>
        </w:p>
        <w:p w:rsidR="006E1963" w:rsidRDefault="00303A7B">
          <w:pPr>
            <w:pStyle w:val="21"/>
            <w:tabs>
              <w:tab w:val="right" w:leader="dot" w:pos="8777"/>
            </w:tabs>
            <w:rPr>
              <w:rFonts w:asciiTheme="minorHAnsi" w:eastAsiaTheme="minorEastAsia" w:hAnsiTheme="minorHAnsi" w:cstheme="minorBidi"/>
              <w:noProof/>
              <w:kern w:val="2"/>
              <w:sz w:val="21"/>
            </w:rPr>
          </w:pPr>
          <w:hyperlink w:anchor="_Toc94084874" w:history="1">
            <w:r w:rsidR="006E1963" w:rsidRPr="00192196">
              <w:rPr>
                <w:rStyle w:val="af2"/>
                <w:rFonts w:ascii="黑体" w:hAnsi="黑体" w:cs="宋体" w:hint="eastAsia"/>
                <w:noProof/>
              </w:rPr>
              <w:t>五、公告期限</w:t>
            </w:r>
            <w:r w:rsidR="006E1963">
              <w:rPr>
                <w:noProof/>
                <w:webHidden/>
              </w:rPr>
              <w:tab/>
            </w:r>
            <w:r w:rsidR="006E1963">
              <w:rPr>
                <w:noProof/>
                <w:webHidden/>
              </w:rPr>
              <w:fldChar w:fldCharType="begin"/>
            </w:r>
            <w:r w:rsidR="006E1963">
              <w:rPr>
                <w:noProof/>
                <w:webHidden/>
              </w:rPr>
              <w:instrText xml:space="preserve"> PAGEREF _Toc94084874 \h </w:instrText>
            </w:r>
            <w:r w:rsidR="006E1963">
              <w:rPr>
                <w:noProof/>
                <w:webHidden/>
              </w:rPr>
            </w:r>
            <w:r w:rsidR="006E1963">
              <w:rPr>
                <w:noProof/>
                <w:webHidden/>
              </w:rPr>
              <w:fldChar w:fldCharType="separate"/>
            </w:r>
            <w:r w:rsidR="006E1963">
              <w:rPr>
                <w:noProof/>
                <w:webHidden/>
              </w:rPr>
              <w:t>2</w:t>
            </w:r>
            <w:r w:rsidR="006E1963">
              <w:rPr>
                <w:noProof/>
                <w:webHidden/>
              </w:rPr>
              <w:fldChar w:fldCharType="end"/>
            </w:r>
          </w:hyperlink>
        </w:p>
        <w:p w:rsidR="006E1963" w:rsidRDefault="00303A7B">
          <w:pPr>
            <w:pStyle w:val="21"/>
            <w:tabs>
              <w:tab w:val="right" w:leader="dot" w:pos="8777"/>
            </w:tabs>
            <w:rPr>
              <w:rFonts w:asciiTheme="minorHAnsi" w:eastAsiaTheme="minorEastAsia" w:hAnsiTheme="minorHAnsi" w:cstheme="minorBidi"/>
              <w:noProof/>
              <w:kern w:val="2"/>
              <w:sz w:val="21"/>
            </w:rPr>
          </w:pPr>
          <w:hyperlink w:anchor="_Toc94084875" w:history="1">
            <w:r w:rsidR="006E1963" w:rsidRPr="00192196">
              <w:rPr>
                <w:rStyle w:val="af2"/>
                <w:rFonts w:ascii="黑体" w:hAnsi="黑体" w:cs="宋体" w:hint="eastAsia"/>
                <w:noProof/>
              </w:rPr>
              <w:t>六、其他补充事宜</w:t>
            </w:r>
            <w:r w:rsidR="006E1963">
              <w:rPr>
                <w:noProof/>
                <w:webHidden/>
              </w:rPr>
              <w:tab/>
            </w:r>
            <w:r w:rsidR="006E1963">
              <w:rPr>
                <w:noProof/>
                <w:webHidden/>
              </w:rPr>
              <w:fldChar w:fldCharType="begin"/>
            </w:r>
            <w:r w:rsidR="006E1963">
              <w:rPr>
                <w:noProof/>
                <w:webHidden/>
              </w:rPr>
              <w:instrText xml:space="preserve"> PAGEREF _Toc94084875 \h </w:instrText>
            </w:r>
            <w:r w:rsidR="006E1963">
              <w:rPr>
                <w:noProof/>
                <w:webHidden/>
              </w:rPr>
            </w:r>
            <w:r w:rsidR="006E1963">
              <w:rPr>
                <w:noProof/>
                <w:webHidden/>
              </w:rPr>
              <w:fldChar w:fldCharType="separate"/>
            </w:r>
            <w:r w:rsidR="006E1963">
              <w:rPr>
                <w:noProof/>
                <w:webHidden/>
              </w:rPr>
              <w:t>2</w:t>
            </w:r>
            <w:r w:rsidR="006E1963">
              <w:rPr>
                <w:noProof/>
                <w:webHidden/>
              </w:rPr>
              <w:fldChar w:fldCharType="end"/>
            </w:r>
          </w:hyperlink>
        </w:p>
        <w:p w:rsidR="006E1963" w:rsidRDefault="00303A7B">
          <w:pPr>
            <w:pStyle w:val="10"/>
            <w:rPr>
              <w:rFonts w:asciiTheme="minorHAnsi" w:eastAsiaTheme="minorEastAsia" w:hAnsiTheme="minorHAnsi" w:cstheme="minorBidi"/>
              <w:noProof/>
              <w:kern w:val="2"/>
              <w:sz w:val="21"/>
            </w:rPr>
          </w:pPr>
          <w:hyperlink w:anchor="_Toc94084876" w:history="1">
            <w:r w:rsidR="006E1963" w:rsidRPr="00192196">
              <w:rPr>
                <w:rStyle w:val="af2"/>
                <w:rFonts w:ascii="黑体" w:hAnsi="黑体" w:cs="黑体" w:hint="eastAsia"/>
                <w:noProof/>
                <w:kern w:val="44"/>
                <w:u w:color="000000"/>
                <w:lang w:val="zh-TW" w:eastAsia="zh-TW"/>
              </w:rPr>
              <w:t>第二章</w:t>
            </w:r>
            <w:r w:rsidR="006E1963" w:rsidRPr="00192196">
              <w:rPr>
                <w:rStyle w:val="af2"/>
                <w:rFonts w:ascii="黑体" w:hAnsi="黑体" w:cs="黑体"/>
                <w:noProof/>
                <w:kern w:val="44"/>
                <w:u w:color="000000"/>
                <w:lang w:val="zh-TW" w:eastAsia="zh-TW"/>
              </w:rPr>
              <w:t xml:space="preserve">  </w:t>
            </w:r>
            <w:r w:rsidR="006E1963" w:rsidRPr="00192196">
              <w:rPr>
                <w:rStyle w:val="af2"/>
                <w:rFonts w:ascii="黑体" w:hAnsi="黑体" w:cs="黑体" w:hint="eastAsia"/>
                <w:noProof/>
                <w:kern w:val="44"/>
                <w:u w:color="000000"/>
                <w:lang w:val="zh-TW" w:eastAsia="zh-TW"/>
              </w:rPr>
              <w:t>投标人须知</w:t>
            </w:r>
            <w:r w:rsidR="006E1963">
              <w:rPr>
                <w:noProof/>
                <w:webHidden/>
              </w:rPr>
              <w:tab/>
            </w:r>
            <w:r w:rsidR="006E1963">
              <w:rPr>
                <w:noProof/>
                <w:webHidden/>
              </w:rPr>
              <w:fldChar w:fldCharType="begin"/>
            </w:r>
            <w:r w:rsidR="006E1963">
              <w:rPr>
                <w:noProof/>
                <w:webHidden/>
              </w:rPr>
              <w:instrText xml:space="preserve"> PAGEREF _Toc94084876 \h </w:instrText>
            </w:r>
            <w:r w:rsidR="006E1963">
              <w:rPr>
                <w:noProof/>
                <w:webHidden/>
              </w:rPr>
            </w:r>
            <w:r w:rsidR="006E1963">
              <w:rPr>
                <w:noProof/>
                <w:webHidden/>
              </w:rPr>
              <w:fldChar w:fldCharType="separate"/>
            </w:r>
            <w:r w:rsidR="006E1963">
              <w:rPr>
                <w:noProof/>
                <w:webHidden/>
              </w:rPr>
              <w:t>3</w:t>
            </w:r>
            <w:r w:rsidR="006E1963">
              <w:rPr>
                <w:noProof/>
                <w:webHidden/>
              </w:rPr>
              <w:fldChar w:fldCharType="end"/>
            </w:r>
          </w:hyperlink>
        </w:p>
        <w:p w:rsidR="006E1963" w:rsidRDefault="00303A7B">
          <w:pPr>
            <w:pStyle w:val="10"/>
            <w:rPr>
              <w:rFonts w:asciiTheme="minorHAnsi" w:eastAsiaTheme="minorEastAsia" w:hAnsiTheme="minorHAnsi" w:cstheme="minorBidi"/>
              <w:noProof/>
              <w:kern w:val="2"/>
              <w:sz w:val="21"/>
            </w:rPr>
          </w:pPr>
          <w:hyperlink w:anchor="_Toc94084877" w:history="1">
            <w:r w:rsidR="006E1963" w:rsidRPr="00192196">
              <w:rPr>
                <w:rStyle w:val="af2"/>
                <w:rFonts w:ascii="黑体" w:hAnsi="黑体" w:cs="黑体" w:hint="eastAsia"/>
                <w:noProof/>
                <w:kern w:val="44"/>
                <w:u w:color="000000"/>
                <w:lang w:val="zh-TW" w:eastAsia="zh-TW"/>
              </w:rPr>
              <w:t>第</w:t>
            </w:r>
            <w:r w:rsidR="006E1963" w:rsidRPr="00192196">
              <w:rPr>
                <w:rStyle w:val="af2"/>
                <w:rFonts w:ascii="黑体" w:hAnsi="黑体" w:cs="黑体" w:hint="eastAsia"/>
                <w:noProof/>
                <w:kern w:val="44"/>
                <w:u w:color="000000"/>
                <w:lang w:val="zh-TW"/>
              </w:rPr>
              <w:t>三</w:t>
            </w:r>
            <w:r w:rsidR="006E1963" w:rsidRPr="00192196">
              <w:rPr>
                <w:rStyle w:val="af2"/>
                <w:rFonts w:ascii="黑体" w:hAnsi="黑体" w:cs="黑体" w:hint="eastAsia"/>
                <w:noProof/>
                <w:kern w:val="44"/>
                <w:u w:color="000000"/>
                <w:lang w:val="zh-TW" w:eastAsia="zh-TW"/>
              </w:rPr>
              <w:t>章</w:t>
            </w:r>
            <w:r w:rsidR="006E1963" w:rsidRPr="00192196">
              <w:rPr>
                <w:rStyle w:val="af2"/>
                <w:rFonts w:ascii="黑体" w:hAnsi="黑体" w:cs="黑体"/>
                <w:noProof/>
                <w:kern w:val="44"/>
                <w:u w:color="000000"/>
                <w:lang w:val="zh-TW" w:eastAsia="zh-TW"/>
              </w:rPr>
              <w:t xml:space="preserve">  </w:t>
            </w:r>
            <w:r w:rsidR="006E1963" w:rsidRPr="00192196">
              <w:rPr>
                <w:rStyle w:val="af2"/>
                <w:rFonts w:ascii="黑体" w:hAnsi="黑体" w:cs="黑体" w:hint="eastAsia"/>
                <w:noProof/>
                <w:kern w:val="44"/>
                <w:u w:color="000000"/>
                <w:lang w:val="zh-TW"/>
              </w:rPr>
              <w:t>项目需求</w:t>
            </w:r>
            <w:r w:rsidR="006E1963">
              <w:rPr>
                <w:noProof/>
                <w:webHidden/>
              </w:rPr>
              <w:tab/>
            </w:r>
            <w:r w:rsidR="006E1963">
              <w:rPr>
                <w:noProof/>
                <w:webHidden/>
              </w:rPr>
              <w:fldChar w:fldCharType="begin"/>
            </w:r>
            <w:r w:rsidR="006E1963">
              <w:rPr>
                <w:noProof/>
                <w:webHidden/>
              </w:rPr>
              <w:instrText xml:space="preserve"> PAGEREF _Toc94084877 \h </w:instrText>
            </w:r>
            <w:r w:rsidR="006E1963">
              <w:rPr>
                <w:noProof/>
                <w:webHidden/>
              </w:rPr>
            </w:r>
            <w:r w:rsidR="006E1963">
              <w:rPr>
                <w:noProof/>
                <w:webHidden/>
              </w:rPr>
              <w:fldChar w:fldCharType="separate"/>
            </w:r>
            <w:r w:rsidR="006E1963">
              <w:rPr>
                <w:noProof/>
                <w:webHidden/>
              </w:rPr>
              <w:t>11</w:t>
            </w:r>
            <w:r w:rsidR="006E1963">
              <w:rPr>
                <w:noProof/>
                <w:webHidden/>
              </w:rPr>
              <w:fldChar w:fldCharType="end"/>
            </w:r>
          </w:hyperlink>
        </w:p>
        <w:p w:rsidR="006E1963" w:rsidRDefault="00303A7B">
          <w:pPr>
            <w:pStyle w:val="21"/>
            <w:tabs>
              <w:tab w:val="right" w:leader="dot" w:pos="8777"/>
            </w:tabs>
            <w:rPr>
              <w:rFonts w:asciiTheme="minorHAnsi" w:eastAsiaTheme="minorEastAsia" w:hAnsiTheme="minorHAnsi" w:cstheme="minorBidi"/>
              <w:noProof/>
              <w:kern w:val="2"/>
              <w:sz w:val="21"/>
            </w:rPr>
          </w:pPr>
          <w:hyperlink w:anchor="_Toc94084878" w:history="1">
            <w:r w:rsidR="006E1963" w:rsidRPr="00192196">
              <w:rPr>
                <w:rStyle w:val="af2"/>
                <w:rFonts w:ascii="黑体" w:hAnsi="黑体" w:cs="宋体" w:hint="eastAsia"/>
                <w:noProof/>
              </w:rPr>
              <w:t>一、基本参数</w:t>
            </w:r>
            <w:r w:rsidR="006E1963">
              <w:rPr>
                <w:noProof/>
                <w:webHidden/>
              </w:rPr>
              <w:tab/>
            </w:r>
            <w:r w:rsidR="006E1963">
              <w:rPr>
                <w:noProof/>
                <w:webHidden/>
              </w:rPr>
              <w:fldChar w:fldCharType="begin"/>
            </w:r>
            <w:r w:rsidR="006E1963">
              <w:rPr>
                <w:noProof/>
                <w:webHidden/>
              </w:rPr>
              <w:instrText xml:space="preserve"> PAGEREF _Toc94084878 \h </w:instrText>
            </w:r>
            <w:r w:rsidR="006E1963">
              <w:rPr>
                <w:noProof/>
                <w:webHidden/>
              </w:rPr>
            </w:r>
            <w:r w:rsidR="006E1963">
              <w:rPr>
                <w:noProof/>
                <w:webHidden/>
              </w:rPr>
              <w:fldChar w:fldCharType="separate"/>
            </w:r>
            <w:r w:rsidR="006E1963">
              <w:rPr>
                <w:noProof/>
                <w:webHidden/>
              </w:rPr>
              <w:t>11</w:t>
            </w:r>
            <w:r w:rsidR="006E1963">
              <w:rPr>
                <w:noProof/>
                <w:webHidden/>
              </w:rPr>
              <w:fldChar w:fldCharType="end"/>
            </w:r>
          </w:hyperlink>
        </w:p>
        <w:p w:rsidR="006E1963" w:rsidRDefault="00303A7B">
          <w:pPr>
            <w:pStyle w:val="21"/>
            <w:tabs>
              <w:tab w:val="right" w:leader="dot" w:pos="8777"/>
            </w:tabs>
            <w:rPr>
              <w:rFonts w:asciiTheme="minorHAnsi" w:eastAsiaTheme="minorEastAsia" w:hAnsiTheme="minorHAnsi" w:cstheme="minorBidi"/>
              <w:noProof/>
              <w:kern w:val="2"/>
              <w:sz w:val="21"/>
            </w:rPr>
          </w:pPr>
          <w:hyperlink w:anchor="_Toc94084879" w:history="1">
            <w:r w:rsidR="006E1963" w:rsidRPr="00192196">
              <w:rPr>
                <w:rStyle w:val="af2"/>
                <w:rFonts w:ascii="黑体" w:hAnsi="黑体" w:cs="宋体" w:hint="eastAsia"/>
                <w:noProof/>
              </w:rPr>
              <w:t>二、项目实施</w:t>
            </w:r>
            <w:r w:rsidR="006E1963">
              <w:rPr>
                <w:noProof/>
                <w:webHidden/>
              </w:rPr>
              <w:tab/>
            </w:r>
            <w:r w:rsidR="006E1963">
              <w:rPr>
                <w:noProof/>
                <w:webHidden/>
              </w:rPr>
              <w:fldChar w:fldCharType="begin"/>
            </w:r>
            <w:r w:rsidR="006E1963">
              <w:rPr>
                <w:noProof/>
                <w:webHidden/>
              </w:rPr>
              <w:instrText xml:space="preserve"> PAGEREF _Toc94084879 \h </w:instrText>
            </w:r>
            <w:r w:rsidR="006E1963">
              <w:rPr>
                <w:noProof/>
                <w:webHidden/>
              </w:rPr>
            </w:r>
            <w:r w:rsidR="006E1963">
              <w:rPr>
                <w:noProof/>
                <w:webHidden/>
              </w:rPr>
              <w:fldChar w:fldCharType="separate"/>
            </w:r>
            <w:r w:rsidR="006E1963">
              <w:rPr>
                <w:noProof/>
                <w:webHidden/>
              </w:rPr>
              <w:t>15</w:t>
            </w:r>
            <w:r w:rsidR="006E1963">
              <w:rPr>
                <w:noProof/>
                <w:webHidden/>
              </w:rPr>
              <w:fldChar w:fldCharType="end"/>
            </w:r>
          </w:hyperlink>
        </w:p>
        <w:p w:rsidR="006E1963" w:rsidRDefault="00303A7B">
          <w:pPr>
            <w:pStyle w:val="21"/>
            <w:tabs>
              <w:tab w:val="right" w:leader="dot" w:pos="8777"/>
            </w:tabs>
            <w:rPr>
              <w:rFonts w:asciiTheme="minorHAnsi" w:eastAsiaTheme="minorEastAsia" w:hAnsiTheme="minorHAnsi" w:cstheme="minorBidi"/>
              <w:noProof/>
              <w:kern w:val="2"/>
              <w:sz w:val="21"/>
            </w:rPr>
          </w:pPr>
          <w:hyperlink w:anchor="_Toc94084880" w:history="1">
            <w:r w:rsidR="006E1963" w:rsidRPr="00192196">
              <w:rPr>
                <w:rStyle w:val="af2"/>
                <w:rFonts w:ascii="黑体" w:hAnsi="黑体" w:cs="宋体" w:hint="eastAsia"/>
                <w:noProof/>
              </w:rPr>
              <w:t>三、项目验收</w:t>
            </w:r>
            <w:r w:rsidR="006E1963">
              <w:rPr>
                <w:noProof/>
                <w:webHidden/>
              </w:rPr>
              <w:tab/>
            </w:r>
            <w:r w:rsidR="006E1963">
              <w:rPr>
                <w:noProof/>
                <w:webHidden/>
              </w:rPr>
              <w:fldChar w:fldCharType="begin"/>
            </w:r>
            <w:r w:rsidR="006E1963">
              <w:rPr>
                <w:noProof/>
                <w:webHidden/>
              </w:rPr>
              <w:instrText xml:space="preserve"> PAGEREF _Toc94084880 \h </w:instrText>
            </w:r>
            <w:r w:rsidR="006E1963">
              <w:rPr>
                <w:noProof/>
                <w:webHidden/>
              </w:rPr>
            </w:r>
            <w:r w:rsidR="006E1963">
              <w:rPr>
                <w:noProof/>
                <w:webHidden/>
              </w:rPr>
              <w:fldChar w:fldCharType="separate"/>
            </w:r>
            <w:r w:rsidR="006E1963">
              <w:rPr>
                <w:noProof/>
                <w:webHidden/>
              </w:rPr>
              <w:t>15</w:t>
            </w:r>
            <w:r w:rsidR="006E1963">
              <w:rPr>
                <w:noProof/>
                <w:webHidden/>
              </w:rPr>
              <w:fldChar w:fldCharType="end"/>
            </w:r>
          </w:hyperlink>
        </w:p>
        <w:p w:rsidR="006E1963" w:rsidRDefault="00303A7B">
          <w:pPr>
            <w:pStyle w:val="21"/>
            <w:tabs>
              <w:tab w:val="right" w:leader="dot" w:pos="8777"/>
            </w:tabs>
            <w:rPr>
              <w:rFonts w:asciiTheme="minorHAnsi" w:eastAsiaTheme="minorEastAsia" w:hAnsiTheme="minorHAnsi" w:cstheme="minorBidi"/>
              <w:noProof/>
              <w:kern w:val="2"/>
              <w:sz w:val="21"/>
            </w:rPr>
          </w:pPr>
          <w:hyperlink w:anchor="_Toc94084881" w:history="1">
            <w:r w:rsidR="006E1963" w:rsidRPr="00192196">
              <w:rPr>
                <w:rStyle w:val="af2"/>
                <w:rFonts w:ascii="黑体" w:hAnsi="黑体" w:cs="宋体" w:hint="eastAsia"/>
                <w:noProof/>
              </w:rPr>
              <w:t>四、技术培训</w:t>
            </w:r>
            <w:r w:rsidR="006E1963">
              <w:rPr>
                <w:noProof/>
                <w:webHidden/>
              </w:rPr>
              <w:tab/>
            </w:r>
            <w:r w:rsidR="006E1963">
              <w:rPr>
                <w:noProof/>
                <w:webHidden/>
              </w:rPr>
              <w:fldChar w:fldCharType="begin"/>
            </w:r>
            <w:r w:rsidR="006E1963">
              <w:rPr>
                <w:noProof/>
                <w:webHidden/>
              </w:rPr>
              <w:instrText xml:space="preserve"> PAGEREF _Toc94084881 \h </w:instrText>
            </w:r>
            <w:r w:rsidR="006E1963">
              <w:rPr>
                <w:noProof/>
                <w:webHidden/>
              </w:rPr>
            </w:r>
            <w:r w:rsidR="006E1963">
              <w:rPr>
                <w:noProof/>
                <w:webHidden/>
              </w:rPr>
              <w:fldChar w:fldCharType="separate"/>
            </w:r>
            <w:r w:rsidR="006E1963">
              <w:rPr>
                <w:noProof/>
                <w:webHidden/>
              </w:rPr>
              <w:t>15</w:t>
            </w:r>
            <w:r w:rsidR="006E1963">
              <w:rPr>
                <w:noProof/>
                <w:webHidden/>
              </w:rPr>
              <w:fldChar w:fldCharType="end"/>
            </w:r>
          </w:hyperlink>
        </w:p>
        <w:p w:rsidR="006E1963" w:rsidRDefault="00303A7B">
          <w:pPr>
            <w:pStyle w:val="21"/>
            <w:tabs>
              <w:tab w:val="right" w:leader="dot" w:pos="8777"/>
            </w:tabs>
            <w:rPr>
              <w:rFonts w:asciiTheme="minorHAnsi" w:eastAsiaTheme="minorEastAsia" w:hAnsiTheme="minorHAnsi" w:cstheme="minorBidi"/>
              <w:noProof/>
              <w:kern w:val="2"/>
              <w:sz w:val="21"/>
            </w:rPr>
          </w:pPr>
          <w:hyperlink w:anchor="_Toc94084882" w:history="1">
            <w:r w:rsidR="006E1963" w:rsidRPr="00192196">
              <w:rPr>
                <w:rStyle w:val="af2"/>
                <w:rFonts w:ascii="黑体" w:hAnsi="黑体" w:cs="宋体" w:hint="eastAsia"/>
                <w:noProof/>
              </w:rPr>
              <w:t>五、售后服务</w:t>
            </w:r>
            <w:r w:rsidR="006E1963">
              <w:rPr>
                <w:noProof/>
                <w:webHidden/>
              </w:rPr>
              <w:tab/>
            </w:r>
            <w:r w:rsidR="006E1963">
              <w:rPr>
                <w:noProof/>
                <w:webHidden/>
              </w:rPr>
              <w:fldChar w:fldCharType="begin"/>
            </w:r>
            <w:r w:rsidR="006E1963">
              <w:rPr>
                <w:noProof/>
                <w:webHidden/>
              </w:rPr>
              <w:instrText xml:space="preserve"> PAGEREF _Toc94084882 \h </w:instrText>
            </w:r>
            <w:r w:rsidR="006E1963">
              <w:rPr>
                <w:noProof/>
                <w:webHidden/>
              </w:rPr>
            </w:r>
            <w:r w:rsidR="006E1963">
              <w:rPr>
                <w:noProof/>
                <w:webHidden/>
              </w:rPr>
              <w:fldChar w:fldCharType="separate"/>
            </w:r>
            <w:r w:rsidR="006E1963">
              <w:rPr>
                <w:noProof/>
                <w:webHidden/>
              </w:rPr>
              <w:t>16</w:t>
            </w:r>
            <w:r w:rsidR="006E1963">
              <w:rPr>
                <w:noProof/>
                <w:webHidden/>
              </w:rPr>
              <w:fldChar w:fldCharType="end"/>
            </w:r>
          </w:hyperlink>
        </w:p>
        <w:p w:rsidR="006E1963" w:rsidRDefault="00303A7B">
          <w:pPr>
            <w:pStyle w:val="10"/>
            <w:rPr>
              <w:rFonts w:asciiTheme="minorHAnsi" w:eastAsiaTheme="minorEastAsia" w:hAnsiTheme="minorHAnsi" w:cstheme="minorBidi"/>
              <w:noProof/>
              <w:kern w:val="2"/>
              <w:sz w:val="21"/>
            </w:rPr>
          </w:pPr>
          <w:hyperlink w:anchor="_Toc94084883" w:history="1">
            <w:r w:rsidR="006E1963" w:rsidRPr="00192196">
              <w:rPr>
                <w:rStyle w:val="af2"/>
                <w:rFonts w:ascii="黑体" w:hAnsi="黑体" w:cs="黑体" w:hint="eastAsia"/>
                <w:noProof/>
                <w:kern w:val="44"/>
                <w:u w:color="000000"/>
                <w:lang w:val="zh-TW" w:eastAsia="zh-TW"/>
              </w:rPr>
              <w:t>第</w:t>
            </w:r>
            <w:r w:rsidR="006E1963" w:rsidRPr="00192196">
              <w:rPr>
                <w:rStyle w:val="af2"/>
                <w:rFonts w:ascii="黑体" w:hAnsi="黑体" w:cs="黑体" w:hint="eastAsia"/>
                <w:noProof/>
                <w:kern w:val="44"/>
                <w:u w:color="000000"/>
                <w:lang w:val="zh-TW"/>
              </w:rPr>
              <w:t>四</w:t>
            </w:r>
            <w:r w:rsidR="006E1963" w:rsidRPr="00192196">
              <w:rPr>
                <w:rStyle w:val="af2"/>
                <w:rFonts w:ascii="黑体" w:hAnsi="黑体" w:cs="黑体" w:hint="eastAsia"/>
                <w:noProof/>
                <w:kern w:val="44"/>
                <w:u w:color="000000"/>
                <w:lang w:val="zh-TW" w:eastAsia="zh-TW"/>
              </w:rPr>
              <w:t>章</w:t>
            </w:r>
            <w:r w:rsidR="006E1963" w:rsidRPr="00192196">
              <w:rPr>
                <w:rStyle w:val="af2"/>
                <w:rFonts w:ascii="黑体" w:hAnsi="黑体" w:cs="黑体"/>
                <w:noProof/>
                <w:kern w:val="44"/>
                <w:u w:color="000000"/>
                <w:lang w:val="zh-TW" w:eastAsia="zh-TW"/>
              </w:rPr>
              <w:t xml:space="preserve">  </w:t>
            </w:r>
            <w:r w:rsidR="006E1963" w:rsidRPr="00192196">
              <w:rPr>
                <w:rStyle w:val="af2"/>
                <w:rFonts w:ascii="黑体" w:hAnsi="黑体" w:cs="黑体" w:hint="eastAsia"/>
                <w:noProof/>
                <w:kern w:val="44"/>
                <w:u w:color="000000"/>
                <w:lang w:val="zh-TW" w:eastAsia="zh-TW"/>
              </w:rPr>
              <w:t>评标方法与评标标准</w:t>
            </w:r>
            <w:r w:rsidR="006E1963">
              <w:rPr>
                <w:noProof/>
                <w:webHidden/>
              </w:rPr>
              <w:tab/>
            </w:r>
            <w:r w:rsidR="006E1963">
              <w:rPr>
                <w:noProof/>
                <w:webHidden/>
              </w:rPr>
              <w:fldChar w:fldCharType="begin"/>
            </w:r>
            <w:r w:rsidR="006E1963">
              <w:rPr>
                <w:noProof/>
                <w:webHidden/>
              </w:rPr>
              <w:instrText xml:space="preserve"> PAGEREF _Toc94084883 \h </w:instrText>
            </w:r>
            <w:r w:rsidR="006E1963">
              <w:rPr>
                <w:noProof/>
                <w:webHidden/>
              </w:rPr>
            </w:r>
            <w:r w:rsidR="006E1963">
              <w:rPr>
                <w:noProof/>
                <w:webHidden/>
              </w:rPr>
              <w:fldChar w:fldCharType="separate"/>
            </w:r>
            <w:r w:rsidR="006E1963">
              <w:rPr>
                <w:noProof/>
                <w:webHidden/>
              </w:rPr>
              <w:t>17</w:t>
            </w:r>
            <w:r w:rsidR="006E1963">
              <w:rPr>
                <w:noProof/>
                <w:webHidden/>
              </w:rPr>
              <w:fldChar w:fldCharType="end"/>
            </w:r>
          </w:hyperlink>
        </w:p>
        <w:p w:rsidR="006E1963" w:rsidRDefault="00303A7B">
          <w:pPr>
            <w:pStyle w:val="10"/>
            <w:rPr>
              <w:rFonts w:asciiTheme="minorHAnsi" w:eastAsiaTheme="minorEastAsia" w:hAnsiTheme="minorHAnsi" w:cstheme="minorBidi"/>
              <w:noProof/>
              <w:kern w:val="2"/>
              <w:sz w:val="21"/>
            </w:rPr>
          </w:pPr>
          <w:hyperlink w:anchor="_Toc94084884" w:history="1">
            <w:r w:rsidR="006E1963" w:rsidRPr="00192196">
              <w:rPr>
                <w:rStyle w:val="af2"/>
                <w:rFonts w:ascii="黑体" w:hAnsi="黑体" w:cs="黑体" w:hint="eastAsia"/>
                <w:noProof/>
                <w:kern w:val="44"/>
                <w:u w:color="000000"/>
                <w:lang w:val="zh-TW" w:eastAsia="zh-TW"/>
              </w:rPr>
              <w:t>第</w:t>
            </w:r>
            <w:r w:rsidR="006E1963" w:rsidRPr="00192196">
              <w:rPr>
                <w:rStyle w:val="af2"/>
                <w:rFonts w:ascii="黑体" w:hAnsi="黑体" w:cs="黑体" w:hint="eastAsia"/>
                <w:noProof/>
                <w:kern w:val="44"/>
                <w:u w:color="000000"/>
                <w:lang w:val="zh-TW"/>
              </w:rPr>
              <w:t>五</w:t>
            </w:r>
            <w:r w:rsidR="006E1963" w:rsidRPr="00192196">
              <w:rPr>
                <w:rStyle w:val="af2"/>
                <w:rFonts w:ascii="黑体" w:hAnsi="黑体" w:cs="黑体" w:hint="eastAsia"/>
                <w:noProof/>
                <w:kern w:val="44"/>
                <w:u w:color="000000"/>
                <w:lang w:val="zh-TW" w:eastAsia="zh-TW"/>
              </w:rPr>
              <w:t>章</w:t>
            </w:r>
            <w:r w:rsidR="006E1963" w:rsidRPr="00192196">
              <w:rPr>
                <w:rStyle w:val="af2"/>
                <w:rFonts w:ascii="黑体" w:hAnsi="黑体" w:cs="黑体"/>
                <w:noProof/>
                <w:kern w:val="44"/>
                <w:u w:color="000000"/>
                <w:lang w:val="zh-TW" w:eastAsia="zh-TW"/>
              </w:rPr>
              <w:t xml:space="preserve">  </w:t>
            </w:r>
            <w:r w:rsidR="006E1963" w:rsidRPr="00192196">
              <w:rPr>
                <w:rStyle w:val="af2"/>
                <w:rFonts w:ascii="黑体" w:hAnsi="黑体" w:cs="黑体" w:hint="eastAsia"/>
                <w:noProof/>
                <w:kern w:val="44"/>
                <w:u w:color="000000"/>
                <w:lang w:val="zh-TW" w:eastAsia="zh-TW"/>
              </w:rPr>
              <w:t>投标文件格式</w:t>
            </w:r>
            <w:r w:rsidR="006E1963">
              <w:rPr>
                <w:noProof/>
                <w:webHidden/>
              </w:rPr>
              <w:tab/>
            </w:r>
            <w:r w:rsidR="006E1963">
              <w:rPr>
                <w:noProof/>
                <w:webHidden/>
              </w:rPr>
              <w:fldChar w:fldCharType="begin"/>
            </w:r>
            <w:r w:rsidR="006E1963">
              <w:rPr>
                <w:noProof/>
                <w:webHidden/>
              </w:rPr>
              <w:instrText xml:space="preserve"> PAGEREF _Toc94084884 \h </w:instrText>
            </w:r>
            <w:r w:rsidR="006E1963">
              <w:rPr>
                <w:noProof/>
                <w:webHidden/>
              </w:rPr>
            </w:r>
            <w:r w:rsidR="006E1963">
              <w:rPr>
                <w:noProof/>
                <w:webHidden/>
              </w:rPr>
              <w:fldChar w:fldCharType="separate"/>
            </w:r>
            <w:r w:rsidR="006E1963">
              <w:rPr>
                <w:noProof/>
                <w:webHidden/>
              </w:rPr>
              <w:t>19</w:t>
            </w:r>
            <w:r w:rsidR="006E1963">
              <w:rPr>
                <w:noProof/>
                <w:webHidden/>
              </w:rPr>
              <w:fldChar w:fldCharType="end"/>
            </w:r>
          </w:hyperlink>
        </w:p>
        <w:p w:rsidR="006E1963" w:rsidRDefault="00303A7B">
          <w:pPr>
            <w:pStyle w:val="30"/>
            <w:tabs>
              <w:tab w:val="right" w:leader="dot" w:pos="8777"/>
            </w:tabs>
            <w:rPr>
              <w:rFonts w:asciiTheme="minorHAnsi" w:eastAsiaTheme="minorEastAsia" w:hAnsiTheme="minorHAnsi" w:cstheme="minorBidi"/>
              <w:noProof/>
              <w:kern w:val="2"/>
              <w:sz w:val="21"/>
            </w:rPr>
          </w:pPr>
          <w:hyperlink w:anchor="_Toc94084885" w:history="1">
            <w:r w:rsidR="006E1963" w:rsidRPr="00192196">
              <w:rPr>
                <w:rStyle w:val="af2"/>
                <w:rFonts w:eastAsia="黑体"/>
                <w:noProof/>
                <w:u w:color="000000"/>
              </w:rPr>
              <w:t xml:space="preserve">5.1 </w:t>
            </w:r>
            <w:r w:rsidR="006E1963" w:rsidRPr="00192196">
              <w:rPr>
                <w:rStyle w:val="af2"/>
                <w:rFonts w:eastAsia="黑体" w:hint="eastAsia"/>
                <w:noProof/>
                <w:u w:color="000000"/>
              </w:rPr>
              <w:t>投标函</w:t>
            </w:r>
            <w:r w:rsidR="006E1963">
              <w:rPr>
                <w:noProof/>
                <w:webHidden/>
              </w:rPr>
              <w:tab/>
            </w:r>
            <w:r w:rsidR="006E1963">
              <w:rPr>
                <w:noProof/>
                <w:webHidden/>
              </w:rPr>
              <w:fldChar w:fldCharType="begin"/>
            </w:r>
            <w:r w:rsidR="006E1963">
              <w:rPr>
                <w:noProof/>
                <w:webHidden/>
              </w:rPr>
              <w:instrText xml:space="preserve"> PAGEREF _Toc94084885 \h </w:instrText>
            </w:r>
            <w:r w:rsidR="006E1963">
              <w:rPr>
                <w:noProof/>
                <w:webHidden/>
              </w:rPr>
            </w:r>
            <w:r w:rsidR="006E1963">
              <w:rPr>
                <w:noProof/>
                <w:webHidden/>
              </w:rPr>
              <w:fldChar w:fldCharType="separate"/>
            </w:r>
            <w:r w:rsidR="006E1963">
              <w:rPr>
                <w:noProof/>
                <w:webHidden/>
              </w:rPr>
              <w:t>22</w:t>
            </w:r>
            <w:r w:rsidR="006E1963">
              <w:rPr>
                <w:noProof/>
                <w:webHidden/>
              </w:rPr>
              <w:fldChar w:fldCharType="end"/>
            </w:r>
          </w:hyperlink>
        </w:p>
        <w:p w:rsidR="006E1963" w:rsidRDefault="00303A7B">
          <w:pPr>
            <w:pStyle w:val="30"/>
            <w:tabs>
              <w:tab w:val="right" w:leader="dot" w:pos="8777"/>
            </w:tabs>
            <w:rPr>
              <w:rFonts w:asciiTheme="minorHAnsi" w:eastAsiaTheme="minorEastAsia" w:hAnsiTheme="minorHAnsi" w:cstheme="minorBidi"/>
              <w:noProof/>
              <w:kern w:val="2"/>
              <w:sz w:val="21"/>
            </w:rPr>
          </w:pPr>
          <w:hyperlink w:anchor="_Toc94084886" w:history="1">
            <w:r w:rsidR="006E1963" w:rsidRPr="00192196">
              <w:rPr>
                <w:rStyle w:val="af2"/>
                <w:rFonts w:eastAsia="黑体"/>
                <w:noProof/>
                <w:u w:color="000000"/>
              </w:rPr>
              <w:t xml:space="preserve">5.2 </w:t>
            </w:r>
            <w:r w:rsidR="006E1963" w:rsidRPr="00192196">
              <w:rPr>
                <w:rStyle w:val="af2"/>
                <w:rFonts w:eastAsia="黑体" w:hint="eastAsia"/>
                <w:noProof/>
                <w:u w:color="000000"/>
              </w:rPr>
              <w:t>投标一览表</w:t>
            </w:r>
            <w:r w:rsidR="006E1963">
              <w:rPr>
                <w:noProof/>
                <w:webHidden/>
              </w:rPr>
              <w:tab/>
            </w:r>
            <w:r w:rsidR="006E1963">
              <w:rPr>
                <w:noProof/>
                <w:webHidden/>
              </w:rPr>
              <w:fldChar w:fldCharType="begin"/>
            </w:r>
            <w:r w:rsidR="006E1963">
              <w:rPr>
                <w:noProof/>
                <w:webHidden/>
              </w:rPr>
              <w:instrText xml:space="preserve"> PAGEREF _Toc94084886 \h </w:instrText>
            </w:r>
            <w:r w:rsidR="006E1963">
              <w:rPr>
                <w:noProof/>
                <w:webHidden/>
              </w:rPr>
            </w:r>
            <w:r w:rsidR="006E1963">
              <w:rPr>
                <w:noProof/>
                <w:webHidden/>
              </w:rPr>
              <w:fldChar w:fldCharType="separate"/>
            </w:r>
            <w:r w:rsidR="006E1963">
              <w:rPr>
                <w:noProof/>
                <w:webHidden/>
              </w:rPr>
              <w:t>23</w:t>
            </w:r>
            <w:r w:rsidR="006E1963">
              <w:rPr>
                <w:noProof/>
                <w:webHidden/>
              </w:rPr>
              <w:fldChar w:fldCharType="end"/>
            </w:r>
          </w:hyperlink>
        </w:p>
        <w:p w:rsidR="006E1963" w:rsidRDefault="00303A7B">
          <w:pPr>
            <w:pStyle w:val="30"/>
            <w:tabs>
              <w:tab w:val="right" w:leader="dot" w:pos="8777"/>
            </w:tabs>
            <w:rPr>
              <w:rFonts w:asciiTheme="minorHAnsi" w:eastAsiaTheme="minorEastAsia" w:hAnsiTheme="minorHAnsi" w:cstheme="minorBidi"/>
              <w:noProof/>
              <w:kern w:val="2"/>
              <w:sz w:val="21"/>
            </w:rPr>
          </w:pPr>
          <w:hyperlink w:anchor="_Toc94084887" w:history="1">
            <w:r w:rsidR="006E1963" w:rsidRPr="00192196">
              <w:rPr>
                <w:rStyle w:val="af2"/>
                <w:rFonts w:eastAsia="黑体"/>
                <w:noProof/>
                <w:u w:color="000000"/>
              </w:rPr>
              <w:t xml:space="preserve">5.3 </w:t>
            </w:r>
            <w:r w:rsidR="006E1963" w:rsidRPr="00192196">
              <w:rPr>
                <w:rStyle w:val="af2"/>
                <w:rFonts w:eastAsia="黑体" w:hint="eastAsia"/>
                <w:noProof/>
                <w:u w:color="000000"/>
              </w:rPr>
              <w:t>法人授权书</w:t>
            </w:r>
            <w:r w:rsidR="006E1963">
              <w:rPr>
                <w:noProof/>
                <w:webHidden/>
              </w:rPr>
              <w:tab/>
            </w:r>
            <w:r w:rsidR="006E1963">
              <w:rPr>
                <w:noProof/>
                <w:webHidden/>
              </w:rPr>
              <w:fldChar w:fldCharType="begin"/>
            </w:r>
            <w:r w:rsidR="006E1963">
              <w:rPr>
                <w:noProof/>
                <w:webHidden/>
              </w:rPr>
              <w:instrText xml:space="preserve"> PAGEREF _Toc94084887 \h </w:instrText>
            </w:r>
            <w:r w:rsidR="006E1963">
              <w:rPr>
                <w:noProof/>
                <w:webHidden/>
              </w:rPr>
            </w:r>
            <w:r w:rsidR="006E1963">
              <w:rPr>
                <w:noProof/>
                <w:webHidden/>
              </w:rPr>
              <w:fldChar w:fldCharType="separate"/>
            </w:r>
            <w:r w:rsidR="006E1963">
              <w:rPr>
                <w:noProof/>
                <w:webHidden/>
              </w:rPr>
              <w:t>25</w:t>
            </w:r>
            <w:r w:rsidR="006E1963">
              <w:rPr>
                <w:noProof/>
                <w:webHidden/>
              </w:rPr>
              <w:fldChar w:fldCharType="end"/>
            </w:r>
          </w:hyperlink>
        </w:p>
        <w:p w:rsidR="006E1963" w:rsidRDefault="00303A7B">
          <w:pPr>
            <w:pStyle w:val="30"/>
            <w:tabs>
              <w:tab w:val="right" w:leader="dot" w:pos="8777"/>
            </w:tabs>
            <w:rPr>
              <w:rFonts w:asciiTheme="minorHAnsi" w:eastAsiaTheme="minorEastAsia" w:hAnsiTheme="minorHAnsi" w:cstheme="minorBidi"/>
              <w:noProof/>
              <w:kern w:val="2"/>
              <w:sz w:val="21"/>
            </w:rPr>
          </w:pPr>
          <w:hyperlink w:anchor="_Toc94084888" w:history="1">
            <w:r w:rsidR="006E1963" w:rsidRPr="00192196">
              <w:rPr>
                <w:rStyle w:val="af2"/>
                <w:rFonts w:eastAsia="黑体"/>
                <w:noProof/>
                <w:u w:color="000000"/>
              </w:rPr>
              <w:t xml:space="preserve">5.4 </w:t>
            </w:r>
            <w:r w:rsidR="006E1963" w:rsidRPr="00192196">
              <w:rPr>
                <w:rStyle w:val="af2"/>
                <w:rFonts w:eastAsia="黑体" w:hint="eastAsia"/>
                <w:noProof/>
                <w:u w:color="000000"/>
              </w:rPr>
              <w:t>资格证明文件</w:t>
            </w:r>
            <w:r w:rsidR="006E1963">
              <w:rPr>
                <w:noProof/>
                <w:webHidden/>
              </w:rPr>
              <w:tab/>
            </w:r>
            <w:r w:rsidR="006E1963">
              <w:rPr>
                <w:noProof/>
                <w:webHidden/>
              </w:rPr>
              <w:fldChar w:fldCharType="begin"/>
            </w:r>
            <w:r w:rsidR="006E1963">
              <w:rPr>
                <w:noProof/>
                <w:webHidden/>
              </w:rPr>
              <w:instrText xml:space="preserve"> PAGEREF _Toc94084888 \h </w:instrText>
            </w:r>
            <w:r w:rsidR="006E1963">
              <w:rPr>
                <w:noProof/>
                <w:webHidden/>
              </w:rPr>
            </w:r>
            <w:r w:rsidR="006E1963">
              <w:rPr>
                <w:noProof/>
                <w:webHidden/>
              </w:rPr>
              <w:fldChar w:fldCharType="separate"/>
            </w:r>
            <w:r w:rsidR="006E1963">
              <w:rPr>
                <w:noProof/>
                <w:webHidden/>
              </w:rPr>
              <w:t>27</w:t>
            </w:r>
            <w:r w:rsidR="006E1963">
              <w:rPr>
                <w:noProof/>
                <w:webHidden/>
              </w:rPr>
              <w:fldChar w:fldCharType="end"/>
            </w:r>
          </w:hyperlink>
        </w:p>
        <w:p w:rsidR="006E1963" w:rsidRDefault="00303A7B">
          <w:pPr>
            <w:pStyle w:val="30"/>
            <w:tabs>
              <w:tab w:val="right" w:leader="dot" w:pos="8777"/>
            </w:tabs>
            <w:rPr>
              <w:rFonts w:asciiTheme="minorHAnsi" w:eastAsiaTheme="minorEastAsia" w:hAnsiTheme="minorHAnsi" w:cstheme="minorBidi"/>
              <w:noProof/>
              <w:kern w:val="2"/>
              <w:sz w:val="21"/>
            </w:rPr>
          </w:pPr>
          <w:hyperlink w:anchor="_Toc94084889" w:history="1">
            <w:r w:rsidR="006E1963" w:rsidRPr="00192196">
              <w:rPr>
                <w:rStyle w:val="af2"/>
                <w:rFonts w:eastAsia="黑体"/>
                <w:noProof/>
                <w:u w:color="000000"/>
              </w:rPr>
              <w:t xml:space="preserve">5.5 </w:t>
            </w:r>
            <w:r w:rsidR="006E1963" w:rsidRPr="00192196">
              <w:rPr>
                <w:rStyle w:val="af2"/>
                <w:rFonts w:eastAsia="黑体" w:hint="eastAsia"/>
                <w:noProof/>
                <w:u w:color="000000"/>
              </w:rPr>
              <w:t>商务条款响应及偏离表</w:t>
            </w:r>
            <w:r w:rsidR="006E1963">
              <w:rPr>
                <w:noProof/>
                <w:webHidden/>
              </w:rPr>
              <w:tab/>
            </w:r>
            <w:r w:rsidR="006E1963">
              <w:rPr>
                <w:noProof/>
                <w:webHidden/>
              </w:rPr>
              <w:fldChar w:fldCharType="begin"/>
            </w:r>
            <w:r w:rsidR="006E1963">
              <w:rPr>
                <w:noProof/>
                <w:webHidden/>
              </w:rPr>
              <w:instrText xml:space="preserve"> PAGEREF _Toc94084889 \h </w:instrText>
            </w:r>
            <w:r w:rsidR="006E1963">
              <w:rPr>
                <w:noProof/>
                <w:webHidden/>
              </w:rPr>
            </w:r>
            <w:r w:rsidR="006E1963">
              <w:rPr>
                <w:noProof/>
                <w:webHidden/>
              </w:rPr>
              <w:fldChar w:fldCharType="separate"/>
            </w:r>
            <w:r w:rsidR="006E1963">
              <w:rPr>
                <w:noProof/>
                <w:webHidden/>
              </w:rPr>
              <w:t>29</w:t>
            </w:r>
            <w:r w:rsidR="006E1963">
              <w:rPr>
                <w:noProof/>
                <w:webHidden/>
              </w:rPr>
              <w:fldChar w:fldCharType="end"/>
            </w:r>
          </w:hyperlink>
        </w:p>
        <w:p w:rsidR="006E1963" w:rsidRDefault="00303A7B">
          <w:pPr>
            <w:pStyle w:val="30"/>
            <w:tabs>
              <w:tab w:val="right" w:leader="dot" w:pos="8777"/>
            </w:tabs>
            <w:rPr>
              <w:rFonts w:asciiTheme="minorHAnsi" w:eastAsiaTheme="minorEastAsia" w:hAnsiTheme="minorHAnsi" w:cstheme="minorBidi"/>
              <w:noProof/>
              <w:kern w:val="2"/>
              <w:sz w:val="21"/>
            </w:rPr>
          </w:pPr>
          <w:hyperlink w:anchor="_Toc94084890" w:history="1">
            <w:r w:rsidR="006E1963" w:rsidRPr="00192196">
              <w:rPr>
                <w:rStyle w:val="af2"/>
                <w:rFonts w:eastAsia="黑体"/>
                <w:noProof/>
                <w:u w:color="000000"/>
              </w:rPr>
              <w:t xml:space="preserve">5.6 </w:t>
            </w:r>
            <w:r w:rsidR="006E1963" w:rsidRPr="00192196">
              <w:rPr>
                <w:rStyle w:val="af2"/>
                <w:rFonts w:eastAsia="黑体" w:hint="eastAsia"/>
                <w:noProof/>
                <w:u w:color="000000"/>
              </w:rPr>
              <w:t>技术参数响应及偏离表</w:t>
            </w:r>
            <w:r w:rsidR="006E1963">
              <w:rPr>
                <w:noProof/>
                <w:webHidden/>
              </w:rPr>
              <w:tab/>
            </w:r>
            <w:r w:rsidR="006E1963">
              <w:rPr>
                <w:noProof/>
                <w:webHidden/>
              </w:rPr>
              <w:fldChar w:fldCharType="begin"/>
            </w:r>
            <w:r w:rsidR="006E1963">
              <w:rPr>
                <w:noProof/>
                <w:webHidden/>
              </w:rPr>
              <w:instrText xml:space="preserve"> PAGEREF _Toc94084890 \h </w:instrText>
            </w:r>
            <w:r w:rsidR="006E1963">
              <w:rPr>
                <w:noProof/>
                <w:webHidden/>
              </w:rPr>
            </w:r>
            <w:r w:rsidR="006E1963">
              <w:rPr>
                <w:noProof/>
                <w:webHidden/>
              </w:rPr>
              <w:fldChar w:fldCharType="separate"/>
            </w:r>
            <w:r w:rsidR="006E1963">
              <w:rPr>
                <w:noProof/>
                <w:webHidden/>
              </w:rPr>
              <w:t>30</w:t>
            </w:r>
            <w:r w:rsidR="006E1963">
              <w:rPr>
                <w:noProof/>
                <w:webHidden/>
              </w:rPr>
              <w:fldChar w:fldCharType="end"/>
            </w:r>
          </w:hyperlink>
        </w:p>
        <w:p w:rsidR="006E1963" w:rsidRDefault="00303A7B">
          <w:pPr>
            <w:pStyle w:val="30"/>
            <w:tabs>
              <w:tab w:val="right" w:leader="dot" w:pos="8777"/>
            </w:tabs>
            <w:rPr>
              <w:rFonts w:asciiTheme="minorHAnsi" w:eastAsiaTheme="minorEastAsia" w:hAnsiTheme="minorHAnsi" w:cstheme="minorBidi"/>
              <w:noProof/>
              <w:kern w:val="2"/>
              <w:sz w:val="21"/>
            </w:rPr>
          </w:pPr>
          <w:hyperlink w:anchor="_Toc94084891" w:history="1">
            <w:r w:rsidR="006E1963" w:rsidRPr="00192196">
              <w:rPr>
                <w:rStyle w:val="af2"/>
                <w:rFonts w:eastAsia="黑体"/>
                <w:noProof/>
                <w:u w:color="000000"/>
              </w:rPr>
              <w:t xml:space="preserve">5.7 </w:t>
            </w:r>
            <w:r w:rsidR="006E1963" w:rsidRPr="00192196">
              <w:rPr>
                <w:rStyle w:val="af2"/>
                <w:rFonts w:eastAsia="黑体" w:hint="eastAsia"/>
                <w:noProof/>
                <w:u w:color="000000"/>
              </w:rPr>
              <w:t>投标人业绩情况表</w:t>
            </w:r>
            <w:r w:rsidR="006E1963">
              <w:rPr>
                <w:noProof/>
                <w:webHidden/>
              </w:rPr>
              <w:tab/>
            </w:r>
            <w:r w:rsidR="006E1963">
              <w:rPr>
                <w:noProof/>
                <w:webHidden/>
              </w:rPr>
              <w:fldChar w:fldCharType="begin"/>
            </w:r>
            <w:r w:rsidR="006E1963">
              <w:rPr>
                <w:noProof/>
                <w:webHidden/>
              </w:rPr>
              <w:instrText xml:space="preserve"> PAGEREF _Toc94084891 \h </w:instrText>
            </w:r>
            <w:r w:rsidR="006E1963">
              <w:rPr>
                <w:noProof/>
                <w:webHidden/>
              </w:rPr>
            </w:r>
            <w:r w:rsidR="006E1963">
              <w:rPr>
                <w:noProof/>
                <w:webHidden/>
              </w:rPr>
              <w:fldChar w:fldCharType="separate"/>
            </w:r>
            <w:r w:rsidR="006E1963">
              <w:rPr>
                <w:noProof/>
                <w:webHidden/>
              </w:rPr>
              <w:t>31</w:t>
            </w:r>
            <w:r w:rsidR="006E1963">
              <w:rPr>
                <w:noProof/>
                <w:webHidden/>
              </w:rPr>
              <w:fldChar w:fldCharType="end"/>
            </w:r>
          </w:hyperlink>
        </w:p>
        <w:p w:rsidR="006E1963" w:rsidRDefault="00303A7B">
          <w:pPr>
            <w:pStyle w:val="30"/>
            <w:tabs>
              <w:tab w:val="right" w:leader="dot" w:pos="8777"/>
            </w:tabs>
            <w:rPr>
              <w:rFonts w:asciiTheme="minorHAnsi" w:eastAsiaTheme="minorEastAsia" w:hAnsiTheme="minorHAnsi" w:cstheme="minorBidi"/>
              <w:noProof/>
              <w:kern w:val="2"/>
              <w:sz w:val="21"/>
            </w:rPr>
          </w:pPr>
          <w:hyperlink w:anchor="_Toc94084892" w:history="1">
            <w:r w:rsidR="006E1963" w:rsidRPr="00192196">
              <w:rPr>
                <w:rStyle w:val="af2"/>
                <w:rFonts w:eastAsia="黑体"/>
                <w:noProof/>
                <w:u w:color="000000"/>
              </w:rPr>
              <w:t xml:space="preserve">5.8 </w:t>
            </w:r>
            <w:r w:rsidR="006E1963" w:rsidRPr="00192196">
              <w:rPr>
                <w:rStyle w:val="af2"/>
                <w:rFonts w:eastAsia="黑体" w:hint="eastAsia"/>
                <w:noProof/>
                <w:u w:color="000000"/>
              </w:rPr>
              <w:t>项目技术说明或实施方案</w:t>
            </w:r>
            <w:r w:rsidR="006E1963">
              <w:rPr>
                <w:noProof/>
                <w:webHidden/>
              </w:rPr>
              <w:tab/>
            </w:r>
            <w:r w:rsidR="006E1963">
              <w:rPr>
                <w:noProof/>
                <w:webHidden/>
              </w:rPr>
              <w:fldChar w:fldCharType="begin"/>
            </w:r>
            <w:r w:rsidR="006E1963">
              <w:rPr>
                <w:noProof/>
                <w:webHidden/>
              </w:rPr>
              <w:instrText xml:space="preserve"> PAGEREF _Toc94084892 \h </w:instrText>
            </w:r>
            <w:r w:rsidR="006E1963">
              <w:rPr>
                <w:noProof/>
                <w:webHidden/>
              </w:rPr>
            </w:r>
            <w:r w:rsidR="006E1963">
              <w:rPr>
                <w:noProof/>
                <w:webHidden/>
              </w:rPr>
              <w:fldChar w:fldCharType="separate"/>
            </w:r>
            <w:r w:rsidR="006E1963">
              <w:rPr>
                <w:noProof/>
                <w:webHidden/>
              </w:rPr>
              <w:t>32</w:t>
            </w:r>
            <w:r w:rsidR="006E1963">
              <w:rPr>
                <w:noProof/>
                <w:webHidden/>
              </w:rPr>
              <w:fldChar w:fldCharType="end"/>
            </w:r>
          </w:hyperlink>
        </w:p>
        <w:p w:rsidR="00411B7F" w:rsidRDefault="00E3485F">
          <w:pPr>
            <w:pStyle w:val="10"/>
            <w:widowControl w:val="0"/>
            <w:rPr>
              <w:color w:val="000000" w:themeColor="text1"/>
            </w:rPr>
          </w:pPr>
          <w:r>
            <w:rPr>
              <w:color w:val="000000" w:themeColor="text1"/>
            </w:rPr>
            <w:fldChar w:fldCharType="end"/>
          </w:r>
        </w:p>
      </w:sdtContent>
    </w:sdt>
    <w:p w:rsidR="00411B7F" w:rsidRDefault="00411B7F">
      <w:pPr>
        <w:jc w:val="left"/>
        <w:rPr>
          <w:color w:val="000000" w:themeColor="text1"/>
        </w:rPr>
        <w:sectPr w:rsidR="00411B7F">
          <w:headerReference w:type="default" r:id="rId10"/>
          <w:footerReference w:type="default" r:id="rId11"/>
          <w:pgSz w:w="11906" w:h="16838"/>
          <w:pgMar w:top="1418" w:right="1418" w:bottom="1418" w:left="1701" w:header="851" w:footer="992" w:gutter="0"/>
          <w:pgNumType w:fmt="upperRoman" w:start="1"/>
          <w:cols w:space="425"/>
          <w:docGrid w:type="lines" w:linePitch="312"/>
        </w:sectPr>
      </w:pPr>
    </w:p>
    <w:p w:rsidR="00411B7F" w:rsidRDefault="00E3485F">
      <w:pPr>
        <w:spacing w:beforeLines="100" w:before="312" w:afterLines="100" w:after="312" w:line="360" w:lineRule="auto"/>
        <w:jc w:val="center"/>
        <w:outlineLvl w:val="0"/>
        <w:rPr>
          <w:sz w:val="28"/>
          <w:szCs w:val="28"/>
        </w:rPr>
      </w:pPr>
      <w:bookmarkStart w:id="1" w:name="_Toc415494523"/>
      <w:bookmarkStart w:id="2" w:name="_Toc"/>
      <w:bookmarkStart w:id="3" w:name="_Toc448069940"/>
      <w:bookmarkStart w:id="4" w:name="_Toc94084869"/>
      <w:r>
        <w:rPr>
          <w:rFonts w:ascii="黑体" w:eastAsia="黑体" w:hAnsi="黑体" w:cs="黑体"/>
          <w:color w:val="000000" w:themeColor="text1"/>
          <w:kern w:val="44"/>
          <w:sz w:val="36"/>
          <w:szCs w:val="36"/>
          <w:u w:color="000000"/>
          <w:lang w:val="zh-TW" w:eastAsia="zh-TW"/>
        </w:rPr>
        <w:lastRenderedPageBreak/>
        <w:t xml:space="preserve">第一章  </w:t>
      </w:r>
      <w:r>
        <w:rPr>
          <w:rFonts w:ascii="黑体" w:eastAsia="黑体" w:hAnsi="黑体" w:cs="黑体" w:hint="eastAsia"/>
          <w:color w:val="000000" w:themeColor="text1"/>
          <w:kern w:val="44"/>
          <w:sz w:val="36"/>
          <w:szCs w:val="36"/>
          <w:u w:color="000000"/>
          <w:lang w:val="zh-TW"/>
        </w:rPr>
        <w:t>招标</w:t>
      </w:r>
      <w:r>
        <w:rPr>
          <w:rFonts w:ascii="黑体" w:eastAsia="黑体" w:hAnsi="黑体" w:cs="黑体"/>
          <w:color w:val="000000" w:themeColor="text1"/>
          <w:kern w:val="44"/>
          <w:sz w:val="36"/>
          <w:szCs w:val="36"/>
          <w:u w:color="000000"/>
          <w:lang w:val="zh-TW" w:eastAsia="zh-TW"/>
        </w:rPr>
        <w:t>公告</w:t>
      </w:r>
      <w:bookmarkEnd w:id="1"/>
      <w:bookmarkEnd w:id="2"/>
      <w:bookmarkEnd w:id="3"/>
      <w:bookmarkEnd w:id="4"/>
    </w:p>
    <w:p w:rsidR="00411B7F" w:rsidRDefault="00E3485F">
      <w:pPr>
        <w:pStyle w:val="20"/>
        <w:spacing w:line="360" w:lineRule="auto"/>
        <w:rPr>
          <w:rFonts w:ascii="黑体" w:hAnsi="黑体" w:cs="宋体"/>
          <w:b w:val="0"/>
          <w:sz w:val="28"/>
          <w:szCs w:val="28"/>
        </w:rPr>
      </w:pPr>
      <w:bookmarkStart w:id="5" w:name="_Toc35393790"/>
      <w:bookmarkStart w:id="6" w:name="_Toc93066721"/>
      <w:bookmarkStart w:id="7" w:name="_Toc35393621"/>
      <w:bookmarkStart w:id="8" w:name="_Toc28359002"/>
      <w:bookmarkStart w:id="9" w:name="_Toc10291"/>
      <w:bookmarkStart w:id="10" w:name="_Toc28359079"/>
      <w:bookmarkStart w:id="11" w:name="_Toc94084870"/>
      <w:bookmarkStart w:id="12" w:name="_Hlk24379207"/>
      <w:r>
        <w:rPr>
          <w:rFonts w:ascii="黑体" w:hAnsi="黑体" w:cs="宋体" w:hint="eastAsia"/>
          <w:b w:val="0"/>
          <w:sz w:val="28"/>
          <w:szCs w:val="28"/>
        </w:rPr>
        <w:t>一、项目基本情况</w:t>
      </w:r>
      <w:bookmarkEnd w:id="5"/>
      <w:bookmarkEnd w:id="6"/>
      <w:bookmarkEnd w:id="7"/>
      <w:bookmarkEnd w:id="8"/>
      <w:bookmarkEnd w:id="9"/>
      <w:bookmarkEnd w:id="10"/>
      <w:bookmarkEnd w:id="11"/>
    </w:p>
    <w:p w:rsidR="00411B7F" w:rsidRDefault="00E3485F" w:rsidP="00E6297C">
      <w:pPr>
        <w:spacing w:line="560" w:lineRule="exact"/>
        <w:ind w:firstLineChars="200" w:firstLine="560"/>
        <w:rPr>
          <w:rFonts w:ascii="仿宋" w:eastAsia="仿宋" w:hAnsi="仿宋"/>
          <w:color w:val="FF0000"/>
          <w:sz w:val="28"/>
          <w:szCs w:val="28"/>
        </w:rPr>
      </w:pPr>
      <w:bookmarkStart w:id="13" w:name="_GoBack"/>
      <w:bookmarkEnd w:id="13"/>
      <w:r>
        <w:rPr>
          <w:rFonts w:ascii="仿宋" w:eastAsia="仿宋" w:hAnsi="仿宋" w:hint="eastAsia"/>
          <w:sz w:val="28"/>
          <w:szCs w:val="28"/>
        </w:rPr>
        <w:t>项目编号：THNSFY202201</w:t>
      </w:r>
      <w:r w:rsidR="00811C8C">
        <w:rPr>
          <w:rFonts w:ascii="仿宋" w:eastAsia="仿宋" w:hAnsi="仿宋" w:hint="eastAsia"/>
          <w:sz w:val="28"/>
          <w:szCs w:val="28"/>
        </w:rPr>
        <w:t>26</w:t>
      </w:r>
    </w:p>
    <w:p w:rsidR="00411B7F" w:rsidRDefault="00E3485F" w:rsidP="00E6297C">
      <w:pPr>
        <w:spacing w:line="560" w:lineRule="exact"/>
        <w:ind w:leftChars="266" w:left="1959" w:hangingChars="500" w:hanging="1400"/>
        <w:rPr>
          <w:rFonts w:ascii="仿宋" w:eastAsia="仿宋" w:hAnsi="仿宋"/>
          <w:sz w:val="28"/>
          <w:szCs w:val="28"/>
        </w:rPr>
      </w:pPr>
      <w:r>
        <w:rPr>
          <w:rFonts w:ascii="仿宋" w:eastAsia="仿宋" w:hAnsi="仿宋" w:hint="eastAsia"/>
          <w:sz w:val="28"/>
          <w:szCs w:val="28"/>
        </w:rPr>
        <w:t>项目名称：江苏天泓汽车集团有限公司内</w:t>
      </w:r>
      <w:proofErr w:type="gramStart"/>
      <w:r>
        <w:rPr>
          <w:rFonts w:ascii="仿宋" w:eastAsia="仿宋" w:hAnsi="仿宋" w:hint="eastAsia"/>
          <w:sz w:val="28"/>
          <w:szCs w:val="28"/>
        </w:rPr>
        <w:t>生安全</w:t>
      </w:r>
      <w:proofErr w:type="gramEnd"/>
      <w:r>
        <w:rPr>
          <w:rFonts w:ascii="仿宋" w:eastAsia="仿宋" w:hAnsi="仿宋" w:hint="eastAsia"/>
          <w:sz w:val="28"/>
          <w:szCs w:val="28"/>
        </w:rPr>
        <w:t>防御系统-数据防泄密系统项目</w:t>
      </w:r>
      <w:bookmarkEnd w:id="12"/>
    </w:p>
    <w:p w:rsidR="00411B7F" w:rsidRDefault="00E3485F" w:rsidP="00E6297C">
      <w:pPr>
        <w:spacing w:line="600" w:lineRule="exact"/>
        <w:ind w:firstLineChars="200" w:firstLine="560"/>
        <w:rPr>
          <w:rFonts w:ascii="仿宋" w:eastAsia="仿宋" w:hAnsi="仿宋"/>
          <w:sz w:val="28"/>
          <w:szCs w:val="28"/>
        </w:rPr>
      </w:pPr>
      <w:r>
        <w:rPr>
          <w:rFonts w:ascii="仿宋" w:eastAsia="仿宋" w:hAnsi="仿宋" w:hint="eastAsia"/>
          <w:sz w:val="28"/>
          <w:szCs w:val="28"/>
        </w:rPr>
        <w:t>采购需求：</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6"/>
        <w:gridCol w:w="5660"/>
        <w:gridCol w:w="1703"/>
      </w:tblGrid>
      <w:tr w:rsidR="00411B7F">
        <w:trPr>
          <w:jc w:val="center"/>
        </w:trPr>
        <w:tc>
          <w:tcPr>
            <w:tcW w:w="909" w:type="pct"/>
          </w:tcPr>
          <w:p w:rsidR="00411B7F" w:rsidRDefault="00E3485F" w:rsidP="00E6297C">
            <w:pPr>
              <w:spacing w:line="600" w:lineRule="exact"/>
              <w:jc w:val="center"/>
              <w:rPr>
                <w:rFonts w:ascii="仿宋" w:eastAsia="仿宋" w:hAnsi="仿宋"/>
                <w:sz w:val="28"/>
                <w:szCs w:val="28"/>
              </w:rPr>
            </w:pPr>
            <w:r>
              <w:rPr>
                <w:rFonts w:ascii="仿宋" w:eastAsia="仿宋" w:hAnsi="仿宋" w:hint="eastAsia"/>
                <w:sz w:val="28"/>
                <w:szCs w:val="28"/>
              </w:rPr>
              <w:t>序号</w:t>
            </w:r>
          </w:p>
        </w:tc>
        <w:tc>
          <w:tcPr>
            <w:tcW w:w="3144" w:type="pct"/>
          </w:tcPr>
          <w:p w:rsidR="00411B7F" w:rsidRDefault="00E3485F" w:rsidP="00E6297C">
            <w:pPr>
              <w:spacing w:line="600" w:lineRule="exact"/>
              <w:jc w:val="center"/>
              <w:rPr>
                <w:rFonts w:ascii="仿宋" w:eastAsia="仿宋" w:hAnsi="仿宋"/>
                <w:sz w:val="28"/>
                <w:szCs w:val="28"/>
              </w:rPr>
            </w:pPr>
            <w:r>
              <w:rPr>
                <w:rFonts w:ascii="仿宋" w:eastAsia="仿宋" w:hAnsi="仿宋" w:hint="eastAsia"/>
                <w:sz w:val="28"/>
                <w:szCs w:val="28"/>
              </w:rPr>
              <w:t>品名</w:t>
            </w:r>
          </w:p>
        </w:tc>
        <w:tc>
          <w:tcPr>
            <w:tcW w:w="946" w:type="pct"/>
          </w:tcPr>
          <w:p w:rsidR="00411B7F" w:rsidRDefault="00E3485F" w:rsidP="00E6297C">
            <w:pPr>
              <w:spacing w:line="600" w:lineRule="exact"/>
              <w:jc w:val="center"/>
              <w:rPr>
                <w:rFonts w:ascii="仿宋" w:eastAsia="仿宋" w:hAnsi="仿宋"/>
                <w:sz w:val="28"/>
                <w:szCs w:val="28"/>
              </w:rPr>
            </w:pPr>
            <w:r>
              <w:rPr>
                <w:rFonts w:ascii="仿宋" w:eastAsia="仿宋" w:hAnsi="仿宋" w:hint="eastAsia"/>
                <w:sz w:val="28"/>
                <w:szCs w:val="28"/>
              </w:rPr>
              <w:t>数量</w:t>
            </w:r>
          </w:p>
        </w:tc>
      </w:tr>
      <w:tr w:rsidR="00411B7F">
        <w:trPr>
          <w:jc w:val="center"/>
        </w:trPr>
        <w:tc>
          <w:tcPr>
            <w:tcW w:w="909" w:type="pct"/>
          </w:tcPr>
          <w:p w:rsidR="00411B7F" w:rsidRDefault="00E3485F" w:rsidP="00E6297C">
            <w:pPr>
              <w:spacing w:line="600" w:lineRule="exact"/>
              <w:ind w:firstLineChars="200" w:firstLine="560"/>
              <w:rPr>
                <w:rFonts w:ascii="仿宋" w:eastAsia="仿宋" w:hAnsi="仿宋"/>
                <w:sz w:val="28"/>
                <w:szCs w:val="28"/>
              </w:rPr>
            </w:pPr>
            <w:r>
              <w:rPr>
                <w:rFonts w:ascii="仿宋" w:eastAsia="仿宋" w:hAnsi="仿宋" w:hint="eastAsia"/>
                <w:sz w:val="28"/>
                <w:szCs w:val="28"/>
              </w:rPr>
              <w:t>1</w:t>
            </w:r>
          </w:p>
        </w:tc>
        <w:tc>
          <w:tcPr>
            <w:tcW w:w="3144" w:type="pct"/>
          </w:tcPr>
          <w:p w:rsidR="00411B7F" w:rsidRDefault="00E3485F" w:rsidP="00E6297C">
            <w:pPr>
              <w:spacing w:line="600" w:lineRule="exact"/>
              <w:rPr>
                <w:rFonts w:ascii="仿宋" w:eastAsia="仿宋" w:hAnsi="仿宋"/>
                <w:sz w:val="28"/>
                <w:szCs w:val="28"/>
              </w:rPr>
            </w:pPr>
            <w:r>
              <w:rPr>
                <w:rFonts w:ascii="仿宋" w:eastAsia="仿宋" w:hAnsi="仿宋" w:hint="eastAsia"/>
                <w:sz w:val="28"/>
                <w:szCs w:val="28"/>
              </w:rPr>
              <w:t>内</w:t>
            </w:r>
            <w:proofErr w:type="gramStart"/>
            <w:r>
              <w:rPr>
                <w:rFonts w:ascii="仿宋" w:eastAsia="仿宋" w:hAnsi="仿宋" w:hint="eastAsia"/>
                <w:sz w:val="28"/>
                <w:szCs w:val="28"/>
              </w:rPr>
              <w:t>生安全</w:t>
            </w:r>
            <w:proofErr w:type="gramEnd"/>
            <w:r>
              <w:rPr>
                <w:rFonts w:ascii="仿宋" w:eastAsia="仿宋" w:hAnsi="仿宋" w:hint="eastAsia"/>
                <w:sz w:val="28"/>
                <w:szCs w:val="28"/>
              </w:rPr>
              <w:t>防御系统-数据防泄密系统</w:t>
            </w:r>
          </w:p>
        </w:tc>
        <w:tc>
          <w:tcPr>
            <w:tcW w:w="946" w:type="pct"/>
          </w:tcPr>
          <w:p w:rsidR="00411B7F" w:rsidRDefault="00E3485F" w:rsidP="00E6297C">
            <w:pPr>
              <w:spacing w:line="600" w:lineRule="exact"/>
              <w:ind w:firstLineChars="200" w:firstLine="560"/>
              <w:rPr>
                <w:rFonts w:ascii="仿宋" w:eastAsia="仿宋" w:hAnsi="仿宋"/>
                <w:sz w:val="28"/>
                <w:szCs w:val="28"/>
              </w:rPr>
            </w:pPr>
            <w:r>
              <w:rPr>
                <w:rFonts w:ascii="仿宋" w:eastAsia="仿宋" w:hAnsi="仿宋" w:hint="eastAsia"/>
                <w:sz w:val="28"/>
                <w:szCs w:val="28"/>
              </w:rPr>
              <w:t>1套</w:t>
            </w:r>
          </w:p>
        </w:tc>
      </w:tr>
    </w:tbl>
    <w:p w:rsidR="00411B7F" w:rsidRDefault="00E3485F" w:rsidP="00E6297C">
      <w:pPr>
        <w:spacing w:line="560" w:lineRule="exact"/>
        <w:ind w:firstLineChars="200" w:firstLine="560"/>
        <w:rPr>
          <w:rFonts w:ascii="仿宋" w:eastAsia="仿宋" w:hAnsi="仿宋"/>
          <w:sz w:val="28"/>
          <w:szCs w:val="28"/>
        </w:rPr>
      </w:pPr>
      <w:r>
        <w:rPr>
          <w:rFonts w:ascii="仿宋" w:eastAsia="仿宋" w:hAnsi="仿宋" w:hint="eastAsia"/>
          <w:sz w:val="28"/>
          <w:szCs w:val="28"/>
        </w:rPr>
        <w:t>本项目不接受联合体投标。</w:t>
      </w:r>
    </w:p>
    <w:p w:rsidR="00411B7F" w:rsidRDefault="00E3485F" w:rsidP="00E6297C">
      <w:pPr>
        <w:pStyle w:val="20"/>
        <w:spacing w:line="560" w:lineRule="exact"/>
        <w:rPr>
          <w:rFonts w:ascii="仿宋" w:eastAsia="仿宋" w:hAnsi="仿宋"/>
          <w:sz w:val="28"/>
          <w:szCs w:val="28"/>
        </w:rPr>
      </w:pPr>
      <w:bookmarkStart w:id="14" w:name="_Toc28359080"/>
      <w:bookmarkStart w:id="15" w:name="_Toc93066722"/>
      <w:bookmarkStart w:id="16" w:name="_Toc28359003"/>
      <w:bookmarkStart w:id="17" w:name="_Toc31313"/>
      <w:bookmarkStart w:id="18" w:name="_Toc35393791"/>
      <w:bookmarkStart w:id="19" w:name="_Toc35393622"/>
      <w:bookmarkStart w:id="20" w:name="_Toc94084871"/>
      <w:r>
        <w:rPr>
          <w:rFonts w:ascii="黑体" w:hAnsi="黑体" w:cs="宋体" w:hint="eastAsia"/>
          <w:b w:val="0"/>
          <w:sz w:val="28"/>
          <w:szCs w:val="28"/>
        </w:rPr>
        <w:t>二、申请人的资格要求：</w:t>
      </w:r>
      <w:bookmarkEnd w:id="14"/>
      <w:bookmarkEnd w:id="15"/>
      <w:bookmarkEnd w:id="16"/>
      <w:bookmarkEnd w:id="17"/>
      <w:bookmarkEnd w:id="18"/>
      <w:bookmarkEnd w:id="19"/>
      <w:bookmarkEnd w:id="20"/>
    </w:p>
    <w:p w:rsidR="00411B7F" w:rsidRDefault="00E3485F" w:rsidP="00E6297C">
      <w:pPr>
        <w:numPr>
          <w:ilvl w:val="0"/>
          <w:numId w:val="1"/>
        </w:numPr>
        <w:spacing w:line="560" w:lineRule="exact"/>
        <w:rPr>
          <w:rFonts w:ascii="仿宋" w:eastAsia="仿宋" w:hAnsi="仿宋"/>
          <w:sz w:val="28"/>
          <w:szCs w:val="28"/>
        </w:rPr>
      </w:pPr>
      <w:r>
        <w:rPr>
          <w:rFonts w:ascii="仿宋" w:eastAsia="仿宋" w:hAnsi="仿宋" w:hint="eastAsia"/>
          <w:sz w:val="28"/>
          <w:szCs w:val="28"/>
        </w:rPr>
        <w:t>供应商必须是经国家有关部门批准，具有合法经营资质、符合国家规定的独立法人或其他组织；</w:t>
      </w:r>
    </w:p>
    <w:p w:rsidR="00411B7F" w:rsidRDefault="00E3485F" w:rsidP="00E6297C">
      <w:pPr>
        <w:numPr>
          <w:ilvl w:val="0"/>
          <w:numId w:val="1"/>
        </w:numPr>
        <w:spacing w:line="560" w:lineRule="exact"/>
        <w:rPr>
          <w:rFonts w:ascii="仿宋" w:eastAsia="仿宋" w:hAnsi="仿宋"/>
          <w:sz w:val="28"/>
          <w:szCs w:val="28"/>
        </w:rPr>
      </w:pPr>
      <w:r>
        <w:rPr>
          <w:rFonts w:ascii="仿宋" w:eastAsia="仿宋" w:hAnsi="仿宋" w:hint="eastAsia"/>
          <w:sz w:val="28"/>
          <w:szCs w:val="28"/>
        </w:rPr>
        <w:t>供应商具有履行合同所必需的设备和专业技术和服务能力；</w:t>
      </w:r>
    </w:p>
    <w:p w:rsidR="00411B7F" w:rsidRDefault="00E3485F" w:rsidP="00E6297C">
      <w:pPr>
        <w:numPr>
          <w:ilvl w:val="0"/>
          <w:numId w:val="1"/>
        </w:numPr>
        <w:spacing w:line="560" w:lineRule="exact"/>
        <w:rPr>
          <w:rFonts w:ascii="仿宋" w:eastAsia="仿宋" w:hAnsi="仿宋"/>
          <w:sz w:val="28"/>
          <w:szCs w:val="28"/>
        </w:rPr>
      </w:pPr>
      <w:r>
        <w:rPr>
          <w:rFonts w:ascii="仿宋" w:eastAsia="仿宋" w:hAnsi="仿宋" w:hint="eastAsia"/>
          <w:sz w:val="28"/>
          <w:szCs w:val="28"/>
        </w:rPr>
        <w:t>供应商在经营活动中没有违法违规记录，近三年内没有被司法部门或行业主管部门处罚，提供书面声明；</w:t>
      </w:r>
    </w:p>
    <w:p w:rsidR="00411B7F" w:rsidRDefault="00E3485F" w:rsidP="00E6297C">
      <w:pPr>
        <w:numPr>
          <w:ilvl w:val="0"/>
          <w:numId w:val="1"/>
        </w:numPr>
        <w:spacing w:line="560" w:lineRule="exact"/>
        <w:rPr>
          <w:rFonts w:ascii="仿宋" w:eastAsia="仿宋" w:hAnsi="仿宋"/>
          <w:sz w:val="28"/>
          <w:szCs w:val="28"/>
        </w:rPr>
      </w:pPr>
      <w:r>
        <w:rPr>
          <w:rFonts w:ascii="仿宋" w:eastAsia="仿宋" w:hAnsi="仿宋" w:hint="eastAsia"/>
          <w:sz w:val="28"/>
          <w:szCs w:val="28"/>
        </w:rPr>
        <w:t>供应商须提供在“信用中国”（www.creditchina.gov.cn）查询的、自本采购公告发布之日至投标截止前的信用记录的截图（</w:t>
      </w:r>
      <w:proofErr w:type="gramStart"/>
      <w:r>
        <w:rPr>
          <w:rFonts w:ascii="仿宋" w:eastAsia="仿宋" w:hAnsi="仿宋" w:hint="eastAsia"/>
          <w:sz w:val="28"/>
          <w:szCs w:val="28"/>
        </w:rPr>
        <w:t>截图须加盖</w:t>
      </w:r>
      <w:proofErr w:type="gramEnd"/>
      <w:r>
        <w:rPr>
          <w:rFonts w:ascii="仿宋" w:eastAsia="仿宋" w:hAnsi="仿宋" w:hint="eastAsia"/>
          <w:sz w:val="28"/>
          <w:szCs w:val="28"/>
        </w:rPr>
        <w:t>公章）；</w:t>
      </w:r>
    </w:p>
    <w:p w:rsidR="00411B7F" w:rsidRDefault="00E3485F" w:rsidP="00E6297C">
      <w:pPr>
        <w:numPr>
          <w:ilvl w:val="0"/>
          <w:numId w:val="1"/>
        </w:numPr>
        <w:spacing w:line="560" w:lineRule="exact"/>
        <w:rPr>
          <w:rFonts w:ascii="仿宋" w:eastAsia="仿宋" w:hAnsi="仿宋"/>
          <w:sz w:val="28"/>
          <w:szCs w:val="28"/>
        </w:rPr>
      </w:pPr>
      <w:r>
        <w:rPr>
          <w:rFonts w:ascii="仿宋" w:eastAsia="仿宋" w:hAnsi="仿宋" w:hint="eastAsia"/>
          <w:sz w:val="28"/>
          <w:szCs w:val="28"/>
        </w:rPr>
        <w:t>不接受进口产品投标。</w:t>
      </w:r>
    </w:p>
    <w:p w:rsidR="00411B7F" w:rsidRDefault="00E3485F" w:rsidP="00E6297C">
      <w:pPr>
        <w:numPr>
          <w:ilvl w:val="0"/>
          <w:numId w:val="1"/>
        </w:numPr>
        <w:spacing w:line="560" w:lineRule="exact"/>
        <w:rPr>
          <w:rFonts w:ascii="仿宋" w:eastAsia="仿宋" w:hAnsi="仿宋"/>
          <w:sz w:val="28"/>
          <w:szCs w:val="28"/>
        </w:rPr>
      </w:pPr>
      <w:r>
        <w:rPr>
          <w:rFonts w:ascii="仿宋" w:eastAsia="仿宋" w:hAnsi="仿宋" w:hint="eastAsia"/>
          <w:sz w:val="28"/>
          <w:szCs w:val="28"/>
        </w:rPr>
        <w:t>拒绝下述供应商参加本次采购活动：</w:t>
      </w:r>
    </w:p>
    <w:p w:rsidR="00411B7F" w:rsidRDefault="00E3485F" w:rsidP="00E6297C">
      <w:pPr>
        <w:spacing w:line="560" w:lineRule="exact"/>
        <w:ind w:firstLineChars="200" w:firstLine="560"/>
        <w:rPr>
          <w:rFonts w:ascii="仿宋" w:eastAsia="仿宋" w:hAnsi="仿宋"/>
          <w:sz w:val="28"/>
          <w:szCs w:val="28"/>
        </w:rPr>
      </w:pPr>
      <w:r>
        <w:rPr>
          <w:rFonts w:ascii="仿宋" w:eastAsia="仿宋" w:hAnsi="仿宋" w:hint="eastAsia"/>
          <w:sz w:val="28"/>
          <w:szCs w:val="28"/>
        </w:rPr>
        <w:t>1）供应商单位负责人为同一人或者存在直接控股、管理关系的不同</w:t>
      </w:r>
      <w:r>
        <w:rPr>
          <w:rFonts w:ascii="仿宋" w:eastAsia="仿宋" w:hAnsi="仿宋" w:hint="eastAsia"/>
          <w:sz w:val="28"/>
          <w:szCs w:val="28"/>
        </w:rPr>
        <w:lastRenderedPageBreak/>
        <w:t>供应商，不得参加同一合同项下的采购活动。</w:t>
      </w:r>
    </w:p>
    <w:p w:rsidR="00411B7F" w:rsidRDefault="00E3485F" w:rsidP="00E6297C">
      <w:pPr>
        <w:spacing w:line="560" w:lineRule="exact"/>
        <w:ind w:firstLineChars="200" w:firstLine="560"/>
        <w:rPr>
          <w:rFonts w:ascii="仿宋" w:eastAsia="仿宋" w:hAnsi="仿宋"/>
          <w:sz w:val="28"/>
          <w:szCs w:val="28"/>
        </w:rPr>
      </w:pPr>
      <w:r>
        <w:rPr>
          <w:rFonts w:ascii="仿宋" w:eastAsia="仿宋" w:hAnsi="仿宋" w:hint="eastAsia"/>
          <w:sz w:val="28"/>
          <w:szCs w:val="28"/>
        </w:rPr>
        <w:t>2）供应商被“信用中国”网站（www.creditchina.gov.cn）列入失信被执行人、重大税收违法案件当事人名单。</w:t>
      </w:r>
    </w:p>
    <w:p w:rsidR="00411B7F" w:rsidRDefault="00E3485F" w:rsidP="00E6297C">
      <w:pPr>
        <w:pStyle w:val="20"/>
        <w:spacing w:line="560" w:lineRule="exact"/>
        <w:rPr>
          <w:rFonts w:ascii="黑体" w:hAnsi="黑体" w:cs="宋体"/>
          <w:b w:val="0"/>
          <w:sz w:val="28"/>
          <w:szCs w:val="28"/>
        </w:rPr>
      </w:pPr>
      <w:bookmarkStart w:id="21" w:name="_Toc5777"/>
      <w:bookmarkStart w:id="22" w:name="_Toc35393623"/>
      <w:bookmarkStart w:id="23" w:name="_Toc28359004"/>
      <w:bookmarkStart w:id="24" w:name="_Toc93066723"/>
      <w:bookmarkStart w:id="25" w:name="_Toc28359081"/>
      <w:bookmarkStart w:id="26" w:name="_Toc35393792"/>
      <w:bookmarkStart w:id="27" w:name="_Toc94084872"/>
      <w:r>
        <w:rPr>
          <w:rFonts w:ascii="黑体" w:hAnsi="黑体" w:cs="宋体" w:hint="eastAsia"/>
          <w:b w:val="0"/>
          <w:sz w:val="28"/>
          <w:szCs w:val="28"/>
        </w:rPr>
        <w:t>三、获取招标文件</w:t>
      </w:r>
      <w:bookmarkEnd w:id="21"/>
      <w:bookmarkEnd w:id="22"/>
      <w:bookmarkEnd w:id="23"/>
      <w:bookmarkEnd w:id="24"/>
      <w:bookmarkEnd w:id="25"/>
      <w:bookmarkEnd w:id="26"/>
      <w:bookmarkEnd w:id="27"/>
    </w:p>
    <w:p w:rsidR="00411B7F" w:rsidRDefault="00E3485F" w:rsidP="00E6297C">
      <w:pPr>
        <w:spacing w:line="560" w:lineRule="exact"/>
        <w:ind w:firstLine="540"/>
        <w:rPr>
          <w:rFonts w:ascii="仿宋" w:eastAsia="仿宋" w:hAnsi="仿宋" w:cs="宋体"/>
          <w:sz w:val="28"/>
          <w:szCs w:val="28"/>
          <w:highlight w:val="yellow"/>
        </w:rPr>
      </w:pPr>
      <w:r>
        <w:rPr>
          <w:rFonts w:ascii="仿宋" w:eastAsia="仿宋" w:hAnsi="仿宋" w:cs="宋体" w:hint="eastAsia"/>
          <w:sz w:val="28"/>
          <w:szCs w:val="28"/>
        </w:rPr>
        <w:t>时间：</w:t>
      </w:r>
      <w:r>
        <w:rPr>
          <w:rFonts w:ascii="仿宋_GB2312" w:eastAsia="仿宋_GB2312" w:hAnsi="仿宋" w:cs="宋体" w:hint="eastAsia"/>
          <w:sz w:val="28"/>
          <w:szCs w:val="28"/>
          <w:u w:val="single"/>
        </w:rPr>
        <w:t xml:space="preserve">  2022 年 01 月 26 日</w:t>
      </w:r>
      <w:r>
        <w:rPr>
          <w:rFonts w:ascii="仿宋_GB2312" w:eastAsia="仿宋_GB2312" w:hAnsi="仿宋" w:cs="宋体" w:hint="eastAsia"/>
          <w:sz w:val="28"/>
          <w:szCs w:val="28"/>
        </w:rPr>
        <w:t>至</w:t>
      </w:r>
      <w:r>
        <w:rPr>
          <w:rFonts w:ascii="仿宋_GB2312" w:eastAsia="仿宋_GB2312" w:hAnsi="仿宋" w:cs="宋体" w:hint="eastAsia"/>
          <w:sz w:val="28"/>
          <w:szCs w:val="28"/>
          <w:u w:val="single"/>
        </w:rPr>
        <w:t xml:space="preserve"> 2021  年 01 月 30 日</w:t>
      </w:r>
      <w:r>
        <w:rPr>
          <w:rFonts w:ascii="仿宋_GB2312" w:eastAsia="仿宋_GB2312" w:hAnsi="仿宋" w:cs="宋体" w:hint="eastAsia"/>
          <w:sz w:val="28"/>
          <w:szCs w:val="28"/>
        </w:rPr>
        <w:t>，每天上午</w:t>
      </w:r>
      <w:r>
        <w:rPr>
          <w:rFonts w:ascii="仿宋_GB2312" w:eastAsia="仿宋_GB2312" w:hAnsi="仿宋" w:cs="宋体" w:hint="eastAsia"/>
          <w:sz w:val="28"/>
          <w:szCs w:val="28"/>
          <w:u w:val="single"/>
        </w:rPr>
        <w:t>9：00</w:t>
      </w:r>
      <w:r>
        <w:rPr>
          <w:rFonts w:ascii="仿宋_GB2312" w:eastAsia="仿宋_GB2312" w:hAnsi="仿宋" w:cs="宋体" w:hint="eastAsia"/>
          <w:sz w:val="28"/>
          <w:szCs w:val="28"/>
        </w:rPr>
        <w:t>至</w:t>
      </w:r>
      <w:r>
        <w:rPr>
          <w:rFonts w:ascii="仿宋_GB2312" w:eastAsia="仿宋_GB2312" w:hAnsi="仿宋" w:cs="宋体" w:hint="eastAsia"/>
          <w:sz w:val="28"/>
          <w:szCs w:val="28"/>
          <w:u w:val="single"/>
        </w:rPr>
        <w:t>11：30</w:t>
      </w:r>
      <w:r>
        <w:rPr>
          <w:rFonts w:ascii="仿宋_GB2312" w:eastAsia="仿宋_GB2312" w:hAnsi="仿宋" w:cs="宋体" w:hint="eastAsia"/>
          <w:sz w:val="28"/>
          <w:szCs w:val="28"/>
        </w:rPr>
        <w:t>，下午</w:t>
      </w:r>
      <w:r>
        <w:rPr>
          <w:rFonts w:ascii="仿宋_GB2312" w:eastAsia="仿宋_GB2312" w:hAnsi="仿宋" w:cs="宋体" w:hint="eastAsia"/>
          <w:sz w:val="28"/>
          <w:szCs w:val="28"/>
          <w:u w:val="single"/>
        </w:rPr>
        <w:t>14：00</w:t>
      </w:r>
      <w:r>
        <w:rPr>
          <w:rFonts w:ascii="仿宋_GB2312" w:eastAsia="仿宋_GB2312" w:hAnsi="仿宋" w:cs="宋体" w:hint="eastAsia"/>
          <w:sz w:val="28"/>
          <w:szCs w:val="28"/>
        </w:rPr>
        <w:t>至</w:t>
      </w:r>
      <w:r>
        <w:rPr>
          <w:rFonts w:ascii="仿宋_GB2312" w:eastAsia="仿宋_GB2312" w:hAnsi="仿宋" w:cs="宋体" w:hint="eastAsia"/>
          <w:sz w:val="28"/>
          <w:szCs w:val="28"/>
          <w:u w:val="single"/>
        </w:rPr>
        <w:t>17：30</w:t>
      </w:r>
      <w:r>
        <w:rPr>
          <w:rFonts w:ascii="仿宋_GB2312" w:eastAsia="仿宋_GB2312" w:hAnsi="仿宋" w:cs="宋体" w:hint="eastAsia"/>
          <w:sz w:val="28"/>
          <w:szCs w:val="28"/>
        </w:rPr>
        <w:t>（北京时间，法定节假日除外）</w:t>
      </w:r>
    </w:p>
    <w:p w:rsidR="00411B7F" w:rsidRDefault="00E3485F" w:rsidP="00E6297C">
      <w:pPr>
        <w:pStyle w:val="2"/>
        <w:spacing w:line="560" w:lineRule="exact"/>
        <w:ind w:firstLine="560"/>
        <w:rPr>
          <w:rFonts w:ascii="仿宋" w:eastAsia="仿宋" w:hAnsi="仿宋" w:cs="宋体"/>
          <w:sz w:val="28"/>
          <w:szCs w:val="28"/>
        </w:rPr>
      </w:pPr>
      <w:r>
        <w:rPr>
          <w:rFonts w:ascii="仿宋" w:eastAsia="仿宋" w:hAnsi="仿宋" w:cs="宋体" w:hint="eastAsia"/>
          <w:sz w:val="28"/>
          <w:szCs w:val="28"/>
        </w:rPr>
        <w:t xml:space="preserve">联系电话：025-85459090 </w:t>
      </w:r>
      <w:proofErr w:type="gramStart"/>
      <w:r>
        <w:rPr>
          <w:rFonts w:ascii="仿宋" w:eastAsia="仿宋" w:hAnsi="仿宋" w:cs="宋体" w:hint="eastAsia"/>
          <w:sz w:val="28"/>
          <w:szCs w:val="28"/>
        </w:rPr>
        <w:t>怀继雷</w:t>
      </w:r>
      <w:proofErr w:type="gramEnd"/>
    </w:p>
    <w:p w:rsidR="00411B7F" w:rsidRDefault="00E3485F" w:rsidP="00E6297C">
      <w:pPr>
        <w:spacing w:line="560" w:lineRule="exact"/>
        <w:ind w:firstLine="540"/>
        <w:rPr>
          <w:rFonts w:ascii="仿宋" w:eastAsia="仿宋" w:hAnsi="仿宋" w:cs="宋体"/>
          <w:sz w:val="28"/>
          <w:szCs w:val="28"/>
        </w:rPr>
      </w:pPr>
      <w:r>
        <w:rPr>
          <w:rFonts w:ascii="仿宋" w:eastAsia="仿宋" w:hAnsi="仿宋" w:cs="宋体" w:hint="eastAsia"/>
          <w:sz w:val="28"/>
          <w:szCs w:val="28"/>
        </w:rPr>
        <w:t>报名方式：</w:t>
      </w:r>
    </w:p>
    <w:p w:rsidR="00411B7F" w:rsidRDefault="00E3485F" w:rsidP="00E6297C">
      <w:pPr>
        <w:snapToGrid w:val="0"/>
        <w:spacing w:line="560" w:lineRule="exact"/>
        <w:ind w:firstLineChars="200" w:firstLine="480"/>
        <w:rPr>
          <w:rFonts w:ascii="Times New Roman" w:hAnsi="Times New Roman" w:cs="Times New Roman"/>
          <w:color w:val="000000" w:themeColor="text1"/>
          <w:sz w:val="24"/>
          <w:szCs w:val="24"/>
        </w:rPr>
      </w:pPr>
      <w:r>
        <w:rPr>
          <w:rFonts w:ascii="Times New Roman" w:hAnsi="Times New Roman" w:cs="Times New Roman" w:hint="eastAsia"/>
          <w:color w:val="000000" w:themeColor="text1"/>
          <w:sz w:val="24"/>
          <w:szCs w:val="24"/>
        </w:rPr>
        <w:t>报名需将下述资料盖章扫描件（</w:t>
      </w:r>
      <w:r>
        <w:rPr>
          <w:rFonts w:ascii="Times New Roman" w:hAnsi="Times New Roman" w:cs="Times New Roman" w:hint="eastAsia"/>
          <w:color w:val="000000" w:themeColor="text1"/>
          <w:sz w:val="24"/>
          <w:szCs w:val="24"/>
        </w:rPr>
        <w:t>1</w:t>
      </w:r>
      <w:r>
        <w:rPr>
          <w:rFonts w:ascii="Times New Roman" w:hAnsi="Times New Roman" w:cs="Times New Roman" w:hint="eastAsia"/>
          <w:color w:val="000000" w:themeColor="text1"/>
          <w:sz w:val="24"/>
          <w:szCs w:val="24"/>
        </w:rPr>
        <w:t>份）发邮件至</w:t>
      </w:r>
      <w:r>
        <w:rPr>
          <w:rFonts w:ascii="Times New Roman" w:hAnsi="Times New Roman" w:cs="Times New Roman" w:hint="eastAsia"/>
          <w:color w:val="000000" w:themeColor="text1"/>
          <w:sz w:val="24"/>
          <w:szCs w:val="24"/>
        </w:rPr>
        <w:t>fuzols@qq.com</w:t>
      </w:r>
      <w:r>
        <w:rPr>
          <w:rFonts w:ascii="Times New Roman" w:hAnsi="Times New Roman" w:cs="Times New Roman" w:hint="eastAsia"/>
          <w:color w:val="000000" w:themeColor="text1"/>
          <w:sz w:val="24"/>
          <w:szCs w:val="24"/>
        </w:rPr>
        <w:t>，进行线上报名：</w:t>
      </w:r>
    </w:p>
    <w:p w:rsidR="00411B7F" w:rsidRDefault="00E3485F" w:rsidP="00E6297C">
      <w:pPr>
        <w:snapToGrid w:val="0"/>
        <w:spacing w:line="560" w:lineRule="exact"/>
        <w:ind w:firstLineChars="200" w:firstLine="480"/>
        <w:rPr>
          <w:rFonts w:ascii="Times New Roman" w:hAnsi="Times New Roman" w:cs="Times New Roman"/>
          <w:color w:val="000000" w:themeColor="text1"/>
          <w:sz w:val="24"/>
          <w:szCs w:val="24"/>
        </w:rPr>
      </w:pPr>
      <w:r>
        <w:rPr>
          <w:rFonts w:ascii="Times New Roman" w:hAnsi="Times New Roman" w:cs="Times New Roman" w:hint="eastAsia"/>
          <w:color w:val="000000" w:themeColor="text1"/>
          <w:sz w:val="24"/>
          <w:szCs w:val="24"/>
        </w:rPr>
        <w:t>（</w:t>
      </w:r>
      <w:r>
        <w:rPr>
          <w:rFonts w:ascii="Times New Roman" w:hAnsi="Times New Roman" w:cs="Times New Roman" w:hint="eastAsia"/>
          <w:color w:val="000000" w:themeColor="text1"/>
          <w:sz w:val="24"/>
          <w:szCs w:val="24"/>
        </w:rPr>
        <w:t>1</w:t>
      </w:r>
      <w:r>
        <w:rPr>
          <w:rFonts w:ascii="Times New Roman" w:hAnsi="Times New Roman" w:cs="Times New Roman" w:hint="eastAsia"/>
          <w:color w:val="000000" w:themeColor="text1"/>
          <w:sz w:val="24"/>
          <w:szCs w:val="24"/>
        </w:rPr>
        <w:t>）营业执照扫描件；</w:t>
      </w:r>
    </w:p>
    <w:p w:rsidR="00411B7F" w:rsidRDefault="00E3485F" w:rsidP="00E6297C">
      <w:pPr>
        <w:snapToGrid w:val="0"/>
        <w:spacing w:line="560" w:lineRule="exact"/>
        <w:ind w:firstLineChars="200" w:firstLine="480"/>
        <w:rPr>
          <w:rFonts w:ascii="Times New Roman" w:hAnsi="Times New Roman" w:cs="Times New Roman"/>
          <w:color w:val="000000" w:themeColor="text1"/>
          <w:sz w:val="24"/>
          <w:szCs w:val="24"/>
        </w:rPr>
      </w:pPr>
      <w:r>
        <w:rPr>
          <w:rFonts w:ascii="Times New Roman" w:hAnsi="Times New Roman" w:cs="Times New Roman" w:hint="eastAsia"/>
          <w:color w:val="000000" w:themeColor="text1"/>
          <w:sz w:val="24"/>
          <w:szCs w:val="24"/>
        </w:rPr>
        <w:t>（</w:t>
      </w:r>
      <w:r>
        <w:rPr>
          <w:rFonts w:ascii="Times New Roman" w:hAnsi="Times New Roman" w:cs="Times New Roman" w:hint="eastAsia"/>
          <w:color w:val="000000" w:themeColor="text1"/>
          <w:sz w:val="24"/>
          <w:szCs w:val="24"/>
        </w:rPr>
        <w:t>2</w:t>
      </w:r>
      <w:r>
        <w:rPr>
          <w:rFonts w:ascii="Times New Roman" w:hAnsi="Times New Roman" w:cs="Times New Roman" w:hint="eastAsia"/>
          <w:color w:val="000000" w:themeColor="text1"/>
          <w:sz w:val="24"/>
          <w:szCs w:val="24"/>
        </w:rPr>
        <w:t>）法人授权委托书及被授权人身份证扫描件。</w:t>
      </w:r>
    </w:p>
    <w:p w:rsidR="00411B7F" w:rsidRDefault="00E3485F" w:rsidP="00E6297C">
      <w:pPr>
        <w:pStyle w:val="20"/>
        <w:spacing w:line="560" w:lineRule="exact"/>
        <w:rPr>
          <w:rFonts w:ascii="黑体" w:hAnsi="黑体" w:cs="宋体"/>
          <w:b w:val="0"/>
          <w:sz w:val="28"/>
          <w:szCs w:val="28"/>
        </w:rPr>
      </w:pPr>
      <w:bookmarkStart w:id="28" w:name="_Toc28359082"/>
      <w:bookmarkStart w:id="29" w:name="_Toc28359005"/>
      <w:bookmarkStart w:id="30" w:name="_Toc35393793"/>
      <w:bookmarkStart w:id="31" w:name="_Toc93066724"/>
      <w:bookmarkStart w:id="32" w:name="_Toc35393624"/>
      <w:bookmarkStart w:id="33" w:name="_Toc30517"/>
      <w:bookmarkStart w:id="34" w:name="_Toc94084873"/>
      <w:r>
        <w:rPr>
          <w:rFonts w:ascii="黑体" w:hAnsi="黑体" w:cs="宋体" w:hint="eastAsia"/>
          <w:b w:val="0"/>
          <w:sz w:val="28"/>
          <w:szCs w:val="28"/>
        </w:rPr>
        <w:t>四、提交投标文件</w:t>
      </w:r>
      <w:bookmarkEnd w:id="28"/>
      <w:bookmarkEnd w:id="29"/>
      <w:r>
        <w:rPr>
          <w:rFonts w:ascii="黑体" w:hAnsi="黑体" w:cs="宋体" w:hint="eastAsia"/>
          <w:b w:val="0"/>
          <w:sz w:val="28"/>
          <w:szCs w:val="28"/>
        </w:rPr>
        <w:t>截止时间、开标时间和地点</w:t>
      </w:r>
      <w:bookmarkEnd w:id="30"/>
      <w:bookmarkEnd w:id="31"/>
      <w:bookmarkEnd w:id="32"/>
      <w:bookmarkEnd w:id="33"/>
      <w:bookmarkEnd w:id="34"/>
    </w:p>
    <w:p w:rsidR="00411B7F" w:rsidRDefault="00E3485F" w:rsidP="00E6297C">
      <w:pPr>
        <w:spacing w:line="560" w:lineRule="exact"/>
        <w:ind w:firstLineChars="200" w:firstLine="560"/>
        <w:rPr>
          <w:rFonts w:ascii="仿宋_GB2312" w:eastAsia="仿宋_GB2312" w:hAnsi="仿宋"/>
          <w:sz w:val="28"/>
          <w:szCs w:val="28"/>
        </w:rPr>
      </w:pPr>
      <w:bookmarkStart w:id="35" w:name="_Toc28359084"/>
      <w:bookmarkStart w:id="36" w:name="_Toc35393794"/>
      <w:bookmarkStart w:id="37" w:name="_Toc93066725"/>
      <w:bookmarkStart w:id="38" w:name="_Toc35393625"/>
      <w:bookmarkStart w:id="39" w:name="_Toc28359007"/>
      <w:bookmarkStart w:id="40" w:name="_Toc11664"/>
      <w:r>
        <w:rPr>
          <w:rFonts w:ascii="仿宋_GB2312" w:eastAsia="仿宋_GB2312" w:hAnsi="仿宋" w:hint="eastAsia"/>
          <w:bCs/>
          <w:sz w:val="28"/>
          <w:szCs w:val="28"/>
        </w:rPr>
        <w:t>提交投标文件截止时间：</w:t>
      </w:r>
      <w:r>
        <w:rPr>
          <w:rFonts w:ascii="仿宋_GB2312" w:eastAsia="仿宋_GB2312" w:hAnsi="仿宋" w:hint="eastAsia"/>
          <w:bCs/>
          <w:sz w:val="28"/>
          <w:szCs w:val="28"/>
          <w:u w:val="single"/>
        </w:rPr>
        <w:t xml:space="preserve"> 2022年02月18日 </w:t>
      </w:r>
      <w:r>
        <w:rPr>
          <w:rFonts w:ascii="仿宋_GB2312" w:eastAsia="仿宋_GB2312" w:hAnsi="仿宋" w:hint="eastAsia"/>
          <w:bCs/>
          <w:sz w:val="28"/>
          <w:szCs w:val="28"/>
        </w:rPr>
        <w:t>（北京时间）</w:t>
      </w:r>
    </w:p>
    <w:p w:rsidR="00411B7F" w:rsidRDefault="00E3485F" w:rsidP="00E6297C">
      <w:pPr>
        <w:spacing w:line="560" w:lineRule="exact"/>
        <w:ind w:firstLineChars="200" w:firstLine="640"/>
        <w:rPr>
          <w:rFonts w:ascii="仿宋_GB2312" w:eastAsia="仿宋_GB2312" w:hAnsi="仿宋"/>
          <w:bCs/>
          <w:sz w:val="28"/>
          <w:szCs w:val="28"/>
          <w:u w:val="single"/>
        </w:rPr>
      </w:pPr>
      <w:r>
        <w:rPr>
          <w:rFonts w:ascii="仿宋_GB2312" w:eastAsia="仿宋_GB2312" w:hAnsi="黑体" w:cs="宋体" w:hint="eastAsia"/>
          <w:sz w:val="32"/>
          <w:szCs w:val="32"/>
        </w:rPr>
        <w:t>开标时间：</w:t>
      </w:r>
      <w:r>
        <w:rPr>
          <w:rFonts w:ascii="仿宋_GB2312" w:eastAsia="仿宋_GB2312" w:hAnsi="仿宋" w:hint="eastAsia"/>
          <w:sz w:val="28"/>
          <w:szCs w:val="28"/>
          <w:u w:val="single"/>
        </w:rPr>
        <w:t xml:space="preserve">  另行通知  </w:t>
      </w:r>
      <w:r>
        <w:rPr>
          <w:rFonts w:ascii="仿宋_GB2312" w:eastAsia="仿宋_GB2312" w:hAnsi="仿宋" w:hint="eastAsia"/>
          <w:sz w:val="28"/>
          <w:szCs w:val="28"/>
        </w:rPr>
        <w:t xml:space="preserve"> </w:t>
      </w:r>
    </w:p>
    <w:p w:rsidR="00411B7F" w:rsidRDefault="00E3485F" w:rsidP="00E6297C">
      <w:pPr>
        <w:spacing w:line="560" w:lineRule="exact"/>
        <w:ind w:firstLineChars="200" w:firstLine="560"/>
        <w:rPr>
          <w:rFonts w:ascii="仿宋_GB2312" w:eastAsia="仿宋_GB2312" w:hAnsi="仿宋"/>
          <w:bCs/>
          <w:sz w:val="28"/>
          <w:szCs w:val="28"/>
          <w:u w:val="single"/>
        </w:rPr>
      </w:pPr>
      <w:r>
        <w:rPr>
          <w:rFonts w:ascii="仿宋_GB2312" w:eastAsia="仿宋_GB2312" w:hAnsi="仿宋" w:hint="eastAsia"/>
          <w:sz w:val="28"/>
          <w:szCs w:val="28"/>
        </w:rPr>
        <w:t>地点：</w:t>
      </w:r>
      <w:r>
        <w:rPr>
          <w:rFonts w:ascii="仿宋_GB2312" w:eastAsia="仿宋_GB2312" w:hAnsi="仿宋" w:cs="宋体" w:hint="eastAsia"/>
          <w:sz w:val="28"/>
          <w:szCs w:val="28"/>
        </w:rPr>
        <w:t>南京市雨花台区软件大道</w:t>
      </w:r>
      <w:proofErr w:type="gramStart"/>
      <w:r>
        <w:rPr>
          <w:rFonts w:ascii="仿宋_GB2312" w:eastAsia="仿宋_GB2312" w:hAnsi="仿宋" w:cs="宋体" w:hint="eastAsia"/>
          <w:sz w:val="28"/>
          <w:szCs w:val="28"/>
        </w:rPr>
        <w:t>48号苏豪国际</w:t>
      </w:r>
      <w:proofErr w:type="gramEnd"/>
      <w:r>
        <w:rPr>
          <w:rFonts w:ascii="仿宋_GB2312" w:eastAsia="仿宋_GB2312" w:hAnsi="仿宋" w:cs="宋体" w:hint="eastAsia"/>
          <w:sz w:val="28"/>
          <w:szCs w:val="28"/>
        </w:rPr>
        <w:t>广场B座</w:t>
      </w:r>
    </w:p>
    <w:p w:rsidR="00411B7F" w:rsidRDefault="00E3485F" w:rsidP="00E6297C">
      <w:pPr>
        <w:pStyle w:val="20"/>
        <w:spacing w:line="560" w:lineRule="exact"/>
        <w:rPr>
          <w:rFonts w:ascii="黑体" w:hAnsi="黑体" w:cs="宋体"/>
          <w:b w:val="0"/>
          <w:sz w:val="28"/>
          <w:szCs w:val="28"/>
        </w:rPr>
      </w:pPr>
      <w:bookmarkStart w:id="41" w:name="_Toc94084874"/>
      <w:r>
        <w:rPr>
          <w:rFonts w:ascii="黑体" w:hAnsi="黑体" w:cs="宋体" w:hint="eastAsia"/>
          <w:b w:val="0"/>
          <w:sz w:val="28"/>
          <w:szCs w:val="28"/>
        </w:rPr>
        <w:t>五、公告期限</w:t>
      </w:r>
      <w:bookmarkEnd w:id="35"/>
      <w:bookmarkEnd w:id="36"/>
      <w:bookmarkEnd w:id="37"/>
      <w:bookmarkEnd w:id="38"/>
      <w:bookmarkEnd w:id="39"/>
      <w:bookmarkEnd w:id="40"/>
      <w:bookmarkEnd w:id="41"/>
    </w:p>
    <w:p w:rsidR="00411B7F" w:rsidRDefault="00E3485F" w:rsidP="00E6297C">
      <w:pPr>
        <w:spacing w:line="560" w:lineRule="exact"/>
        <w:ind w:firstLineChars="200" w:firstLine="560"/>
        <w:rPr>
          <w:rFonts w:ascii="仿宋" w:eastAsia="仿宋" w:hAnsi="仿宋" w:cs="宋体"/>
          <w:kern w:val="0"/>
          <w:sz w:val="28"/>
          <w:szCs w:val="28"/>
        </w:rPr>
      </w:pPr>
      <w:r>
        <w:rPr>
          <w:rFonts w:ascii="仿宋" w:eastAsia="仿宋" w:hAnsi="仿宋" w:cs="宋体" w:hint="eastAsia"/>
          <w:kern w:val="0"/>
          <w:sz w:val="28"/>
          <w:szCs w:val="28"/>
        </w:rPr>
        <w:t>自本公告发布之日起</w:t>
      </w:r>
      <w:r w:rsidRPr="00E6297C">
        <w:rPr>
          <w:rFonts w:ascii="仿宋" w:eastAsia="仿宋" w:hAnsi="仿宋" w:cs="宋体" w:hint="eastAsia"/>
          <w:kern w:val="0"/>
          <w:sz w:val="28"/>
          <w:szCs w:val="28"/>
        </w:rPr>
        <w:t>5个工作日</w:t>
      </w:r>
      <w:r>
        <w:rPr>
          <w:rFonts w:ascii="仿宋" w:eastAsia="仿宋" w:hAnsi="仿宋" w:cs="宋体" w:hint="eastAsia"/>
          <w:kern w:val="0"/>
          <w:sz w:val="28"/>
          <w:szCs w:val="28"/>
        </w:rPr>
        <w:t>。</w:t>
      </w:r>
    </w:p>
    <w:p w:rsidR="00411B7F" w:rsidRDefault="00E3485F" w:rsidP="00E6297C">
      <w:pPr>
        <w:pStyle w:val="20"/>
        <w:spacing w:line="560" w:lineRule="exact"/>
        <w:rPr>
          <w:rFonts w:ascii="黑体" w:hAnsi="黑体" w:cs="宋体"/>
          <w:b w:val="0"/>
          <w:sz w:val="28"/>
          <w:szCs w:val="28"/>
        </w:rPr>
      </w:pPr>
      <w:bookmarkStart w:id="42" w:name="_Toc93066726"/>
      <w:bookmarkStart w:id="43" w:name="_Toc22621"/>
      <w:bookmarkStart w:id="44" w:name="_Toc35393626"/>
      <w:bookmarkStart w:id="45" w:name="_Toc35393795"/>
      <w:bookmarkStart w:id="46" w:name="_Toc94084875"/>
      <w:r>
        <w:rPr>
          <w:rFonts w:ascii="黑体" w:hAnsi="黑体" w:cs="宋体" w:hint="eastAsia"/>
          <w:b w:val="0"/>
          <w:sz w:val="28"/>
          <w:szCs w:val="28"/>
        </w:rPr>
        <w:t>六、其他补充事宜</w:t>
      </w:r>
      <w:bookmarkEnd w:id="42"/>
      <w:bookmarkEnd w:id="43"/>
      <w:bookmarkEnd w:id="44"/>
      <w:bookmarkEnd w:id="45"/>
      <w:bookmarkEnd w:id="46"/>
    </w:p>
    <w:p w:rsidR="00411B7F" w:rsidRDefault="00E3485F" w:rsidP="00E6297C">
      <w:pPr>
        <w:pStyle w:val="11"/>
        <w:spacing w:line="560" w:lineRule="exact"/>
        <w:ind w:left="495" w:firstLineChars="0" w:firstLine="0"/>
        <w:rPr>
          <w:rFonts w:hint="default"/>
          <w:sz w:val="28"/>
          <w:szCs w:val="28"/>
          <w:lang w:eastAsia="zh-CN"/>
        </w:rPr>
      </w:pPr>
      <w:proofErr w:type="spellStart"/>
      <w:r w:rsidRPr="00E6297C">
        <w:rPr>
          <w:sz w:val="28"/>
          <w:szCs w:val="28"/>
          <w:lang w:eastAsia="zh-CN"/>
        </w:rPr>
        <w:t>投标文件一式七份（正本一份，副本六份</w:t>
      </w:r>
      <w:proofErr w:type="spellEnd"/>
      <w:r w:rsidRPr="00E6297C">
        <w:rPr>
          <w:sz w:val="28"/>
          <w:szCs w:val="28"/>
          <w:lang w:eastAsia="zh-CN"/>
        </w:rPr>
        <w:t>）</w:t>
      </w:r>
    </w:p>
    <w:p w:rsidR="00411B7F" w:rsidRDefault="00411B7F">
      <w:pPr>
        <w:pStyle w:val="2"/>
        <w:ind w:firstLine="560"/>
        <w:rPr>
          <w:rFonts w:ascii="仿宋" w:eastAsia="仿宋" w:hAnsi="仿宋"/>
          <w:sz w:val="28"/>
          <w:szCs w:val="28"/>
          <w:u w:val="single"/>
        </w:rPr>
        <w:sectPr w:rsidR="00411B7F">
          <w:headerReference w:type="default" r:id="rId12"/>
          <w:footerReference w:type="default" r:id="rId13"/>
          <w:pgSz w:w="11906" w:h="16838"/>
          <w:pgMar w:top="1418" w:right="1418" w:bottom="1418" w:left="1701" w:header="851" w:footer="992" w:gutter="0"/>
          <w:pgNumType w:start="1"/>
          <w:cols w:space="425"/>
          <w:docGrid w:type="lines" w:linePitch="312"/>
        </w:sectPr>
      </w:pPr>
      <w:bookmarkStart w:id="47" w:name="_Toc28359009"/>
      <w:bookmarkStart w:id="48" w:name="_Toc28359086"/>
    </w:p>
    <w:p w:rsidR="00411B7F" w:rsidRDefault="00E3485F">
      <w:pPr>
        <w:spacing w:beforeLines="100" w:before="312" w:afterLines="100" w:after="312" w:line="360" w:lineRule="auto"/>
        <w:jc w:val="center"/>
        <w:outlineLvl w:val="0"/>
        <w:rPr>
          <w:rFonts w:ascii="黑体" w:eastAsia="黑体" w:hAnsi="黑体" w:cs="黑体"/>
          <w:color w:val="000000" w:themeColor="text1"/>
          <w:kern w:val="44"/>
          <w:sz w:val="36"/>
          <w:szCs w:val="36"/>
          <w:u w:color="000000"/>
          <w:lang w:val="zh-TW" w:eastAsia="zh-TW"/>
        </w:rPr>
      </w:pPr>
      <w:bookmarkStart w:id="49" w:name="_Toc1"/>
      <w:bookmarkStart w:id="50" w:name="_Toc448069941"/>
      <w:bookmarkStart w:id="51" w:name="_Toc415494524"/>
      <w:bookmarkStart w:id="52" w:name="_Toc94084876"/>
      <w:bookmarkEnd w:id="47"/>
      <w:bookmarkEnd w:id="48"/>
      <w:r>
        <w:rPr>
          <w:rFonts w:ascii="黑体" w:eastAsia="黑体" w:hAnsi="黑体" w:cs="黑体"/>
          <w:color w:val="000000" w:themeColor="text1"/>
          <w:kern w:val="44"/>
          <w:sz w:val="36"/>
          <w:szCs w:val="36"/>
          <w:u w:color="000000"/>
          <w:lang w:val="zh-TW" w:eastAsia="zh-TW"/>
        </w:rPr>
        <w:lastRenderedPageBreak/>
        <w:t xml:space="preserve">第二章  </w:t>
      </w:r>
      <w:r>
        <w:rPr>
          <w:rFonts w:ascii="黑体" w:eastAsia="黑体" w:hAnsi="黑体" w:cs="黑体" w:hint="eastAsia"/>
          <w:color w:val="000000" w:themeColor="text1"/>
          <w:kern w:val="44"/>
          <w:sz w:val="36"/>
          <w:szCs w:val="36"/>
          <w:u w:color="000000"/>
          <w:lang w:val="zh-TW" w:eastAsia="zh-TW"/>
        </w:rPr>
        <w:t>投标人</w:t>
      </w:r>
      <w:r>
        <w:rPr>
          <w:rFonts w:ascii="黑体" w:eastAsia="黑体" w:hAnsi="黑体" w:cs="黑体"/>
          <w:color w:val="000000" w:themeColor="text1"/>
          <w:kern w:val="44"/>
          <w:sz w:val="36"/>
          <w:szCs w:val="36"/>
          <w:u w:color="000000"/>
          <w:lang w:val="zh-TW" w:eastAsia="zh-TW"/>
        </w:rPr>
        <w:t>须知</w:t>
      </w:r>
      <w:bookmarkEnd w:id="49"/>
      <w:bookmarkEnd w:id="50"/>
      <w:bookmarkEnd w:id="51"/>
      <w:bookmarkEnd w:id="52"/>
    </w:p>
    <w:p w:rsidR="00411B7F" w:rsidRDefault="00E3485F">
      <w:pPr>
        <w:snapToGrid w:val="0"/>
        <w:spacing w:line="360" w:lineRule="auto"/>
        <w:ind w:firstLineChars="200" w:firstLine="482"/>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一、总则</w:t>
      </w:r>
    </w:p>
    <w:p w:rsidR="00411B7F" w:rsidRDefault="00E3485F">
      <w:pPr>
        <w:snapToGrid w:val="0"/>
        <w:spacing w:line="360" w:lineRule="auto"/>
        <w:ind w:firstLineChars="200" w:firstLine="482"/>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l</w:t>
      </w:r>
      <w:r>
        <w:rPr>
          <w:rFonts w:ascii="Times New Roman" w:hAnsi="Times New Roman" w:cs="Times New Roman"/>
          <w:b/>
          <w:color w:val="000000" w:themeColor="text1"/>
          <w:sz w:val="24"/>
          <w:szCs w:val="24"/>
        </w:rPr>
        <w:t>、采购方式</w:t>
      </w:r>
    </w:p>
    <w:p w:rsidR="00411B7F" w:rsidRDefault="00E3485F">
      <w:pPr>
        <w:adjustRightInd w:val="0"/>
        <w:snapToGrid w:val="0"/>
        <w:spacing w:line="360" w:lineRule="auto"/>
        <w:ind w:firstLineChars="200" w:firstLine="48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1.1</w:t>
      </w:r>
      <w:r>
        <w:rPr>
          <w:rFonts w:ascii="Times New Roman" w:hAnsi="Times New Roman" w:cs="Times New Roman"/>
          <w:color w:val="000000" w:themeColor="text1"/>
          <w:sz w:val="24"/>
          <w:szCs w:val="24"/>
        </w:rPr>
        <w:t>本次采购采用公开</w:t>
      </w:r>
      <w:r>
        <w:rPr>
          <w:rFonts w:ascii="Times New Roman" w:hAnsi="Times New Roman" w:cs="Times New Roman" w:hint="eastAsia"/>
          <w:color w:val="000000" w:themeColor="text1"/>
          <w:sz w:val="24"/>
          <w:szCs w:val="24"/>
        </w:rPr>
        <w:t>采购人</w:t>
      </w:r>
      <w:r>
        <w:rPr>
          <w:rFonts w:ascii="Times New Roman" w:hAnsi="Times New Roman" w:cs="Times New Roman"/>
          <w:color w:val="000000" w:themeColor="text1"/>
          <w:sz w:val="24"/>
          <w:szCs w:val="24"/>
        </w:rPr>
        <w:t>式，本采购文件仅适用于采购公告中所述项目。</w:t>
      </w:r>
    </w:p>
    <w:p w:rsidR="00411B7F" w:rsidRDefault="00E3485F">
      <w:pPr>
        <w:snapToGrid w:val="0"/>
        <w:spacing w:line="360" w:lineRule="auto"/>
        <w:ind w:firstLineChars="200" w:firstLine="482"/>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w:t>
      </w:r>
      <w:r>
        <w:rPr>
          <w:rFonts w:ascii="Times New Roman" w:hAnsi="Times New Roman" w:cs="Times New Roman"/>
          <w:b/>
          <w:color w:val="000000" w:themeColor="text1"/>
          <w:sz w:val="24"/>
          <w:szCs w:val="24"/>
        </w:rPr>
        <w:t>、合格的投标人</w:t>
      </w:r>
    </w:p>
    <w:p w:rsidR="00411B7F" w:rsidRDefault="00E3485F">
      <w:pPr>
        <w:snapToGrid w:val="0"/>
        <w:spacing w:line="360" w:lineRule="auto"/>
        <w:ind w:firstLineChars="200" w:firstLine="48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2.1</w:t>
      </w:r>
      <w:r>
        <w:rPr>
          <w:rFonts w:ascii="Times New Roman" w:hAnsi="Times New Roman" w:cs="Times New Roman"/>
          <w:color w:val="000000" w:themeColor="text1"/>
          <w:sz w:val="24"/>
          <w:szCs w:val="24"/>
        </w:rPr>
        <w:t>满足采购公告中投标人资质要求的规定。</w:t>
      </w:r>
    </w:p>
    <w:p w:rsidR="00411B7F" w:rsidRDefault="00E3485F">
      <w:pPr>
        <w:snapToGrid w:val="0"/>
        <w:spacing w:line="360" w:lineRule="auto"/>
        <w:ind w:firstLineChars="200" w:firstLine="48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2.2 </w:t>
      </w:r>
      <w:r>
        <w:rPr>
          <w:rFonts w:ascii="Times New Roman" w:hAnsi="Times New Roman" w:cs="Times New Roman"/>
          <w:color w:val="000000" w:themeColor="text1"/>
          <w:sz w:val="24"/>
          <w:szCs w:val="24"/>
        </w:rPr>
        <w:t>满足本文件实质性条款的规定。</w:t>
      </w:r>
    </w:p>
    <w:p w:rsidR="00411B7F" w:rsidRDefault="00E3485F">
      <w:pPr>
        <w:snapToGrid w:val="0"/>
        <w:spacing w:line="360" w:lineRule="auto"/>
        <w:ind w:firstLineChars="200" w:firstLine="482"/>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3</w:t>
      </w:r>
      <w:r>
        <w:rPr>
          <w:rFonts w:ascii="Times New Roman" w:hAnsi="Times New Roman" w:cs="Times New Roman"/>
          <w:b/>
          <w:color w:val="000000" w:themeColor="text1"/>
          <w:sz w:val="24"/>
          <w:szCs w:val="24"/>
        </w:rPr>
        <w:t>、适用法律</w:t>
      </w:r>
    </w:p>
    <w:p w:rsidR="00411B7F" w:rsidRDefault="00E3485F">
      <w:pPr>
        <w:snapToGrid w:val="0"/>
        <w:spacing w:line="360" w:lineRule="auto"/>
        <w:ind w:firstLineChars="200" w:firstLine="48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3.1</w:t>
      </w:r>
      <w:r>
        <w:rPr>
          <w:rFonts w:ascii="Times New Roman" w:hAnsi="Times New Roman" w:cs="Times New Roman"/>
          <w:color w:val="000000" w:themeColor="text1"/>
          <w:sz w:val="24"/>
          <w:szCs w:val="24"/>
        </w:rPr>
        <w:t>本次采购及由本次采购产生的合同受中华人民共和国有关法律法规制约和保护。</w:t>
      </w:r>
    </w:p>
    <w:p w:rsidR="00411B7F" w:rsidRDefault="00E3485F">
      <w:pPr>
        <w:snapToGrid w:val="0"/>
        <w:spacing w:line="360" w:lineRule="auto"/>
        <w:ind w:firstLineChars="200" w:firstLine="482"/>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4</w:t>
      </w:r>
      <w:r>
        <w:rPr>
          <w:rFonts w:ascii="Times New Roman" w:hAnsi="Times New Roman" w:cs="Times New Roman"/>
          <w:b/>
          <w:color w:val="000000" w:themeColor="text1"/>
          <w:sz w:val="24"/>
          <w:szCs w:val="24"/>
        </w:rPr>
        <w:t>、投标费用</w:t>
      </w:r>
    </w:p>
    <w:p w:rsidR="00411B7F" w:rsidRDefault="00E3485F">
      <w:pPr>
        <w:snapToGrid w:val="0"/>
        <w:spacing w:line="360" w:lineRule="auto"/>
        <w:ind w:firstLineChars="200" w:firstLine="48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投标人应自行承担所有参与投标有关费用，无论投标过程中的做法和结果如何，采购人在任何情况下均无义务和责任承担这些费用。</w:t>
      </w:r>
    </w:p>
    <w:p w:rsidR="00411B7F" w:rsidRDefault="00E3485F">
      <w:pPr>
        <w:snapToGrid w:val="0"/>
        <w:spacing w:line="360" w:lineRule="auto"/>
        <w:ind w:firstLineChars="200" w:firstLine="482"/>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5</w:t>
      </w:r>
      <w:r>
        <w:rPr>
          <w:rFonts w:ascii="Times New Roman" w:hAnsi="Times New Roman" w:cs="Times New Roman"/>
          <w:b/>
          <w:color w:val="000000" w:themeColor="text1"/>
          <w:sz w:val="24"/>
          <w:szCs w:val="24"/>
        </w:rPr>
        <w:t>、采购文件的约束力</w:t>
      </w:r>
    </w:p>
    <w:p w:rsidR="00411B7F" w:rsidRDefault="00E3485F">
      <w:pPr>
        <w:snapToGrid w:val="0"/>
        <w:spacing w:line="360" w:lineRule="auto"/>
        <w:ind w:firstLineChars="200" w:firstLine="48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5.1</w:t>
      </w:r>
      <w:r>
        <w:rPr>
          <w:rFonts w:ascii="Times New Roman" w:hAnsi="Times New Roman" w:cs="Times New Roman"/>
          <w:color w:val="000000" w:themeColor="text1"/>
          <w:sz w:val="24"/>
          <w:szCs w:val="24"/>
        </w:rPr>
        <w:t>投标人一旦下载了本采购文件并参与投标，即被认为接受了本采购文件中的所有条件和规定。</w:t>
      </w:r>
    </w:p>
    <w:p w:rsidR="00411B7F" w:rsidRDefault="00E3485F">
      <w:pPr>
        <w:snapToGrid w:val="0"/>
        <w:spacing w:line="360" w:lineRule="auto"/>
        <w:ind w:firstLineChars="200" w:firstLine="482"/>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二、采购文件</w:t>
      </w:r>
    </w:p>
    <w:p w:rsidR="00411B7F" w:rsidRDefault="00E3485F">
      <w:pPr>
        <w:snapToGrid w:val="0"/>
        <w:spacing w:line="360" w:lineRule="auto"/>
        <w:ind w:firstLineChars="200" w:firstLine="482"/>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6</w:t>
      </w:r>
      <w:r>
        <w:rPr>
          <w:rFonts w:ascii="Times New Roman" w:hAnsi="Times New Roman" w:cs="Times New Roman"/>
          <w:b/>
          <w:color w:val="000000" w:themeColor="text1"/>
          <w:sz w:val="24"/>
          <w:szCs w:val="24"/>
        </w:rPr>
        <w:t>、采购文件的构成</w:t>
      </w:r>
    </w:p>
    <w:p w:rsidR="00411B7F" w:rsidRDefault="00E3485F">
      <w:pPr>
        <w:snapToGrid w:val="0"/>
        <w:spacing w:line="360" w:lineRule="auto"/>
        <w:ind w:firstLineChars="200" w:firstLine="48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6.1</w:t>
      </w:r>
      <w:r>
        <w:rPr>
          <w:rFonts w:ascii="Times New Roman" w:hAnsi="Times New Roman" w:cs="Times New Roman"/>
          <w:color w:val="000000" w:themeColor="text1"/>
          <w:sz w:val="24"/>
          <w:szCs w:val="24"/>
        </w:rPr>
        <w:t>采购文件由以下部分组成：</w:t>
      </w:r>
    </w:p>
    <w:p w:rsidR="00411B7F" w:rsidRDefault="00E3485F">
      <w:pPr>
        <w:snapToGrid w:val="0"/>
        <w:spacing w:line="360" w:lineRule="auto"/>
        <w:ind w:firstLineChars="150" w:firstLine="36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rPr>
        <w:t>）</w:t>
      </w:r>
      <w:r>
        <w:rPr>
          <w:rFonts w:ascii="Times New Roman" w:hAnsi="Times New Roman" w:cs="Times New Roman" w:hint="eastAsia"/>
          <w:color w:val="000000" w:themeColor="text1"/>
          <w:sz w:val="24"/>
          <w:szCs w:val="24"/>
        </w:rPr>
        <w:t>招标</w:t>
      </w:r>
      <w:r>
        <w:rPr>
          <w:rFonts w:ascii="Times New Roman" w:hAnsi="Times New Roman" w:cs="Times New Roman"/>
          <w:color w:val="000000" w:themeColor="text1"/>
          <w:sz w:val="24"/>
          <w:szCs w:val="24"/>
        </w:rPr>
        <w:t>公告</w:t>
      </w:r>
    </w:p>
    <w:p w:rsidR="00411B7F" w:rsidRDefault="00E3485F">
      <w:pPr>
        <w:snapToGrid w:val="0"/>
        <w:spacing w:line="360" w:lineRule="auto"/>
        <w:ind w:firstLineChars="150" w:firstLine="36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）投标人须知</w:t>
      </w:r>
      <w:r>
        <w:rPr>
          <w:rFonts w:ascii="Times New Roman" w:hAnsi="Times New Roman" w:cs="Times New Roman"/>
          <w:color w:val="000000" w:themeColor="text1"/>
          <w:sz w:val="24"/>
          <w:szCs w:val="24"/>
        </w:rPr>
        <w:t xml:space="preserve"> </w:t>
      </w:r>
    </w:p>
    <w:p w:rsidR="00411B7F" w:rsidRDefault="00E3485F">
      <w:pPr>
        <w:snapToGrid w:val="0"/>
        <w:spacing w:line="360" w:lineRule="auto"/>
        <w:ind w:firstLineChars="150" w:firstLine="36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3</w:t>
      </w:r>
      <w:r>
        <w:rPr>
          <w:rFonts w:ascii="Times New Roman" w:hAnsi="Times New Roman" w:cs="Times New Roman"/>
          <w:color w:val="000000" w:themeColor="text1"/>
          <w:sz w:val="24"/>
          <w:szCs w:val="24"/>
        </w:rPr>
        <w:t>）项目需求</w:t>
      </w:r>
    </w:p>
    <w:p w:rsidR="00411B7F" w:rsidRDefault="00E3485F">
      <w:pPr>
        <w:snapToGrid w:val="0"/>
        <w:spacing w:line="360" w:lineRule="auto"/>
        <w:ind w:firstLineChars="150" w:firstLine="36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4</w:t>
      </w:r>
      <w:r>
        <w:rPr>
          <w:rFonts w:ascii="Times New Roman" w:hAnsi="Times New Roman" w:cs="Times New Roman"/>
          <w:color w:val="000000" w:themeColor="text1"/>
          <w:sz w:val="24"/>
          <w:szCs w:val="24"/>
        </w:rPr>
        <w:t>）评标方法与评标标准</w:t>
      </w:r>
    </w:p>
    <w:p w:rsidR="00411B7F" w:rsidRDefault="00E3485F">
      <w:pPr>
        <w:snapToGrid w:val="0"/>
        <w:spacing w:line="360" w:lineRule="auto"/>
        <w:ind w:firstLineChars="150" w:firstLine="36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5</w:t>
      </w:r>
      <w:r>
        <w:rPr>
          <w:rFonts w:ascii="Times New Roman" w:hAnsi="Times New Roman" w:cs="Times New Roman"/>
          <w:color w:val="000000" w:themeColor="text1"/>
          <w:sz w:val="24"/>
          <w:szCs w:val="24"/>
        </w:rPr>
        <w:t>）投标文件格式</w:t>
      </w:r>
    </w:p>
    <w:p w:rsidR="00411B7F" w:rsidRDefault="00E3485F">
      <w:pPr>
        <w:snapToGrid w:val="0"/>
        <w:spacing w:line="360" w:lineRule="auto"/>
        <w:ind w:firstLineChars="200" w:firstLine="48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6.2</w:t>
      </w:r>
      <w:r>
        <w:rPr>
          <w:rFonts w:ascii="Times New Roman" w:hAnsi="Times New Roman" w:cs="Times New Roman"/>
          <w:color w:val="000000" w:themeColor="text1"/>
          <w:sz w:val="24"/>
          <w:szCs w:val="24"/>
        </w:rPr>
        <w:t>投标人应认真阅读采购文件中所有的事项、格式、条款和规范等要求。按采购文件要求和规定编制投标文件，并保证所提供的全部资料的真实性，以使其投标文件对采购文件</w:t>
      </w:r>
      <w:proofErr w:type="gramStart"/>
      <w:r>
        <w:rPr>
          <w:rFonts w:ascii="Times New Roman" w:hAnsi="Times New Roman" w:cs="Times New Roman"/>
          <w:color w:val="000000" w:themeColor="text1"/>
          <w:sz w:val="24"/>
          <w:szCs w:val="24"/>
        </w:rPr>
        <w:t>作出</w:t>
      </w:r>
      <w:proofErr w:type="gramEnd"/>
      <w:r>
        <w:rPr>
          <w:rFonts w:ascii="Times New Roman" w:hAnsi="Times New Roman" w:cs="Times New Roman"/>
          <w:color w:val="000000" w:themeColor="text1"/>
          <w:sz w:val="24"/>
          <w:szCs w:val="24"/>
        </w:rPr>
        <w:t>实质性响应，否则其风险由投标人自行承担。</w:t>
      </w:r>
    </w:p>
    <w:p w:rsidR="00411B7F" w:rsidRDefault="00E3485F">
      <w:pPr>
        <w:snapToGrid w:val="0"/>
        <w:spacing w:line="360" w:lineRule="auto"/>
        <w:ind w:firstLineChars="200" w:firstLine="482"/>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7</w:t>
      </w:r>
      <w:r>
        <w:rPr>
          <w:rFonts w:ascii="Times New Roman" w:hAnsi="Times New Roman" w:cs="Times New Roman"/>
          <w:b/>
          <w:color w:val="000000" w:themeColor="text1"/>
          <w:sz w:val="24"/>
          <w:szCs w:val="24"/>
        </w:rPr>
        <w:t>、采购文件的澄清</w:t>
      </w:r>
    </w:p>
    <w:p w:rsidR="00411B7F" w:rsidRPr="00E3485F" w:rsidRDefault="00E3485F">
      <w:pPr>
        <w:snapToGrid w:val="0"/>
        <w:spacing w:line="360" w:lineRule="auto"/>
        <w:ind w:firstLineChars="200" w:firstLine="480"/>
        <w:rPr>
          <w:rFonts w:ascii="Times New Roman" w:hAnsi="Times New Roman" w:cs="Times New Roman"/>
          <w:color w:val="000000" w:themeColor="text1"/>
          <w:sz w:val="24"/>
          <w:szCs w:val="24"/>
        </w:rPr>
      </w:pPr>
      <w:r w:rsidRPr="00E3485F">
        <w:rPr>
          <w:rFonts w:ascii="Times New Roman" w:hAnsi="Times New Roman" w:cs="Times New Roman"/>
          <w:color w:val="000000" w:themeColor="text1"/>
          <w:sz w:val="24"/>
          <w:szCs w:val="24"/>
        </w:rPr>
        <w:lastRenderedPageBreak/>
        <w:t>任何要求对采购文件进行澄清的投标人，均应在投标截止期前日前以书面形式通知采购人。</w:t>
      </w:r>
    </w:p>
    <w:p w:rsidR="00411B7F" w:rsidRDefault="00E3485F">
      <w:pPr>
        <w:snapToGrid w:val="0"/>
        <w:spacing w:line="360" w:lineRule="auto"/>
        <w:ind w:firstLineChars="200" w:firstLine="482"/>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8</w:t>
      </w:r>
      <w:r>
        <w:rPr>
          <w:rFonts w:ascii="Times New Roman" w:hAnsi="Times New Roman" w:cs="Times New Roman"/>
          <w:b/>
          <w:color w:val="000000" w:themeColor="text1"/>
          <w:sz w:val="24"/>
          <w:szCs w:val="24"/>
        </w:rPr>
        <w:t>、采购文件的修改</w:t>
      </w:r>
    </w:p>
    <w:p w:rsidR="00411B7F" w:rsidRDefault="00E3485F">
      <w:pPr>
        <w:snapToGrid w:val="0"/>
        <w:spacing w:line="360" w:lineRule="auto"/>
        <w:ind w:firstLineChars="200" w:firstLine="48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8.l</w:t>
      </w:r>
      <w:r>
        <w:rPr>
          <w:rFonts w:ascii="Times New Roman" w:hAnsi="Times New Roman" w:cs="Times New Roman"/>
          <w:color w:val="000000" w:themeColor="text1"/>
          <w:sz w:val="24"/>
          <w:szCs w:val="24"/>
        </w:rPr>
        <w:t>在投标截止日期前，无论何种原因，采购人均可主动或在解答投标人提出的澄清问题时对采购文件进行修改。</w:t>
      </w:r>
    </w:p>
    <w:p w:rsidR="00411B7F" w:rsidRDefault="00E3485F">
      <w:pPr>
        <w:snapToGrid w:val="0"/>
        <w:spacing w:line="360" w:lineRule="auto"/>
        <w:ind w:firstLineChars="200" w:firstLine="48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w:t>
      </w:r>
      <w:r>
        <w:rPr>
          <w:rFonts w:ascii="Times New Roman" w:hAnsi="Times New Roman" w:cs="Times New Roman" w:hint="eastAsia"/>
          <w:color w:val="000000" w:themeColor="text1"/>
          <w:sz w:val="24"/>
          <w:szCs w:val="24"/>
        </w:rPr>
        <w:t>2</w:t>
      </w:r>
      <w:r>
        <w:rPr>
          <w:rFonts w:ascii="Times New Roman" w:hAnsi="Times New Roman" w:cs="Times New Roman"/>
          <w:color w:val="000000" w:themeColor="text1"/>
          <w:sz w:val="24"/>
          <w:szCs w:val="24"/>
        </w:rPr>
        <w:t>为使投标人编写标书有充分时间对标书文件的修改部分进行分析、研究，采购人有权推迟投标截止日期和开标日期，并将此变更书面通知所有购买采购文件的投标人。</w:t>
      </w:r>
    </w:p>
    <w:p w:rsidR="00411B7F" w:rsidRDefault="00E3485F">
      <w:pPr>
        <w:snapToGrid w:val="0"/>
        <w:spacing w:line="360" w:lineRule="auto"/>
        <w:ind w:firstLineChars="200" w:firstLine="482"/>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三、投标文件的编制</w:t>
      </w:r>
    </w:p>
    <w:p w:rsidR="00411B7F" w:rsidRDefault="00E3485F">
      <w:pPr>
        <w:snapToGrid w:val="0"/>
        <w:spacing w:line="360" w:lineRule="auto"/>
        <w:ind w:firstLineChars="200" w:firstLine="482"/>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9</w:t>
      </w:r>
      <w:r>
        <w:rPr>
          <w:rFonts w:ascii="Times New Roman" w:hAnsi="Times New Roman" w:cs="Times New Roman"/>
          <w:b/>
          <w:color w:val="000000" w:themeColor="text1"/>
          <w:sz w:val="24"/>
          <w:szCs w:val="24"/>
        </w:rPr>
        <w:t>、投标语言及度量衡单位</w:t>
      </w:r>
    </w:p>
    <w:p w:rsidR="00411B7F" w:rsidRDefault="00E3485F">
      <w:pPr>
        <w:snapToGrid w:val="0"/>
        <w:spacing w:line="360" w:lineRule="auto"/>
        <w:ind w:firstLineChars="200" w:firstLine="48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9.1</w:t>
      </w:r>
      <w:r>
        <w:rPr>
          <w:rFonts w:ascii="Times New Roman" w:hAnsi="Times New Roman" w:cs="Times New Roman"/>
          <w:color w:val="000000" w:themeColor="text1"/>
          <w:sz w:val="24"/>
          <w:szCs w:val="24"/>
        </w:rPr>
        <w:t>投标人提供的投标文件以及投标人与采购人就有关投标的所有来往通知、函件和文件均使用</w:t>
      </w:r>
      <w:r>
        <w:rPr>
          <w:rFonts w:ascii="Times New Roman" w:hAnsi="Times New Roman" w:cs="Times New Roman"/>
          <w:b/>
          <w:color w:val="000000" w:themeColor="text1"/>
          <w:sz w:val="24"/>
          <w:szCs w:val="24"/>
        </w:rPr>
        <w:t>简体中文</w:t>
      </w:r>
      <w:r>
        <w:rPr>
          <w:rFonts w:ascii="Times New Roman" w:hAnsi="Times New Roman" w:cs="Times New Roman"/>
          <w:color w:val="000000" w:themeColor="text1"/>
          <w:sz w:val="24"/>
          <w:szCs w:val="24"/>
        </w:rPr>
        <w:t>。</w:t>
      </w:r>
    </w:p>
    <w:p w:rsidR="00411B7F" w:rsidRDefault="00E3485F">
      <w:pPr>
        <w:snapToGrid w:val="0"/>
        <w:spacing w:line="360" w:lineRule="auto"/>
        <w:ind w:firstLineChars="200" w:firstLine="48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9.2</w:t>
      </w:r>
      <w:r>
        <w:rPr>
          <w:rFonts w:ascii="Times New Roman" w:hAnsi="Times New Roman" w:cs="Times New Roman"/>
          <w:color w:val="000000" w:themeColor="text1"/>
          <w:sz w:val="24"/>
          <w:szCs w:val="24"/>
        </w:rPr>
        <w:t>除技术性能另有规定外，投标文件所使用的度量衡单位，均采用国家法定计量单位。</w:t>
      </w:r>
    </w:p>
    <w:p w:rsidR="00411B7F" w:rsidRDefault="00E3485F">
      <w:pPr>
        <w:snapToGrid w:val="0"/>
        <w:spacing w:line="360" w:lineRule="auto"/>
        <w:ind w:firstLineChars="200" w:firstLine="482"/>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10</w:t>
      </w:r>
      <w:r>
        <w:rPr>
          <w:rFonts w:ascii="Times New Roman" w:hAnsi="Times New Roman" w:cs="Times New Roman"/>
          <w:b/>
          <w:color w:val="000000" w:themeColor="text1"/>
          <w:sz w:val="24"/>
          <w:szCs w:val="24"/>
        </w:rPr>
        <w:t>、投标文件的构成</w:t>
      </w:r>
    </w:p>
    <w:p w:rsidR="00411B7F" w:rsidRDefault="00E3485F">
      <w:pPr>
        <w:snapToGrid w:val="0"/>
        <w:spacing w:line="360" w:lineRule="auto"/>
        <w:ind w:firstLineChars="200" w:firstLine="48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投标人编写的投标文件应包括下列部分：</w:t>
      </w:r>
    </w:p>
    <w:p w:rsidR="00411B7F" w:rsidRDefault="00E3485F">
      <w:pPr>
        <w:snapToGrid w:val="0"/>
        <w:spacing w:line="360" w:lineRule="auto"/>
        <w:ind w:firstLineChars="200" w:firstLine="48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10.1</w:t>
      </w:r>
      <w:r>
        <w:rPr>
          <w:rFonts w:ascii="Times New Roman" w:hAnsi="Times New Roman" w:cs="Times New Roman"/>
          <w:color w:val="000000" w:themeColor="text1"/>
          <w:sz w:val="24"/>
          <w:szCs w:val="24"/>
        </w:rPr>
        <w:t>投标文件目录；</w:t>
      </w:r>
    </w:p>
    <w:p w:rsidR="00411B7F" w:rsidRDefault="00E3485F">
      <w:pPr>
        <w:snapToGrid w:val="0"/>
        <w:spacing w:line="360" w:lineRule="auto"/>
        <w:ind w:firstLineChars="200" w:firstLine="48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10.2</w:t>
      </w:r>
      <w:r>
        <w:rPr>
          <w:rFonts w:ascii="Times New Roman" w:hAnsi="Times New Roman" w:cs="Times New Roman"/>
          <w:color w:val="000000" w:themeColor="text1"/>
          <w:sz w:val="24"/>
          <w:szCs w:val="24"/>
        </w:rPr>
        <w:t>投标函：须含投标人的开户名称、开户银行、账号、电话、传真、</w:t>
      </w:r>
      <w:r>
        <w:rPr>
          <w:rFonts w:ascii="Times New Roman" w:hAnsi="Times New Roman" w:cs="Times New Roman"/>
          <w:color w:val="000000" w:themeColor="text1"/>
          <w:sz w:val="24"/>
          <w:szCs w:val="24"/>
        </w:rPr>
        <w:t>E-mail</w:t>
      </w:r>
      <w:r>
        <w:rPr>
          <w:rFonts w:ascii="Times New Roman" w:hAnsi="Times New Roman" w:cs="Times New Roman"/>
          <w:color w:val="000000" w:themeColor="text1"/>
          <w:sz w:val="24"/>
          <w:szCs w:val="24"/>
        </w:rPr>
        <w:t>等联系方式；</w:t>
      </w:r>
    </w:p>
    <w:p w:rsidR="00411B7F" w:rsidRDefault="00E3485F">
      <w:pPr>
        <w:snapToGrid w:val="0"/>
        <w:spacing w:line="360" w:lineRule="auto"/>
        <w:ind w:firstLineChars="200" w:firstLine="48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10.3</w:t>
      </w:r>
      <w:r>
        <w:rPr>
          <w:rFonts w:ascii="Times New Roman" w:hAnsi="Times New Roman" w:cs="Times New Roman"/>
          <w:color w:val="000000" w:themeColor="text1"/>
          <w:sz w:val="24"/>
          <w:szCs w:val="24"/>
        </w:rPr>
        <w:t>投标人资格证明材料；</w:t>
      </w:r>
    </w:p>
    <w:p w:rsidR="00411B7F" w:rsidRDefault="00E3485F">
      <w:pPr>
        <w:snapToGrid w:val="0"/>
        <w:spacing w:line="360" w:lineRule="auto"/>
        <w:ind w:firstLineChars="200" w:firstLine="48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rPr>
        <w:t>）法人或者其他组织的营业执照等证明文件（复印件）；</w:t>
      </w:r>
    </w:p>
    <w:p w:rsidR="00411B7F" w:rsidRDefault="00E3485F">
      <w:pPr>
        <w:snapToGrid w:val="0"/>
        <w:spacing w:line="360" w:lineRule="auto"/>
        <w:ind w:firstLineChars="200" w:firstLine="48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）相关资质证明材料（复印件）；</w:t>
      </w:r>
    </w:p>
    <w:p w:rsidR="00411B7F" w:rsidRDefault="00E3485F">
      <w:pPr>
        <w:snapToGrid w:val="0"/>
        <w:spacing w:line="360" w:lineRule="auto"/>
        <w:ind w:firstLineChars="200" w:firstLine="48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3</w:t>
      </w:r>
      <w:r>
        <w:rPr>
          <w:rFonts w:ascii="Times New Roman" w:hAnsi="Times New Roman" w:cs="Times New Roman"/>
          <w:color w:val="000000" w:themeColor="text1"/>
          <w:sz w:val="24"/>
          <w:szCs w:val="24"/>
        </w:rPr>
        <w:t>）法人授权委托书（复印件）；</w:t>
      </w:r>
    </w:p>
    <w:p w:rsidR="00411B7F" w:rsidRDefault="00E3485F">
      <w:pPr>
        <w:snapToGrid w:val="0"/>
        <w:spacing w:line="360" w:lineRule="auto"/>
        <w:ind w:firstLineChars="200" w:firstLine="48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4</w:t>
      </w:r>
      <w:r>
        <w:rPr>
          <w:rFonts w:ascii="Times New Roman" w:hAnsi="Times New Roman" w:cs="Times New Roman"/>
          <w:color w:val="000000" w:themeColor="text1"/>
          <w:sz w:val="24"/>
          <w:szCs w:val="24"/>
        </w:rPr>
        <w:t>）法定代表人的身份证复印件；</w:t>
      </w:r>
    </w:p>
    <w:p w:rsidR="00411B7F" w:rsidRDefault="00E3485F">
      <w:pPr>
        <w:snapToGrid w:val="0"/>
        <w:spacing w:line="360" w:lineRule="auto"/>
        <w:ind w:firstLineChars="200" w:firstLine="48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5</w:t>
      </w:r>
      <w:r>
        <w:rPr>
          <w:rFonts w:ascii="Times New Roman" w:hAnsi="Times New Roman" w:cs="Times New Roman"/>
          <w:color w:val="000000" w:themeColor="text1"/>
          <w:sz w:val="24"/>
          <w:szCs w:val="24"/>
        </w:rPr>
        <w:t>）授权代表的身份证复印件（开标现场查验原件）；</w:t>
      </w:r>
    </w:p>
    <w:p w:rsidR="00411B7F" w:rsidRDefault="00E3485F">
      <w:pPr>
        <w:snapToGrid w:val="0"/>
        <w:spacing w:line="360" w:lineRule="auto"/>
        <w:ind w:firstLineChars="200" w:firstLine="48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6</w:t>
      </w:r>
      <w:r>
        <w:rPr>
          <w:rFonts w:ascii="Times New Roman" w:hAnsi="Times New Roman" w:cs="Times New Roman"/>
          <w:color w:val="000000" w:themeColor="text1"/>
          <w:sz w:val="24"/>
          <w:szCs w:val="24"/>
        </w:rPr>
        <w:t>）具有项目必须的技术条件或经营能力的书面声明；</w:t>
      </w:r>
    </w:p>
    <w:p w:rsidR="00411B7F" w:rsidRDefault="00E3485F">
      <w:pPr>
        <w:snapToGrid w:val="0"/>
        <w:spacing w:line="360" w:lineRule="auto"/>
        <w:ind w:firstLineChars="200" w:firstLine="48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7</w:t>
      </w:r>
      <w:r>
        <w:rPr>
          <w:rFonts w:ascii="Times New Roman" w:hAnsi="Times New Roman" w:cs="Times New Roman"/>
          <w:color w:val="000000" w:themeColor="text1"/>
          <w:sz w:val="24"/>
          <w:szCs w:val="24"/>
        </w:rPr>
        <w:t>）无违法违规记录声明；</w:t>
      </w:r>
    </w:p>
    <w:p w:rsidR="00411B7F" w:rsidRDefault="00E3485F">
      <w:pPr>
        <w:snapToGrid w:val="0"/>
        <w:spacing w:line="360" w:lineRule="auto"/>
        <w:ind w:firstLineChars="200" w:firstLine="48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8</w:t>
      </w:r>
      <w:r>
        <w:rPr>
          <w:rFonts w:ascii="Times New Roman" w:hAnsi="Times New Roman" w:cs="Times New Roman"/>
          <w:color w:val="000000" w:themeColor="text1"/>
          <w:sz w:val="24"/>
          <w:szCs w:val="24"/>
        </w:rPr>
        <w:t>）采购文件中的其他资格性要求（详见采购公告第</w:t>
      </w:r>
      <w:r>
        <w:rPr>
          <w:rFonts w:ascii="Times New Roman" w:hAnsi="Times New Roman" w:cs="Times New Roman" w:hint="eastAsia"/>
          <w:color w:val="000000" w:themeColor="text1"/>
          <w:sz w:val="24"/>
          <w:szCs w:val="24"/>
        </w:rPr>
        <w:t>二</w:t>
      </w:r>
      <w:r>
        <w:rPr>
          <w:rFonts w:ascii="Times New Roman" w:hAnsi="Times New Roman" w:cs="Times New Roman"/>
          <w:color w:val="000000" w:themeColor="text1"/>
          <w:sz w:val="24"/>
          <w:szCs w:val="24"/>
        </w:rPr>
        <w:t>条投标人资格要求）。</w:t>
      </w:r>
    </w:p>
    <w:p w:rsidR="00411B7F" w:rsidRDefault="00E3485F">
      <w:pPr>
        <w:snapToGrid w:val="0"/>
        <w:spacing w:line="360" w:lineRule="auto"/>
        <w:ind w:firstLineChars="200" w:firstLine="48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上述文件均应加盖公章。</w:t>
      </w:r>
    </w:p>
    <w:p w:rsidR="00411B7F" w:rsidRDefault="00E3485F">
      <w:pPr>
        <w:snapToGrid w:val="0"/>
        <w:spacing w:line="360" w:lineRule="auto"/>
        <w:ind w:firstLineChars="200" w:firstLine="48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10.4</w:t>
      </w:r>
      <w:r>
        <w:rPr>
          <w:rFonts w:ascii="Times New Roman" w:hAnsi="Times New Roman" w:cs="Times New Roman"/>
          <w:color w:val="000000" w:themeColor="text1"/>
          <w:sz w:val="24"/>
          <w:szCs w:val="24"/>
        </w:rPr>
        <w:t>开标一览表：</w:t>
      </w:r>
    </w:p>
    <w:p w:rsidR="00411B7F" w:rsidRDefault="00E3485F">
      <w:pPr>
        <w:snapToGrid w:val="0"/>
        <w:spacing w:line="360" w:lineRule="auto"/>
        <w:ind w:firstLineChars="200" w:firstLine="48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w:t>
      </w:r>
      <w:r>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rPr>
        <w:t>）投标人应按照采购文件中提供的格式完整、正确地填写开标一览表。</w:t>
      </w:r>
    </w:p>
    <w:p w:rsidR="00411B7F" w:rsidRDefault="00E3485F">
      <w:pPr>
        <w:snapToGrid w:val="0"/>
        <w:spacing w:line="360" w:lineRule="auto"/>
        <w:ind w:firstLineChars="200" w:firstLine="48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投标人应采用分项报价最终汇总的方式进行，按照采购文件要求报价，在表中标明所提供的设备品牌、规格型号和原产地，主要部件型号及其功能的中文说明，供货期等；每项货物和服务只允许有一个报价，任何有选择的报价将不予接受（如有备选配件，备选配件的报价不属于选择的报价）。</w:t>
      </w:r>
    </w:p>
    <w:p w:rsidR="00411B7F" w:rsidRDefault="00E3485F">
      <w:pPr>
        <w:snapToGrid w:val="0"/>
        <w:spacing w:line="360" w:lineRule="auto"/>
        <w:ind w:firstLineChars="200" w:firstLine="48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3</w:t>
      </w:r>
      <w:r>
        <w:rPr>
          <w:rFonts w:ascii="Times New Roman" w:hAnsi="Times New Roman" w:cs="Times New Roman"/>
          <w:color w:val="000000" w:themeColor="text1"/>
          <w:sz w:val="24"/>
          <w:szCs w:val="24"/>
        </w:rPr>
        <w:t>）报价采取总承包方式，包括所投产品、安装调试、服务、运输、税金及其它有关的为完成本项目发生的所有费用，采购文件中另有规定的除外。国产设备以人民币报价。</w:t>
      </w:r>
    </w:p>
    <w:p w:rsidR="00411B7F" w:rsidRDefault="00E3485F">
      <w:pPr>
        <w:snapToGrid w:val="0"/>
        <w:spacing w:line="360" w:lineRule="auto"/>
        <w:ind w:firstLineChars="200" w:firstLine="48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4</w:t>
      </w:r>
      <w:r>
        <w:rPr>
          <w:rFonts w:ascii="Times New Roman" w:hAnsi="Times New Roman" w:cs="Times New Roman"/>
          <w:color w:val="000000" w:themeColor="text1"/>
          <w:sz w:val="24"/>
          <w:szCs w:val="24"/>
        </w:rPr>
        <w:t>）开标一览表中的价格应与投标文件中的报价表中价格一致，如不一致，评标时一律按开标一览表中价格为准。开标一览表必须盖章，加盖公章后的</w:t>
      </w: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开标一览表</w:t>
      </w: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除应装订在投标文件中，还必须单独（此份不放在投标文件内）装在小信封内于投标截止时间前与投标文件一起递交。</w:t>
      </w:r>
    </w:p>
    <w:p w:rsidR="00411B7F" w:rsidRDefault="00E3485F">
      <w:pPr>
        <w:snapToGrid w:val="0"/>
        <w:spacing w:line="360" w:lineRule="auto"/>
        <w:ind w:firstLineChars="200" w:firstLine="48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5</w:t>
      </w:r>
      <w:r>
        <w:rPr>
          <w:rFonts w:ascii="Times New Roman" w:hAnsi="Times New Roman" w:cs="Times New Roman"/>
          <w:color w:val="000000" w:themeColor="text1"/>
          <w:sz w:val="24"/>
          <w:szCs w:val="24"/>
        </w:rPr>
        <w:t>）报价必须充分考虑所有可能影响到报价的价格因素，一旦投标结束最终成交，总价将包定，合同期内不予调整。如发生漏、缺、少项，都将被认为是中标人的报价让利行为。</w:t>
      </w:r>
    </w:p>
    <w:p w:rsidR="00411B7F" w:rsidRDefault="00E3485F">
      <w:pPr>
        <w:snapToGrid w:val="0"/>
        <w:spacing w:line="360" w:lineRule="auto"/>
        <w:ind w:firstLineChars="200" w:firstLine="48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10.5</w:t>
      </w:r>
      <w:r>
        <w:rPr>
          <w:rFonts w:ascii="Times New Roman" w:hAnsi="Times New Roman" w:cs="Times New Roman"/>
          <w:color w:val="000000" w:themeColor="text1"/>
          <w:sz w:val="24"/>
          <w:szCs w:val="24"/>
        </w:rPr>
        <w:t>投标人参照投标文件中技术条款对本项目所投产品的技术指标响应进行准确描述，并附《技术参数响应及偏离表》；定型产品须提供所投产品带有技术参数的产品说明书；加工定制及配套装置须提供所投产品的性能指标、实施方案，其中主要部件为定型产品的，则须提供与投标文件相一致的带有技术参数的产品说明书；</w:t>
      </w:r>
    </w:p>
    <w:p w:rsidR="00411B7F" w:rsidRDefault="00E3485F">
      <w:pPr>
        <w:snapToGrid w:val="0"/>
        <w:spacing w:line="360" w:lineRule="auto"/>
        <w:ind w:firstLineChars="200" w:firstLine="48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10.6</w:t>
      </w:r>
      <w:r>
        <w:rPr>
          <w:rFonts w:ascii="Times New Roman" w:hAnsi="Times New Roman" w:cs="Times New Roman"/>
          <w:color w:val="000000" w:themeColor="text1"/>
          <w:sz w:val="24"/>
          <w:szCs w:val="24"/>
        </w:rPr>
        <w:t>投标人按照投标文件中商务条款提供交货安装、工期保证等方案以及产品售后服务和质量承诺，并附《商务条款响应及偏离表》；</w:t>
      </w:r>
    </w:p>
    <w:p w:rsidR="00411B7F" w:rsidRDefault="00E3485F">
      <w:pPr>
        <w:snapToGrid w:val="0"/>
        <w:spacing w:line="360" w:lineRule="auto"/>
        <w:ind w:firstLineChars="200" w:firstLine="48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10.7</w:t>
      </w:r>
      <w:r>
        <w:rPr>
          <w:rFonts w:ascii="Times New Roman" w:hAnsi="Times New Roman" w:cs="Times New Roman"/>
          <w:color w:val="000000" w:themeColor="text1"/>
          <w:sz w:val="24"/>
          <w:szCs w:val="24"/>
        </w:rPr>
        <w:t>投标人的业绩情况；</w:t>
      </w:r>
    </w:p>
    <w:p w:rsidR="00411B7F" w:rsidRDefault="00E3485F">
      <w:pPr>
        <w:snapToGrid w:val="0"/>
        <w:spacing w:line="360" w:lineRule="auto"/>
        <w:ind w:firstLineChars="200" w:firstLine="48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10.8</w:t>
      </w:r>
      <w:r>
        <w:rPr>
          <w:rFonts w:ascii="Times New Roman" w:hAnsi="Times New Roman" w:cs="Times New Roman"/>
          <w:color w:val="000000" w:themeColor="text1"/>
          <w:sz w:val="24"/>
          <w:szCs w:val="24"/>
        </w:rPr>
        <w:t>投标人认为有必要提供的文件材料；</w:t>
      </w:r>
    </w:p>
    <w:p w:rsidR="00411B7F" w:rsidRDefault="00E3485F">
      <w:pPr>
        <w:snapToGrid w:val="0"/>
        <w:spacing w:line="360" w:lineRule="auto"/>
        <w:ind w:firstLineChars="200" w:firstLine="48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10.9</w:t>
      </w:r>
      <w:r>
        <w:rPr>
          <w:rFonts w:ascii="Times New Roman" w:hAnsi="Times New Roman" w:cs="Times New Roman"/>
          <w:color w:val="000000" w:themeColor="text1"/>
          <w:sz w:val="24"/>
          <w:szCs w:val="24"/>
        </w:rPr>
        <w:t>投标人应将投标文件按上述顺序分别装订成册。</w:t>
      </w:r>
    </w:p>
    <w:p w:rsidR="00411B7F" w:rsidRDefault="00E3485F">
      <w:pPr>
        <w:snapToGrid w:val="0"/>
        <w:spacing w:line="360" w:lineRule="auto"/>
        <w:ind w:firstLineChars="200" w:firstLine="482"/>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11</w:t>
      </w:r>
      <w:r>
        <w:rPr>
          <w:rFonts w:ascii="Times New Roman" w:hAnsi="Times New Roman" w:cs="Times New Roman"/>
          <w:b/>
          <w:color w:val="000000" w:themeColor="text1"/>
          <w:sz w:val="24"/>
          <w:szCs w:val="24"/>
        </w:rPr>
        <w:t>、其它费用处理</w:t>
      </w:r>
    </w:p>
    <w:p w:rsidR="00411B7F" w:rsidRDefault="00E3485F">
      <w:pPr>
        <w:snapToGrid w:val="0"/>
        <w:spacing w:line="360" w:lineRule="auto"/>
        <w:ind w:firstLineChars="200" w:firstLine="48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采购文件未列明，而投标单位认为必需的费用也需列入报价。</w:t>
      </w:r>
    </w:p>
    <w:p w:rsidR="00411B7F" w:rsidRDefault="00E3485F">
      <w:pPr>
        <w:snapToGrid w:val="0"/>
        <w:spacing w:line="360" w:lineRule="auto"/>
        <w:ind w:firstLineChars="200" w:firstLine="482"/>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12</w:t>
      </w:r>
      <w:r>
        <w:rPr>
          <w:rFonts w:ascii="Times New Roman" w:hAnsi="Times New Roman" w:cs="Times New Roman"/>
          <w:b/>
          <w:color w:val="000000" w:themeColor="text1"/>
          <w:sz w:val="24"/>
          <w:szCs w:val="24"/>
        </w:rPr>
        <w:t>、投标保证金</w:t>
      </w:r>
    </w:p>
    <w:p w:rsidR="00411B7F" w:rsidRDefault="00E3485F">
      <w:pPr>
        <w:snapToGrid w:val="0"/>
        <w:spacing w:line="360" w:lineRule="auto"/>
        <w:ind w:firstLineChars="200" w:firstLine="480"/>
        <w:rPr>
          <w:rFonts w:ascii="Times New Roman" w:hAnsi="Times New Roman" w:cs="Times New Roman"/>
          <w:color w:val="000000" w:themeColor="text1"/>
          <w:sz w:val="24"/>
          <w:szCs w:val="24"/>
        </w:rPr>
      </w:pPr>
      <w:r>
        <w:rPr>
          <w:rFonts w:ascii="Times New Roman" w:hAnsi="Times New Roman" w:cs="Times New Roman" w:hint="eastAsia"/>
          <w:color w:val="000000" w:themeColor="text1"/>
          <w:sz w:val="24"/>
          <w:szCs w:val="24"/>
        </w:rPr>
        <w:t>本项目不收取投标保证金。</w:t>
      </w:r>
    </w:p>
    <w:p w:rsidR="00411B7F" w:rsidRDefault="00E3485F">
      <w:pPr>
        <w:snapToGrid w:val="0"/>
        <w:spacing w:line="360" w:lineRule="auto"/>
        <w:ind w:firstLineChars="200" w:firstLine="482"/>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w:t>
      </w:r>
      <w:r>
        <w:rPr>
          <w:rFonts w:ascii="Times New Roman" w:hAnsi="Times New Roman" w:cs="Times New Roman" w:hint="eastAsia"/>
          <w:b/>
          <w:color w:val="000000" w:themeColor="text1"/>
          <w:sz w:val="24"/>
          <w:szCs w:val="24"/>
        </w:rPr>
        <w:t>3</w:t>
      </w:r>
      <w:r>
        <w:rPr>
          <w:rFonts w:ascii="Times New Roman" w:hAnsi="Times New Roman" w:cs="Times New Roman"/>
          <w:b/>
          <w:color w:val="000000" w:themeColor="text1"/>
          <w:sz w:val="24"/>
          <w:szCs w:val="24"/>
        </w:rPr>
        <w:t>、投标文件份数和签署</w:t>
      </w:r>
    </w:p>
    <w:p w:rsidR="00411B7F" w:rsidRDefault="00E3485F">
      <w:pPr>
        <w:snapToGrid w:val="0"/>
        <w:spacing w:line="360" w:lineRule="auto"/>
        <w:ind w:firstLineChars="200" w:firstLine="48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Pr>
          <w:rFonts w:ascii="Times New Roman" w:hAnsi="Times New Roman" w:cs="Times New Roman" w:hint="eastAsia"/>
          <w:color w:val="000000" w:themeColor="text1"/>
          <w:sz w:val="24"/>
          <w:szCs w:val="24"/>
        </w:rPr>
        <w:t>3</w:t>
      </w:r>
      <w:r>
        <w:rPr>
          <w:rFonts w:ascii="Times New Roman" w:hAnsi="Times New Roman" w:cs="Times New Roman"/>
          <w:color w:val="000000" w:themeColor="text1"/>
          <w:sz w:val="24"/>
          <w:szCs w:val="24"/>
        </w:rPr>
        <w:t>.l</w:t>
      </w:r>
      <w:r>
        <w:rPr>
          <w:rFonts w:ascii="Times New Roman" w:hAnsi="Times New Roman" w:cs="Times New Roman"/>
          <w:color w:val="000000" w:themeColor="text1"/>
          <w:sz w:val="24"/>
          <w:szCs w:val="24"/>
        </w:rPr>
        <w:t>投标文件一式</w:t>
      </w:r>
      <w:r>
        <w:rPr>
          <w:rFonts w:ascii="Times New Roman" w:hAnsi="Times New Roman" w:cs="Times New Roman" w:hint="eastAsia"/>
          <w:color w:val="000000" w:themeColor="text1"/>
          <w:sz w:val="24"/>
          <w:szCs w:val="24"/>
        </w:rPr>
        <w:t>七</w:t>
      </w:r>
      <w:r>
        <w:rPr>
          <w:rFonts w:ascii="Times New Roman" w:hAnsi="Times New Roman" w:cs="Times New Roman"/>
          <w:color w:val="000000" w:themeColor="text1"/>
          <w:sz w:val="24"/>
          <w:szCs w:val="24"/>
        </w:rPr>
        <w:t>份</w:t>
      </w:r>
      <w:r>
        <w:rPr>
          <w:rFonts w:ascii="Times New Roman" w:hAnsi="Times New Roman" w:cs="Times New Roman" w:hint="eastAsia"/>
          <w:color w:val="000000" w:themeColor="text1"/>
          <w:sz w:val="24"/>
          <w:szCs w:val="24"/>
        </w:rPr>
        <w:t>（</w:t>
      </w:r>
      <w:r>
        <w:rPr>
          <w:rFonts w:ascii="Times New Roman" w:hAnsi="Times New Roman" w:cs="Times New Roman"/>
          <w:color w:val="000000" w:themeColor="text1"/>
          <w:sz w:val="24"/>
          <w:szCs w:val="24"/>
        </w:rPr>
        <w:t>正本</w:t>
      </w:r>
      <w:r>
        <w:rPr>
          <w:rFonts w:ascii="Times New Roman" w:hAnsi="Times New Roman" w:cs="Times New Roman" w:hint="eastAsia"/>
          <w:color w:val="000000" w:themeColor="text1"/>
          <w:sz w:val="24"/>
          <w:szCs w:val="24"/>
        </w:rPr>
        <w:t>一</w:t>
      </w:r>
      <w:r>
        <w:rPr>
          <w:rFonts w:ascii="Times New Roman" w:hAnsi="Times New Roman" w:cs="Times New Roman"/>
          <w:color w:val="000000" w:themeColor="text1"/>
          <w:sz w:val="24"/>
          <w:szCs w:val="24"/>
        </w:rPr>
        <w:t>份，副本</w:t>
      </w:r>
      <w:r>
        <w:rPr>
          <w:rFonts w:ascii="Times New Roman" w:hAnsi="Times New Roman" w:cs="Times New Roman" w:hint="eastAsia"/>
          <w:color w:val="000000" w:themeColor="text1"/>
          <w:sz w:val="24"/>
          <w:szCs w:val="24"/>
        </w:rPr>
        <w:t>六</w:t>
      </w:r>
      <w:r>
        <w:rPr>
          <w:rFonts w:ascii="Times New Roman" w:hAnsi="Times New Roman" w:cs="Times New Roman"/>
          <w:color w:val="000000" w:themeColor="text1"/>
          <w:sz w:val="24"/>
          <w:szCs w:val="24"/>
        </w:rPr>
        <w:t>份</w:t>
      </w:r>
      <w:r>
        <w:rPr>
          <w:rFonts w:ascii="Times New Roman" w:hAnsi="Times New Roman" w:cs="Times New Roman" w:hint="eastAsia"/>
          <w:color w:val="000000" w:themeColor="text1"/>
          <w:sz w:val="24"/>
          <w:szCs w:val="24"/>
        </w:rPr>
        <w:t>）</w:t>
      </w:r>
      <w:r>
        <w:rPr>
          <w:rFonts w:ascii="Times New Roman" w:hAnsi="Times New Roman" w:cs="Times New Roman"/>
          <w:color w:val="000000" w:themeColor="text1"/>
          <w:sz w:val="24"/>
          <w:szCs w:val="24"/>
        </w:rPr>
        <w:t>。一旦正本和副本不符，以正本</w:t>
      </w:r>
      <w:r>
        <w:rPr>
          <w:rFonts w:ascii="Times New Roman" w:hAnsi="Times New Roman" w:cs="Times New Roman"/>
          <w:color w:val="000000" w:themeColor="text1"/>
          <w:sz w:val="24"/>
          <w:szCs w:val="24"/>
        </w:rPr>
        <w:lastRenderedPageBreak/>
        <w:t>为准。</w:t>
      </w:r>
      <w:r>
        <w:rPr>
          <w:rFonts w:ascii="Times New Roman" w:hAnsi="Times New Roman" w:cs="Times New Roman"/>
          <w:color w:val="000000" w:themeColor="text1"/>
          <w:sz w:val="24"/>
          <w:szCs w:val="24"/>
        </w:rPr>
        <w:t xml:space="preserve"> </w:t>
      </w:r>
    </w:p>
    <w:p w:rsidR="00411B7F" w:rsidRDefault="00E3485F">
      <w:pPr>
        <w:snapToGrid w:val="0"/>
        <w:spacing w:line="360" w:lineRule="auto"/>
        <w:ind w:firstLineChars="200" w:firstLine="48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Pr>
          <w:rFonts w:ascii="Times New Roman" w:hAnsi="Times New Roman" w:cs="Times New Roman" w:hint="eastAsia"/>
          <w:color w:val="000000" w:themeColor="text1"/>
          <w:sz w:val="24"/>
          <w:szCs w:val="24"/>
        </w:rPr>
        <w:t>3</w:t>
      </w:r>
      <w:r>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投标文件中法定代表人或其授权代表签字。授权代表须将法人代表人以书面形式出具法人代表授权书</w:t>
      </w:r>
      <w:r>
        <w:rPr>
          <w:rFonts w:ascii="Times New Roman" w:hAnsi="Times New Roman" w:cs="Times New Roman" w:hint="eastAsia"/>
          <w:color w:val="000000" w:themeColor="text1"/>
          <w:sz w:val="24"/>
          <w:szCs w:val="24"/>
        </w:rPr>
        <w:t>（</w:t>
      </w:r>
      <w:r>
        <w:rPr>
          <w:rFonts w:ascii="Times New Roman" w:hAnsi="Times New Roman" w:cs="Times New Roman"/>
          <w:color w:val="000000" w:themeColor="text1"/>
          <w:sz w:val="24"/>
          <w:szCs w:val="24"/>
        </w:rPr>
        <w:t>原件</w:t>
      </w:r>
      <w:r>
        <w:rPr>
          <w:rFonts w:ascii="Times New Roman" w:hAnsi="Times New Roman" w:cs="Times New Roman" w:hint="eastAsia"/>
          <w:color w:val="000000" w:themeColor="text1"/>
          <w:sz w:val="24"/>
          <w:szCs w:val="24"/>
        </w:rPr>
        <w:t>）</w:t>
      </w:r>
      <w:r>
        <w:rPr>
          <w:rFonts w:ascii="Times New Roman" w:hAnsi="Times New Roman" w:cs="Times New Roman"/>
          <w:color w:val="000000" w:themeColor="text1"/>
          <w:sz w:val="24"/>
          <w:szCs w:val="24"/>
        </w:rPr>
        <w:t>附在投标文件中。</w:t>
      </w:r>
    </w:p>
    <w:p w:rsidR="00411B7F" w:rsidRDefault="00E3485F">
      <w:pPr>
        <w:snapToGrid w:val="0"/>
        <w:spacing w:line="360" w:lineRule="auto"/>
        <w:ind w:firstLineChars="200" w:firstLine="48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Pr>
          <w:rFonts w:ascii="Times New Roman" w:hAnsi="Times New Roman" w:cs="Times New Roman" w:hint="eastAsia"/>
          <w:color w:val="000000" w:themeColor="text1"/>
          <w:sz w:val="24"/>
          <w:szCs w:val="24"/>
        </w:rPr>
        <w:t>3</w:t>
      </w:r>
      <w:r>
        <w:rPr>
          <w:rFonts w:ascii="Times New Roman" w:hAnsi="Times New Roman" w:cs="Times New Roman"/>
          <w:color w:val="000000" w:themeColor="text1"/>
          <w:sz w:val="24"/>
          <w:szCs w:val="24"/>
        </w:rPr>
        <w:t>.3</w:t>
      </w:r>
      <w:r>
        <w:rPr>
          <w:rFonts w:ascii="Times New Roman" w:hAnsi="Times New Roman" w:cs="Times New Roman"/>
          <w:color w:val="000000" w:themeColor="text1"/>
          <w:sz w:val="24"/>
          <w:szCs w:val="24"/>
        </w:rPr>
        <w:t>除投标人对错处做必要修改时，投标文件不得行间插字、涂改或增删。如有修改错漏处，必须由投标文件签署人签字并加盖公章。</w:t>
      </w:r>
    </w:p>
    <w:p w:rsidR="00411B7F" w:rsidRDefault="00E3485F">
      <w:pPr>
        <w:snapToGrid w:val="0"/>
        <w:spacing w:line="360" w:lineRule="auto"/>
        <w:ind w:firstLineChars="200" w:firstLine="482"/>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四、投标文件的递交</w:t>
      </w:r>
    </w:p>
    <w:p w:rsidR="00411B7F" w:rsidRDefault="00E3485F">
      <w:pPr>
        <w:snapToGrid w:val="0"/>
        <w:spacing w:line="360" w:lineRule="auto"/>
        <w:ind w:firstLineChars="200" w:firstLine="482"/>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w:t>
      </w:r>
      <w:r>
        <w:rPr>
          <w:rFonts w:ascii="Times New Roman" w:hAnsi="Times New Roman" w:cs="Times New Roman" w:hint="eastAsia"/>
          <w:b/>
          <w:color w:val="000000" w:themeColor="text1"/>
          <w:sz w:val="24"/>
          <w:szCs w:val="24"/>
        </w:rPr>
        <w:t>4</w:t>
      </w:r>
      <w:r>
        <w:rPr>
          <w:rFonts w:ascii="Times New Roman" w:hAnsi="Times New Roman" w:cs="Times New Roman"/>
          <w:b/>
          <w:color w:val="000000" w:themeColor="text1"/>
          <w:sz w:val="24"/>
          <w:szCs w:val="24"/>
        </w:rPr>
        <w:t>、投标文件的密封和标记</w:t>
      </w:r>
    </w:p>
    <w:p w:rsidR="00411B7F" w:rsidRDefault="00E3485F">
      <w:pPr>
        <w:snapToGrid w:val="0"/>
        <w:spacing w:line="360" w:lineRule="auto"/>
        <w:ind w:firstLineChars="200" w:firstLine="48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Pr>
          <w:rFonts w:ascii="Times New Roman" w:hAnsi="Times New Roman" w:cs="Times New Roman" w:hint="eastAsia"/>
          <w:color w:val="000000" w:themeColor="text1"/>
          <w:sz w:val="24"/>
          <w:szCs w:val="24"/>
        </w:rPr>
        <w:t>4</w:t>
      </w:r>
      <w:r>
        <w:rPr>
          <w:rFonts w:ascii="Times New Roman" w:hAnsi="Times New Roman" w:cs="Times New Roman"/>
          <w:color w:val="000000" w:themeColor="text1"/>
          <w:sz w:val="24"/>
          <w:szCs w:val="24"/>
        </w:rPr>
        <w:t>.1</w:t>
      </w:r>
      <w:r>
        <w:rPr>
          <w:rFonts w:ascii="Times New Roman" w:hAnsi="Times New Roman" w:cs="Times New Roman"/>
          <w:b/>
          <w:i/>
          <w:color w:val="000000" w:themeColor="text1"/>
          <w:sz w:val="24"/>
          <w:szCs w:val="24"/>
        </w:rPr>
        <w:t>投标人应将投标文件密封，封口处要贴封签并加盖投标单位公章。</w:t>
      </w:r>
      <w:r>
        <w:rPr>
          <w:rFonts w:ascii="Times New Roman" w:hAnsi="Times New Roman" w:cs="Times New Roman"/>
          <w:color w:val="000000" w:themeColor="text1"/>
          <w:sz w:val="24"/>
          <w:szCs w:val="24"/>
        </w:rPr>
        <w:t>不论投标人中标与否，投标文件均不退回。</w:t>
      </w:r>
    </w:p>
    <w:p w:rsidR="00411B7F" w:rsidRDefault="00E3485F">
      <w:pPr>
        <w:snapToGrid w:val="0"/>
        <w:spacing w:line="360" w:lineRule="auto"/>
        <w:ind w:firstLineChars="200" w:firstLine="48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Pr>
          <w:rFonts w:ascii="Times New Roman" w:hAnsi="Times New Roman" w:cs="Times New Roman" w:hint="eastAsia"/>
          <w:color w:val="000000" w:themeColor="text1"/>
          <w:sz w:val="24"/>
          <w:szCs w:val="24"/>
        </w:rPr>
        <w:t>4</w:t>
      </w:r>
      <w:r>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文件袋上应注明投标项目名称、正、副本、投标单位、授权代表姓名及联系方式。如因标注不清而产生的后果由投标人自负。</w:t>
      </w:r>
    </w:p>
    <w:p w:rsidR="00411B7F" w:rsidRDefault="00E3485F">
      <w:pPr>
        <w:snapToGrid w:val="0"/>
        <w:spacing w:line="360" w:lineRule="auto"/>
        <w:ind w:firstLineChars="200" w:firstLine="48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Pr>
          <w:rFonts w:ascii="Times New Roman" w:hAnsi="Times New Roman" w:cs="Times New Roman" w:hint="eastAsia"/>
          <w:color w:val="000000" w:themeColor="text1"/>
          <w:sz w:val="24"/>
          <w:szCs w:val="24"/>
        </w:rPr>
        <w:t>4</w:t>
      </w:r>
      <w:r>
        <w:rPr>
          <w:rFonts w:ascii="Times New Roman" w:hAnsi="Times New Roman" w:cs="Times New Roman"/>
          <w:color w:val="000000" w:themeColor="text1"/>
          <w:sz w:val="24"/>
          <w:szCs w:val="24"/>
        </w:rPr>
        <w:t>.3</w:t>
      </w:r>
      <w:r>
        <w:rPr>
          <w:rFonts w:ascii="Times New Roman" w:hAnsi="Times New Roman" w:cs="Times New Roman"/>
          <w:bCs/>
          <w:color w:val="000000" w:themeColor="text1"/>
          <w:sz w:val="24"/>
          <w:szCs w:val="24"/>
        </w:rPr>
        <w:t>未按要求密封和加写标记，采购人对误投或过早启封概不负责。对由此造成提前开封的投标文件，采购人将予以拒绝，作无效投标处理。</w:t>
      </w:r>
    </w:p>
    <w:p w:rsidR="00411B7F" w:rsidRDefault="00E3485F">
      <w:pPr>
        <w:snapToGrid w:val="0"/>
        <w:spacing w:line="360" w:lineRule="auto"/>
        <w:ind w:firstLineChars="200" w:firstLine="482"/>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w:t>
      </w:r>
      <w:r>
        <w:rPr>
          <w:rFonts w:ascii="Times New Roman" w:hAnsi="Times New Roman" w:cs="Times New Roman" w:hint="eastAsia"/>
          <w:b/>
          <w:color w:val="000000" w:themeColor="text1"/>
          <w:sz w:val="24"/>
          <w:szCs w:val="24"/>
        </w:rPr>
        <w:t>5</w:t>
      </w:r>
      <w:r>
        <w:rPr>
          <w:rFonts w:ascii="Times New Roman" w:hAnsi="Times New Roman" w:cs="Times New Roman"/>
          <w:b/>
          <w:color w:val="000000" w:themeColor="text1"/>
          <w:sz w:val="24"/>
          <w:szCs w:val="24"/>
        </w:rPr>
        <w:t>、投标截止日期</w:t>
      </w:r>
    </w:p>
    <w:p w:rsidR="00411B7F" w:rsidRDefault="00E3485F">
      <w:pPr>
        <w:snapToGrid w:val="0"/>
        <w:spacing w:line="360" w:lineRule="auto"/>
        <w:ind w:firstLineChars="200" w:firstLine="480"/>
        <w:rPr>
          <w:rFonts w:ascii="Times New Roman" w:hAnsi="Times New Roman" w:cs="Times New Roman"/>
          <w:bCs/>
          <w:color w:val="000000" w:themeColor="text1"/>
          <w:sz w:val="24"/>
          <w:szCs w:val="24"/>
        </w:rPr>
      </w:pPr>
      <w:r>
        <w:rPr>
          <w:rFonts w:ascii="Times New Roman" w:hAnsi="Times New Roman" w:cs="Times New Roman"/>
          <w:color w:val="000000" w:themeColor="text1"/>
          <w:sz w:val="24"/>
          <w:szCs w:val="24"/>
        </w:rPr>
        <w:t>1</w:t>
      </w:r>
      <w:r>
        <w:rPr>
          <w:rFonts w:ascii="Times New Roman" w:hAnsi="Times New Roman" w:cs="Times New Roman" w:hint="eastAsia"/>
          <w:color w:val="000000" w:themeColor="text1"/>
          <w:sz w:val="24"/>
          <w:szCs w:val="24"/>
        </w:rPr>
        <w:t>5</w:t>
      </w:r>
      <w:r>
        <w:rPr>
          <w:rFonts w:ascii="Times New Roman" w:hAnsi="Times New Roman" w:cs="Times New Roman"/>
          <w:color w:val="000000" w:themeColor="text1"/>
          <w:sz w:val="24"/>
          <w:szCs w:val="24"/>
        </w:rPr>
        <w:t>.1</w:t>
      </w:r>
      <w:r>
        <w:rPr>
          <w:rFonts w:ascii="Times New Roman" w:hAnsi="Times New Roman" w:cs="Times New Roman"/>
          <w:bCs/>
          <w:color w:val="000000" w:themeColor="text1"/>
          <w:sz w:val="24"/>
          <w:szCs w:val="24"/>
        </w:rPr>
        <w:t xml:space="preserve"> </w:t>
      </w:r>
      <w:r>
        <w:rPr>
          <w:rFonts w:ascii="Times New Roman" w:hAnsi="Times New Roman" w:cs="Times New Roman"/>
          <w:bCs/>
          <w:color w:val="000000" w:themeColor="text1"/>
          <w:sz w:val="24"/>
          <w:szCs w:val="24"/>
        </w:rPr>
        <w:t>采购人收到投标文件的时间不得迟于采购公告中规定的截止时间。</w:t>
      </w:r>
    </w:p>
    <w:p w:rsidR="00411B7F" w:rsidRDefault="00E3485F">
      <w:pPr>
        <w:snapToGrid w:val="0"/>
        <w:spacing w:line="360" w:lineRule="auto"/>
        <w:ind w:firstLineChars="200" w:firstLine="480"/>
        <w:rPr>
          <w:rFonts w:ascii="Times New Roman" w:hAnsi="Times New Roman" w:cs="Times New Roman"/>
          <w:bCs/>
          <w:color w:val="000000" w:themeColor="text1"/>
          <w:sz w:val="24"/>
          <w:szCs w:val="24"/>
        </w:rPr>
      </w:pPr>
      <w:r>
        <w:rPr>
          <w:rFonts w:ascii="Times New Roman" w:hAnsi="Times New Roman" w:cs="Times New Roman"/>
          <w:color w:val="000000" w:themeColor="text1"/>
          <w:sz w:val="24"/>
          <w:szCs w:val="24"/>
        </w:rPr>
        <w:t>1</w:t>
      </w:r>
      <w:r>
        <w:rPr>
          <w:rFonts w:ascii="Times New Roman" w:hAnsi="Times New Roman" w:cs="Times New Roman" w:hint="eastAsia"/>
          <w:color w:val="000000" w:themeColor="text1"/>
          <w:sz w:val="24"/>
          <w:szCs w:val="24"/>
        </w:rPr>
        <w:t>5</w:t>
      </w:r>
      <w:r>
        <w:rPr>
          <w:rFonts w:ascii="Times New Roman" w:hAnsi="Times New Roman" w:cs="Times New Roman"/>
          <w:color w:val="000000" w:themeColor="text1"/>
          <w:sz w:val="24"/>
          <w:szCs w:val="24"/>
        </w:rPr>
        <w:t>.2</w:t>
      </w:r>
      <w:r>
        <w:rPr>
          <w:rFonts w:ascii="Times New Roman" w:hAnsi="Times New Roman" w:cs="Times New Roman"/>
          <w:bCs/>
          <w:color w:val="000000" w:themeColor="text1"/>
          <w:sz w:val="24"/>
          <w:szCs w:val="24"/>
        </w:rPr>
        <w:t xml:space="preserve"> </w:t>
      </w:r>
      <w:r>
        <w:rPr>
          <w:rFonts w:ascii="Times New Roman" w:hAnsi="Times New Roman" w:cs="Times New Roman"/>
          <w:bCs/>
          <w:color w:val="000000" w:themeColor="text1"/>
          <w:sz w:val="24"/>
          <w:szCs w:val="24"/>
        </w:rPr>
        <w:t>采购人可以按照规定，通过修改采购文件有权酌情延长投标截止日期，在此情况下，投标人的所有权利和义务以及投标人受制的截止日期均应以延长后新的截止日期为准。</w:t>
      </w:r>
    </w:p>
    <w:p w:rsidR="00411B7F" w:rsidRDefault="00E3485F">
      <w:pPr>
        <w:snapToGrid w:val="0"/>
        <w:spacing w:line="360" w:lineRule="auto"/>
        <w:ind w:firstLineChars="200" w:firstLine="482"/>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w:t>
      </w:r>
      <w:r>
        <w:rPr>
          <w:rFonts w:ascii="Times New Roman" w:hAnsi="Times New Roman" w:cs="Times New Roman" w:hint="eastAsia"/>
          <w:b/>
          <w:color w:val="000000" w:themeColor="text1"/>
          <w:sz w:val="24"/>
          <w:szCs w:val="24"/>
        </w:rPr>
        <w:t>6</w:t>
      </w:r>
      <w:r>
        <w:rPr>
          <w:rFonts w:ascii="Times New Roman" w:hAnsi="Times New Roman" w:cs="Times New Roman"/>
          <w:b/>
          <w:color w:val="000000" w:themeColor="text1"/>
          <w:sz w:val="24"/>
          <w:szCs w:val="24"/>
        </w:rPr>
        <w:t>、迟交的投标文件</w:t>
      </w:r>
    </w:p>
    <w:p w:rsidR="00411B7F" w:rsidRDefault="00E3485F">
      <w:pPr>
        <w:snapToGrid w:val="0"/>
        <w:spacing w:line="360" w:lineRule="auto"/>
        <w:ind w:firstLineChars="200" w:firstLine="48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迟交的投标文件将被拒收并原封退回。</w:t>
      </w:r>
    </w:p>
    <w:p w:rsidR="00411B7F" w:rsidRDefault="00E3485F">
      <w:pPr>
        <w:snapToGrid w:val="0"/>
        <w:spacing w:line="360" w:lineRule="auto"/>
        <w:ind w:firstLineChars="200" w:firstLine="482"/>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五、开标与评标</w:t>
      </w:r>
    </w:p>
    <w:p w:rsidR="00411B7F" w:rsidRDefault="00E3485F">
      <w:pPr>
        <w:snapToGrid w:val="0"/>
        <w:spacing w:line="360" w:lineRule="auto"/>
        <w:ind w:firstLineChars="200" w:firstLine="482"/>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w:t>
      </w:r>
      <w:r>
        <w:rPr>
          <w:rFonts w:ascii="Times New Roman" w:hAnsi="Times New Roman" w:cs="Times New Roman" w:hint="eastAsia"/>
          <w:b/>
          <w:color w:val="000000" w:themeColor="text1"/>
          <w:sz w:val="24"/>
          <w:szCs w:val="24"/>
        </w:rPr>
        <w:t>7</w:t>
      </w:r>
      <w:r>
        <w:rPr>
          <w:rFonts w:ascii="Times New Roman" w:hAnsi="Times New Roman" w:cs="Times New Roman"/>
          <w:b/>
          <w:color w:val="000000" w:themeColor="text1"/>
          <w:sz w:val="24"/>
          <w:szCs w:val="24"/>
        </w:rPr>
        <w:t>、开标</w:t>
      </w:r>
    </w:p>
    <w:p w:rsidR="00411B7F" w:rsidRDefault="00E3485F">
      <w:pPr>
        <w:snapToGrid w:val="0"/>
        <w:spacing w:line="360" w:lineRule="auto"/>
        <w:ind w:firstLineChars="200" w:firstLine="48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Pr>
          <w:rFonts w:ascii="Times New Roman" w:hAnsi="Times New Roman" w:cs="Times New Roman" w:hint="eastAsia"/>
          <w:color w:val="000000" w:themeColor="text1"/>
          <w:sz w:val="24"/>
          <w:szCs w:val="24"/>
        </w:rPr>
        <w:t>7</w:t>
      </w:r>
      <w:r>
        <w:rPr>
          <w:rFonts w:ascii="Times New Roman" w:hAnsi="Times New Roman" w:cs="Times New Roman"/>
          <w:color w:val="000000" w:themeColor="text1"/>
          <w:sz w:val="24"/>
          <w:szCs w:val="24"/>
        </w:rPr>
        <w:t>.l</w:t>
      </w:r>
      <w:r>
        <w:rPr>
          <w:rFonts w:ascii="Times New Roman" w:hAnsi="Times New Roman" w:cs="Times New Roman"/>
          <w:color w:val="000000" w:themeColor="text1"/>
          <w:sz w:val="24"/>
          <w:szCs w:val="24"/>
        </w:rPr>
        <w:t>采购人将在采购文件中规定的时间和地址组织公开开标。投标人法人代表或授权代表须携本人身份证原件参加，如有必要可以让投标人有一定时间的陈述，或接收评标工作组成员的提问后退场。</w:t>
      </w:r>
    </w:p>
    <w:p w:rsidR="00411B7F" w:rsidRDefault="00E3485F">
      <w:pPr>
        <w:snapToGrid w:val="0"/>
        <w:spacing w:line="360" w:lineRule="auto"/>
        <w:ind w:firstLineChars="200" w:firstLine="48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Pr>
          <w:rFonts w:ascii="Times New Roman" w:hAnsi="Times New Roman" w:cs="Times New Roman" w:hint="eastAsia"/>
          <w:color w:val="000000" w:themeColor="text1"/>
          <w:sz w:val="24"/>
          <w:szCs w:val="24"/>
        </w:rPr>
        <w:t>7</w:t>
      </w:r>
      <w:r>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采购人当众拆封宣读每份投标文件中</w:t>
      </w: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开标一览表</w:t>
      </w: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的各项内容，未列入开标一览表的内容一律不在开标时宣读。开标时未宣读的投标报价信息，不得在评标时采用。采购人将指定专人负责开标记录并存档备查，各投标人需仔细核对开标记录相关内容并签字确认。</w:t>
      </w:r>
    </w:p>
    <w:p w:rsidR="00411B7F" w:rsidRDefault="00E3485F">
      <w:pPr>
        <w:snapToGrid w:val="0"/>
        <w:spacing w:line="360" w:lineRule="auto"/>
        <w:ind w:firstLineChars="200" w:firstLine="482"/>
        <w:rPr>
          <w:rFonts w:ascii="Times New Roman" w:hAnsi="Times New Roman" w:cs="Times New Roman"/>
          <w:b/>
          <w:color w:val="000000" w:themeColor="text1"/>
          <w:sz w:val="24"/>
          <w:szCs w:val="24"/>
        </w:rPr>
      </w:pPr>
      <w:r>
        <w:rPr>
          <w:rFonts w:ascii="Times New Roman" w:hAnsi="Times New Roman" w:cs="Times New Roman" w:hint="eastAsia"/>
          <w:b/>
          <w:color w:val="000000" w:themeColor="text1"/>
          <w:sz w:val="24"/>
          <w:szCs w:val="24"/>
        </w:rPr>
        <w:t>18</w:t>
      </w:r>
      <w:r>
        <w:rPr>
          <w:rFonts w:ascii="Times New Roman" w:hAnsi="Times New Roman" w:cs="Times New Roman"/>
          <w:b/>
          <w:color w:val="000000" w:themeColor="text1"/>
          <w:sz w:val="24"/>
          <w:szCs w:val="24"/>
        </w:rPr>
        <w:t>、评标过程的保密与公正</w:t>
      </w:r>
    </w:p>
    <w:p w:rsidR="00411B7F" w:rsidRDefault="00E3485F">
      <w:pPr>
        <w:snapToGrid w:val="0"/>
        <w:spacing w:line="360" w:lineRule="auto"/>
        <w:ind w:firstLineChars="200" w:firstLine="48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公开开标后，直至通知投标人中标为止，凡是与审查、澄清、评价和比较投标的有关资料，均不得向投标人或与评标无关的人员透露。</w:t>
      </w:r>
    </w:p>
    <w:p w:rsidR="00411B7F" w:rsidRDefault="00E3485F">
      <w:pPr>
        <w:snapToGrid w:val="0"/>
        <w:spacing w:line="360" w:lineRule="auto"/>
        <w:ind w:firstLineChars="200" w:firstLine="482"/>
        <w:rPr>
          <w:rFonts w:ascii="Times New Roman" w:hAnsi="Times New Roman" w:cs="Times New Roman"/>
          <w:b/>
          <w:color w:val="000000" w:themeColor="text1"/>
          <w:sz w:val="24"/>
          <w:szCs w:val="24"/>
        </w:rPr>
      </w:pPr>
      <w:r>
        <w:rPr>
          <w:rFonts w:ascii="Times New Roman" w:hAnsi="Times New Roman" w:cs="Times New Roman" w:hint="eastAsia"/>
          <w:b/>
          <w:color w:val="000000" w:themeColor="text1"/>
          <w:sz w:val="24"/>
          <w:szCs w:val="24"/>
        </w:rPr>
        <w:t>19</w:t>
      </w:r>
      <w:r>
        <w:rPr>
          <w:rFonts w:ascii="Times New Roman" w:hAnsi="Times New Roman" w:cs="Times New Roman"/>
          <w:b/>
          <w:color w:val="000000" w:themeColor="text1"/>
          <w:sz w:val="24"/>
          <w:szCs w:val="24"/>
        </w:rPr>
        <w:t>、对投标文件的初审</w:t>
      </w:r>
    </w:p>
    <w:p w:rsidR="00411B7F" w:rsidRDefault="00E3485F">
      <w:pPr>
        <w:snapToGrid w:val="0"/>
        <w:spacing w:line="360" w:lineRule="auto"/>
        <w:ind w:firstLineChars="200" w:firstLine="480"/>
        <w:rPr>
          <w:rFonts w:ascii="Times New Roman" w:hAnsi="Times New Roman" w:cs="Times New Roman"/>
          <w:color w:val="000000" w:themeColor="text1"/>
          <w:sz w:val="24"/>
          <w:szCs w:val="24"/>
        </w:rPr>
      </w:pPr>
      <w:r>
        <w:rPr>
          <w:rFonts w:ascii="Times New Roman" w:hAnsi="Times New Roman" w:cs="Times New Roman" w:hint="eastAsia"/>
          <w:color w:val="000000" w:themeColor="text1"/>
          <w:sz w:val="24"/>
          <w:szCs w:val="24"/>
        </w:rPr>
        <w:t>19</w:t>
      </w:r>
      <w:r>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rPr>
        <w:t>投标文件初审分为资格性检查和符合性检查。</w:t>
      </w:r>
    </w:p>
    <w:p w:rsidR="00411B7F" w:rsidRDefault="00E3485F">
      <w:pPr>
        <w:snapToGrid w:val="0"/>
        <w:spacing w:line="360" w:lineRule="auto"/>
        <w:ind w:firstLineChars="200" w:firstLine="48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资格性检查：依据法律法规和采购文件的规定，由采购人对投标文件中的资格证明文件进行审查。资格审查的结论，采购人以书面形式向评标工作组进行反馈。</w:t>
      </w:r>
    </w:p>
    <w:p w:rsidR="00411B7F" w:rsidRDefault="00E3485F">
      <w:pPr>
        <w:snapToGrid w:val="0"/>
        <w:spacing w:line="360" w:lineRule="auto"/>
        <w:ind w:firstLineChars="200" w:firstLine="48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符合性检查：依据采购文件的规定，由评标工作组从投标文件的有效性、完整性和对采购文件的响应程度进行审查，以确定是否对采购文件的实质性要求</w:t>
      </w:r>
      <w:proofErr w:type="gramStart"/>
      <w:r>
        <w:rPr>
          <w:rFonts w:ascii="Times New Roman" w:hAnsi="Times New Roman" w:cs="Times New Roman"/>
          <w:color w:val="000000" w:themeColor="text1"/>
          <w:sz w:val="24"/>
          <w:szCs w:val="24"/>
        </w:rPr>
        <w:t>作出</w:t>
      </w:r>
      <w:proofErr w:type="gramEnd"/>
      <w:r>
        <w:rPr>
          <w:rFonts w:ascii="Times New Roman" w:hAnsi="Times New Roman" w:cs="Times New Roman"/>
          <w:color w:val="000000" w:themeColor="text1"/>
          <w:sz w:val="24"/>
          <w:szCs w:val="24"/>
        </w:rPr>
        <w:t>响应。</w:t>
      </w:r>
    </w:p>
    <w:p w:rsidR="00411B7F" w:rsidRDefault="00E3485F">
      <w:pPr>
        <w:snapToGrid w:val="0"/>
        <w:spacing w:line="360" w:lineRule="auto"/>
        <w:ind w:firstLineChars="200" w:firstLine="480"/>
        <w:rPr>
          <w:rFonts w:ascii="Times New Roman" w:hAnsi="Times New Roman" w:cs="Times New Roman"/>
          <w:color w:val="000000" w:themeColor="text1"/>
          <w:sz w:val="24"/>
          <w:szCs w:val="24"/>
        </w:rPr>
      </w:pPr>
      <w:r>
        <w:rPr>
          <w:rFonts w:ascii="Times New Roman" w:hAnsi="Times New Roman" w:cs="Times New Roman" w:hint="eastAsia"/>
          <w:color w:val="000000" w:themeColor="text1"/>
          <w:sz w:val="24"/>
          <w:szCs w:val="24"/>
        </w:rPr>
        <w:t>19</w:t>
      </w:r>
      <w:r>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在详细评标之前，评标工作组将首先审查每份投标文件是否实质性响应了采购文件的要求。实质性响应的投标应该是与采购文件要求的全部条款、条件和规格相符，没有重大偏离或保留的投标。</w:t>
      </w:r>
    </w:p>
    <w:p w:rsidR="00411B7F" w:rsidRDefault="00E3485F">
      <w:pPr>
        <w:snapToGrid w:val="0"/>
        <w:spacing w:line="360" w:lineRule="auto"/>
        <w:ind w:firstLineChars="200" w:firstLine="48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所谓重大偏离或保留是指与采购文件规定的实质性要求存在负偏离，或者在实质上与采购文件不一致，纠正这些偏离或保留将会对其他实质性响应要求的投标人的竞争地位产生不公正的影响。重大偏离的认定需经过评标工作组三分二及以上成员的认定。评委决定投标文件的</w:t>
      </w:r>
      <w:proofErr w:type="gramStart"/>
      <w:r>
        <w:rPr>
          <w:rFonts w:ascii="Times New Roman" w:hAnsi="Times New Roman" w:cs="Times New Roman"/>
          <w:color w:val="000000" w:themeColor="text1"/>
          <w:sz w:val="24"/>
          <w:szCs w:val="24"/>
        </w:rPr>
        <w:t>响应性只根据</w:t>
      </w:r>
      <w:proofErr w:type="gramEnd"/>
      <w:r>
        <w:rPr>
          <w:rFonts w:ascii="Times New Roman" w:hAnsi="Times New Roman" w:cs="Times New Roman"/>
          <w:color w:val="000000" w:themeColor="text1"/>
          <w:sz w:val="24"/>
          <w:szCs w:val="24"/>
        </w:rPr>
        <w:t>投标文件本身的内容，而不寻求外部的证据。</w:t>
      </w:r>
    </w:p>
    <w:p w:rsidR="00411B7F" w:rsidRDefault="00E3485F">
      <w:pPr>
        <w:snapToGrid w:val="0"/>
        <w:spacing w:line="360" w:lineRule="auto"/>
        <w:ind w:firstLineChars="200" w:firstLine="480"/>
        <w:rPr>
          <w:rFonts w:ascii="Times New Roman" w:hAnsi="Times New Roman" w:cs="Times New Roman"/>
          <w:color w:val="000000" w:themeColor="text1"/>
          <w:sz w:val="24"/>
          <w:szCs w:val="24"/>
        </w:rPr>
      </w:pPr>
      <w:r>
        <w:rPr>
          <w:rFonts w:ascii="Times New Roman" w:hAnsi="Times New Roman" w:cs="Times New Roman" w:hint="eastAsia"/>
          <w:color w:val="000000" w:themeColor="text1"/>
          <w:sz w:val="24"/>
          <w:szCs w:val="24"/>
        </w:rPr>
        <w:t>19</w:t>
      </w:r>
      <w:r>
        <w:rPr>
          <w:rFonts w:ascii="Times New Roman" w:hAnsi="Times New Roman" w:cs="Times New Roman"/>
          <w:color w:val="000000" w:themeColor="text1"/>
          <w:sz w:val="24"/>
          <w:szCs w:val="24"/>
        </w:rPr>
        <w:t>.3</w:t>
      </w:r>
      <w:r>
        <w:rPr>
          <w:rFonts w:ascii="Times New Roman" w:hAnsi="Times New Roman" w:cs="Times New Roman"/>
          <w:color w:val="000000" w:themeColor="text1"/>
          <w:sz w:val="24"/>
          <w:szCs w:val="24"/>
        </w:rPr>
        <w:t>如果投标文件实质上没有响应采购文件的要求，评标工作组将予以拒绝，投标人不得通过修改或撤销不合要求的偏离或保留而使其投标成为实质性响应的投标。</w:t>
      </w:r>
    </w:p>
    <w:p w:rsidR="00411B7F" w:rsidRDefault="00E3485F">
      <w:pPr>
        <w:snapToGrid w:val="0"/>
        <w:spacing w:line="360" w:lineRule="auto"/>
        <w:ind w:firstLineChars="200" w:firstLine="480"/>
        <w:rPr>
          <w:rFonts w:ascii="Times New Roman" w:hAnsi="Times New Roman" w:cs="Times New Roman"/>
          <w:color w:val="000000" w:themeColor="text1"/>
          <w:sz w:val="24"/>
          <w:szCs w:val="24"/>
        </w:rPr>
      </w:pPr>
      <w:r>
        <w:rPr>
          <w:rFonts w:ascii="Times New Roman" w:hAnsi="Times New Roman" w:cs="Times New Roman" w:hint="eastAsia"/>
          <w:color w:val="000000" w:themeColor="text1"/>
          <w:sz w:val="24"/>
          <w:szCs w:val="24"/>
        </w:rPr>
        <w:t>19</w:t>
      </w:r>
      <w:r>
        <w:rPr>
          <w:rFonts w:ascii="Times New Roman" w:hAnsi="Times New Roman" w:cs="Times New Roman"/>
          <w:color w:val="000000" w:themeColor="text1"/>
          <w:sz w:val="24"/>
          <w:szCs w:val="24"/>
        </w:rPr>
        <w:t>.4</w:t>
      </w:r>
      <w:r>
        <w:rPr>
          <w:rFonts w:ascii="Times New Roman" w:hAnsi="Times New Roman" w:cs="Times New Roman"/>
          <w:color w:val="000000" w:themeColor="text1"/>
          <w:sz w:val="24"/>
          <w:szCs w:val="24"/>
        </w:rPr>
        <w:t>评标工作组将对确定为实质性响应的投标进行进一步审核，看其是否有计算上或累加上的算术错误，修正错误的原则如下：</w:t>
      </w:r>
    </w:p>
    <w:p w:rsidR="00411B7F" w:rsidRDefault="00E3485F">
      <w:pPr>
        <w:snapToGrid w:val="0"/>
        <w:spacing w:line="360" w:lineRule="auto"/>
        <w:ind w:firstLineChars="200" w:firstLine="480"/>
        <w:rPr>
          <w:rFonts w:ascii="Times New Roman" w:hAnsi="Times New Roman" w:cs="Times New Roman"/>
          <w:color w:val="000000" w:themeColor="text1"/>
          <w:sz w:val="24"/>
          <w:szCs w:val="24"/>
        </w:rPr>
      </w:pPr>
      <w:r>
        <w:rPr>
          <w:rFonts w:ascii="Times New Roman" w:hAnsi="Times New Roman" w:cs="Times New Roman" w:hint="eastAsia"/>
          <w:color w:val="000000" w:themeColor="text1"/>
          <w:sz w:val="24"/>
          <w:szCs w:val="24"/>
        </w:rPr>
        <w:t>（</w:t>
      </w:r>
      <w:r>
        <w:rPr>
          <w:rFonts w:ascii="Times New Roman" w:hAnsi="Times New Roman" w:cs="Times New Roman" w:hint="eastAsia"/>
          <w:color w:val="000000" w:themeColor="text1"/>
          <w:sz w:val="24"/>
          <w:szCs w:val="24"/>
        </w:rPr>
        <w:t>1</w:t>
      </w:r>
      <w:r>
        <w:rPr>
          <w:rFonts w:ascii="Times New Roman" w:hAnsi="Times New Roman" w:cs="Times New Roman" w:hint="eastAsia"/>
          <w:color w:val="000000" w:themeColor="text1"/>
          <w:sz w:val="24"/>
          <w:szCs w:val="24"/>
        </w:rPr>
        <w:t>）</w:t>
      </w:r>
      <w:r>
        <w:rPr>
          <w:rFonts w:ascii="Times New Roman" w:hAnsi="Times New Roman" w:cs="Times New Roman"/>
          <w:color w:val="000000" w:themeColor="text1"/>
          <w:sz w:val="24"/>
          <w:szCs w:val="24"/>
        </w:rPr>
        <w:t>如果用数字表示的金额和用文字表示的金额不一致时，应以文字表示的金额为准进行修正；</w:t>
      </w:r>
    </w:p>
    <w:p w:rsidR="00411B7F" w:rsidRDefault="00E3485F">
      <w:pPr>
        <w:snapToGrid w:val="0"/>
        <w:spacing w:line="360" w:lineRule="auto"/>
        <w:ind w:firstLineChars="200" w:firstLine="480"/>
        <w:rPr>
          <w:rFonts w:ascii="Times New Roman" w:hAnsi="Times New Roman" w:cs="Times New Roman"/>
          <w:color w:val="000000" w:themeColor="text1"/>
          <w:sz w:val="24"/>
          <w:szCs w:val="24"/>
        </w:rPr>
      </w:pPr>
      <w:r>
        <w:rPr>
          <w:rFonts w:ascii="Times New Roman" w:hAnsi="Times New Roman" w:cs="Times New Roman" w:hint="eastAsia"/>
          <w:color w:val="000000" w:themeColor="text1"/>
          <w:sz w:val="24"/>
          <w:szCs w:val="24"/>
        </w:rPr>
        <w:t>（</w:t>
      </w:r>
      <w:r>
        <w:rPr>
          <w:rFonts w:ascii="Times New Roman" w:hAnsi="Times New Roman" w:cs="Times New Roman" w:hint="eastAsia"/>
          <w:color w:val="000000" w:themeColor="text1"/>
          <w:sz w:val="24"/>
          <w:szCs w:val="24"/>
        </w:rPr>
        <w:t>2</w:t>
      </w:r>
      <w:r>
        <w:rPr>
          <w:rFonts w:ascii="Times New Roman" w:hAnsi="Times New Roman" w:cs="Times New Roman" w:hint="eastAsia"/>
          <w:color w:val="000000" w:themeColor="text1"/>
          <w:sz w:val="24"/>
          <w:szCs w:val="24"/>
        </w:rPr>
        <w:t>）</w:t>
      </w:r>
      <w:r>
        <w:rPr>
          <w:rFonts w:ascii="Times New Roman" w:hAnsi="Times New Roman" w:cs="Times New Roman"/>
          <w:color w:val="000000" w:themeColor="text1"/>
          <w:sz w:val="24"/>
          <w:szCs w:val="24"/>
        </w:rPr>
        <w:t>当单价与数量的乘积和总价不一致时，以单价为准进行修正。只有在评标工作组认为单价有明显的小数点错误时，才能以标出的总价为准，并修改单价。</w:t>
      </w:r>
    </w:p>
    <w:p w:rsidR="00411B7F" w:rsidRDefault="00E3485F">
      <w:pPr>
        <w:snapToGrid w:val="0"/>
        <w:spacing w:line="360" w:lineRule="auto"/>
        <w:ind w:firstLineChars="200" w:firstLine="480"/>
        <w:rPr>
          <w:rFonts w:ascii="Times New Roman" w:hAnsi="Times New Roman" w:cs="Times New Roman"/>
          <w:color w:val="000000" w:themeColor="text1"/>
          <w:sz w:val="24"/>
          <w:szCs w:val="24"/>
        </w:rPr>
      </w:pPr>
      <w:r>
        <w:rPr>
          <w:rFonts w:ascii="Times New Roman" w:hAnsi="Times New Roman" w:cs="Times New Roman" w:hint="eastAsia"/>
          <w:color w:val="000000" w:themeColor="text1"/>
          <w:sz w:val="24"/>
          <w:szCs w:val="24"/>
        </w:rPr>
        <w:t>19</w:t>
      </w:r>
      <w:r>
        <w:rPr>
          <w:rFonts w:ascii="Times New Roman" w:hAnsi="Times New Roman" w:cs="Times New Roman"/>
          <w:color w:val="000000" w:themeColor="text1"/>
          <w:sz w:val="24"/>
          <w:szCs w:val="24"/>
        </w:rPr>
        <w:t>.5</w:t>
      </w:r>
      <w:r>
        <w:rPr>
          <w:rFonts w:ascii="Times New Roman" w:hAnsi="Times New Roman" w:cs="Times New Roman"/>
          <w:color w:val="000000" w:themeColor="text1"/>
          <w:sz w:val="24"/>
          <w:szCs w:val="24"/>
        </w:rPr>
        <w:t>评标工作组将按上述修正错误的方法调整投标文件中的投标报价，调整后的价格应对投标人具有约束力。如果投标人不接受修正后的价格，则其投标将被拒绝。</w:t>
      </w:r>
    </w:p>
    <w:p w:rsidR="00411B7F" w:rsidRDefault="00E3485F">
      <w:pPr>
        <w:snapToGrid w:val="0"/>
        <w:spacing w:line="360" w:lineRule="auto"/>
        <w:ind w:firstLineChars="200" w:firstLine="480"/>
        <w:rPr>
          <w:rFonts w:ascii="Times New Roman" w:hAnsi="Times New Roman" w:cs="Times New Roman"/>
          <w:color w:val="000000" w:themeColor="text1"/>
          <w:sz w:val="24"/>
          <w:szCs w:val="24"/>
        </w:rPr>
      </w:pPr>
      <w:r>
        <w:rPr>
          <w:rFonts w:ascii="Times New Roman" w:hAnsi="Times New Roman" w:cs="Times New Roman" w:hint="eastAsia"/>
          <w:color w:val="000000" w:themeColor="text1"/>
          <w:sz w:val="24"/>
          <w:szCs w:val="24"/>
        </w:rPr>
        <w:t>19</w:t>
      </w:r>
      <w:r>
        <w:rPr>
          <w:rFonts w:ascii="Times New Roman" w:hAnsi="Times New Roman" w:cs="Times New Roman"/>
          <w:color w:val="000000" w:themeColor="text1"/>
          <w:sz w:val="24"/>
          <w:szCs w:val="24"/>
        </w:rPr>
        <w:t>.6</w:t>
      </w:r>
      <w:r>
        <w:rPr>
          <w:rFonts w:ascii="Times New Roman" w:hAnsi="Times New Roman" w:cs="Times New Roman"/>
          <w:color w:val="000000" w:themeColor="text1"/>
          <w:sz w:val="24"/>
          <w:szCs w:val="24"/>
        </w:rPr>
        <w:t>评标工作组将允许修正投标文件中不构成重大偏离的、微小的、非正规的、不一致的或不规则的地方，但这些修改不能影响任何投标人相应的名次排列。</w:t>
      </w:r>
    </w:p>
    <w:p w:rsidR="00411B7F" w:rsidRDefault="00E3485F">
      <w:pPr>
        <w:shd w:val="clear" w:color="auto" w:fill="FFFFFF"/>
        <w:snapToGrid w:val="0"/>
        <w:spacing w:line="360" w:lineRule="auto"/>
        <w:ind w:firstLineChars="200" w:firstLine="482"/>
        <w:rPr>
          <w:rFonts w:ascii="Times New Roman" w:hAnsi="Times New Roman" w:cs="Times New Roman"/>
          <w:b/>
          <w:color w:val="000000" w:themeColor="text1"/>
          <w:sz w:val="24"/>
          <w:szCs w:val="24"/>
        </w:rPr>
      </w:pPr>
      <w:r>
        <w:rPr>
          <w:rFonts w:ascii="Times New Roman" w:hAnsi="Times New Roman" w:cs="Times New Roman" w:hint="eastAsia"/>
          <w:b/>
          <w:color w:val="000000" w:themeColor="text1"/>
          <w:sz w:val="24"/>
          <w:szCs w:val="24"/>
        </w:rPr>
        <w:t>20</w:t>
      </w:r>
      <w:r>
        <w:rPr>
          <w:rFonts w:ascii="Times New Roman" w:hAnsi="Times New Roman" w:cs="Times New Roman"/>
          <w:b/>
          <w:color w:val="000000" w:themeColor="text1"/>
          <w:sz w:val="24"/>
          <w:szCs w:val="24"/>
        </w:rPr>
        <w:t>、无效投标条款</w:t>
      </w:r>
      <w:proofErr w:type="gramStart"/>
      <w:r>
        <w:rPr>
          <w:rFonts w:ascii="Times New Roman" w:hAnsi="Times New Roman" w:cs="Times New Roman"/>
          <w:b/>
          <w:color w:val="000000" w:themeColor="text1"/>
          <w:sz w:val="24"/>
          <w:szCs w:val="24"/>
        </w:rPr>
        <w:t>和废标条款</w:t>
      </w:r>
      <w:proofErr w:type="gramEnd"/>
    </w:p>
    <w:p w:rsidR="00411B7F" w:rsidRDefault="00E3485F">
      <w:pPr>
        <w:snapToGrid w:val="0"/>
        <w:spacing w:line="360" w:lineRule="auto"/>
        <w:ind w:firstLineChars="200" w:firstLine="48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r>
        <w:rPr>
          <w:rFonts w:ascii="Times New Roman" w:hAnsi="Times New Roman" w:cs="Times New Roman" w:hint="eastAsia"/>
          <w:color w:val="000000" w:themeColor="text1"/>
          <w:sz w:val="24"/>
          <w:szCs w:val="24"/>
        </w:rPr>
        <w:t>0</w:t>
      </w:r>
      <w:r>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rPr>
        <w:t>无效投标条款：</w:t>
      </w:r>
    </w:p>
    <w:p w:rsidR="00411B7F" w:rsidRDefault="00E3485F">
      <w:pPr>
        <w:snapToGrid w:val="0"/>
        <w:spacing w:line="360" w:lineRule="auto"/>
        <w:ind w:firstLineChars="200" w:firstLine="48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hint="eastAsia"/>
          <w:color w:val="000000" w:themeColor="text1"/>
          <w:sz w:val="24"/>
          <w:szCs w:val="24"/>
        </w:rPr>
        <w:t>1</w:t>
      </w:r>
      <w:r>
        <w:rPr>
          <w:rFonts w:ascii="Times New Roman" w:hAnsi="Times New Roman" w:cs="Times New Roman"/>
          <w:color w:val="000000" w:themeColor="text1"/>
          <w:sz w:val="24"/>
          <w:szCs w:val="24"/>
        </w:rPr>
        <w:t>）未按照采购文件规定要求密封、签署、盖章的；</w:t>
      </w:r>
    </w:p>
    <w:p w:rsidR="00411B7F" w:rsidRDefault="00E3485F">
      <w:pPr>
        <w:snapToGrid w:val="0"/>
        <w:spacing w:line="360" w:lineRule="auto"/>
        <w:ind w:firstLineChars="200" w:firstLine="48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w:t>
      </w:r>
      <w:r>
        <w:rPr>
          <w:rFonts w:ascii="Times New Roman" w:hAnsi="Times New Roman" w:cs="Times New Roman" w:hint="eastAsia"/>
          <w:color w:val="000000" w:themeColor="text1"/>
          <w:sz w:val="24"/>
          <w:szCs w:val="24"/>
        </w:rPr>
        <w:t>2</w:t>
      </w:r>
      <w:r>
        <w:rPr>
          <w:rFonts w:ascii="Times New Roman" w:hAnsi="Times New Roman" w:cs="Times New Roman"/>
          <w:color w:val="000000" w:themeColor="text1"/>
          <w:sz w:val="24"/>
          <w:szCs w:val="24"/>
        </w:rPr>
        <w:t>）投标人在报价时采用选择性报价的；</w:t>
      </w:r>
    </w:p>
    <w:p w:rsidR="00411B7F" w:rsidRDefault="00E3485F">
      <w:pPr>
        <w:snapToGrid w:val="0"/>
        <w:spacing w:line="360" w:lineRule="auto"/>
        <w:ind w:firstLineChars="200" w:firstLine="48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hint="eastAsia"/>
          <w:color w:val="000000" w:themeColor="text1"/>
          <w:sz w:val="24"/>
          <w:szCs w:val="24"/>
        </w:rPr>
        <w:t>3</w:t>
      </w:r>
      <w:r>
        <w:rPr>
          <w:rFonts w:ascii="Times New Roman" w:hAnsi="Times New Roman" w:cs="Times New Roman"/>
          <w:color w:val="000000" w:themeColor="text1"/>
          <w:sz w:val="24"/>
          <w:szCs w:val="24"/>
        </w:rPr>
        <w:t>）投标人不具备采购文件中规定资格要求的；</w:t>
      </w:r>
    </w:p>
    <w:p w:rsidR="00411B7F" w:rsidRDefault="00E3485F">
      <w:pPr>
        <w:snapToGrid w:val="0"/>
        <w:spacing w:line="360" w:lineRule="auto"/>
        <w:ind w:firstLineChars="200" w:firstLine="48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hint="eastAsia"/>
          <w:color w:val="000000" w:themeColor="text1"/>
          <w:sz w:val="24"/>
          <w:szCs w:val="24"/>
        </w:rPr>
        <w:t>4</w:t>
      </w:r>
      <w:r>
        <w:rPr>
          <w:rFonts w:ascii="Times New Roman" w:hAnsi="Times New Roman" w:cs="Times New Roman"/>
          <w:color w:val="000000" w:themeColor="text1"/>
          <w:sz w:val="24"/>
          <w:szCs w:val="24"/>
        </w:rPr>
        <w:t>）未通过符合性检查的；</w:t>
      </w:r>
    </w:p>
    <w:p w:rsidR="00411B7F" w:rsidRDefault="00E3485F">
      <w:pPr>
        <w:snapToGrid w:val="0"/>
        <w:spacing w:line="360" w:lineRule="auto"/>
        <w:ind w:firstLineChars="200" w:firstLine="48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hint="eastAsia"/>
          <w:color w:val="000000" w:themeColor="text1"/>
          <w:sz w:val="24"/>
          <w:szCs w:val="24"/>
        </w:rPr>
        <w:t>5</w:t>
      </w:r>
      <w:r>
        <w:rPr>
          <w:rFonts w:ascii="Times New Roman" w:hAnsi="Times New Roman" w:cs="Times New Roman"/>
          <w:color w:val="000000" w:themeColor="text1"/>
          <w:sz w:val="24"/>
          <w:szCs w:val="24"/>
        </w:rPr>
        <w:t>）不符合采购文件中规定的其他实质性要求和条件的；</w:t>
      </w:r>
    </w:p>
    <w:p w:rsidR="00411B7F" w:rsidRDefault="00E3485F">
      <w:pPr>
        <w:snapToGrid w:val="0"/>
        <w:spacing w:line="360" w:lineRule="auto"/>
        <w:ind w:firstLineChars="200" w:firstLine="48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hint="eastAsia"/>
          <w:color w:val="000000" w:themeColor="text1"/>
          <w:sz w:val="24"/>
          <w:szCs w:val="24"/>
        </w:rPr>
        <w:t>6</w:t>
      </w:r>
      <w:r>
        <w:rPr>
          <w:rFonts w:ascii="Times New Roman" w:hAnsi="Times New Roman" w:cs="Times New Roman"/>
          <w:color w:val="000000" w:themeColor="text1"/>
          <w:sz w:val="24"/>
          <w:szCs w:val="24"/>
        </w:rPr>
        <w:t>）投标文件含有采购人不能接受的附加条件的；</w:t>
      </w:r>
    </w:p>
    <w:p w:rsidR="00411B7F" w:rsidRDefault="00E3485F">
      <w:pPr>
        <w:snapToGrid w:val="0"/>
        <w:spacing w:line="360" w:lineRule="auto"/>
        <w:ind w:firstLineChars="200" w:firstLine="48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hint="eastAsia"/>
          <w:color w:val="000000" w:themeColor="text1"/>
          <w:sz w:val="24"/>
          <w:szCs w:val="24"/>
        </w:rPr>
        <w:t>8</w:t>
      </w:r>
      <w:r>
        <w:rPr>
          <w:rFonts w:ascii="Times New Roman" w:hAnsi="Times New Roman" w:cs="Times New Roman"/>
          <w:color w:val="000000" w:themeColor="text1"/>
          <w:sz w:val="24"/>
          <w:szCs w:val="24"/>
        </w:rPr>
        <w:t>）</w:t>
      </w:r>
      <w:r>
        <w:rPr>
          <w:rFonts w:ascii="Times New Roman" w:hAnsi="Times New Roman" w:cs="Times New Roman"/>
          <w:bCs/>
          <w:color w:val="000000" w:themeColor="text1"/>
          <w:sz w:val="24"/>
          <w:szCs w:val="24"/>
        </w:rPr>
        <w:t>其他法律、法规及本采购文件规定的属无效投标的情形。</w:t>
      </w:r>
    </w:p>
    <w:p w:rsidR="00411B7F" w:rsidRDefault="00E3485F">
      <w:pPr>
        <w:snapToGrid w:val="0"/>
        <w:spacing w:line="360" w:lineRule="auto"/>
        <w:ind w:leftChars="228" w:left="479"/>
        <w:rPr>
          <w:rFonts w:ascii="Times New Roman" w:hAnsi="Times New Roman" w:cs="Times New Roman"/>
          <w:bCs/>
          <w:color w:val="000000" w:themeColor="text1"/>
          <w:sz w:val="24"/>
          <w:szCs w:val="24"/>
        </w:rPr>
      </w:pPr>
      <w:r>
        <w:rPr>
          <w:rFonts w:ascii="Times New Roman" w:hAnsi="Times New Roman" w:cs="Times New Roman"/>
          <w:color w:val="000000" w:themeColor="text1"/>
          <w:sz w:val="24"/>
          <w:szCs w:val="24"/>
        </w:rPr>
        <w:t>2</w:t>
      </w:r>
      <w:r>
        <w:rPr>
          <w:rFonts w:ascii="Times New Roman" w:hAnsi="Times New Roman" w:cs="Times New Roman" w:hint="eastAsia"/>
          <w:color w:val="000000" w:themeColor="text1"/>
          <w:sz w:val="24"/>
          <w:szCs w:val="24"/>
        </w:rPr>
        <w:t>0</w:t>
      </w:r>
      <w:r>
        <w:rPr>
          <w:rFonts w:ascii="Times New Roman" w:hAnsi="Times New Roman" w:cs="Times New Roman"/>
          <w:color w:val="000000" w:themeColor="text1"/>
          <w:sz w:val="24"/>
          <w:szCs w:val="24"/>
        </w:rPr>
        <w:t>.2</w:t>
      </w:r>
      <w:proofErr w:type="gramStart"/>
      <w:r>
        <w:rPr>
          <w:rFonts w:ascii="Times New Roman" w:hAnsi="Times New Roman" w:cs="Times New Roman"/>
          <w:bCs/>
          <w:color w:val="000000" w:themeColor="text1"/>
          <w:sz w:val="24"/>
          <w:szCs w:val="24"/>
        </w:rPr>
        <w:t>废标条款</w:t>
      </w:r>
      <w:proofErr w:type="gramEnd"/>
      <w:r>
        <w:rPr>
          <w:rFonts w:ascii="Times New Roman" w:hAnsi="Times New Roman" w:cs="Times New Roman"/>
          <w:bCs/>
          <w:color w:val="000000" w:themeColor="text1"/>
          <w:sz w:val="24"/>
          <w:szCs w:val="24"/>
        </w:rPr>
        <w:t>：</w:t>
      </w:r>
    </w:p>
    <w:p w:rsidR="00411B7F" w:rsidRDefault="00E3485F">
      <w:pPr>
        <w:snapToGrid w:val="0"/>
        <w:spacing w:line="360" w:lineRule="auto"/>
        <w:ind w:firstLineChars="200" w:firstLine="48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rPr>
        <w:t>）符合专业条件的供应商或者对采购文件作实质响应的投标人不足三家的；</w:t>
      </w:r>
    </w:p>
    <w:p w:rsidR="00411B7F" w:rsidRDefault="00E3485F">
      <w:pPr>
        <w:snapToGrid w:val="0"/>
        <w:spacing w:line="360" w:lineRule="auto"/>
        <w:ind w:firstLineChars="200" w:firstLine="48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）出现影响采购公正的违法、违规行为的；</w:t>
      </w:r>
    </w:p>
    <w:p w:rsidR="00411B7F" w:rsidRDefault="00E3485F">
      <w:pPr>
        <w:snapToGrid w:val="0"/>
        <w:spacing w:line="360" w:lineRule="auto"/>
        <w:ind w:firstLineChars="200" w:firstLine="48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3</w:t>
      </w:r>
      <w:r>
        <w:rPr>
          <w:rFonts w:ascii="Times New Roman" w:hAnsi="Times New Roman" w:cs="Times New Roman"/>
          <w:color w:val="000000" w:themeColor="text1"/>
          <w:sz w:val="24"/>
          <w:szCs w:val="24"/>
        </w:rPr>
        <w:t>）因重大变故，采购任务取消的；</w:t>
      </w:r>
    </w:p>
    <w:p w:rsidR="00411B7F" w:rsidRDefault="00E3485F">
      <w:pPr>
        <w:snapToGrid w:val="0"/>
        <w:spacing w:line="360" w:lineRule="auto"/>
        <w:ind w:leftChars="228" w:left="479"/>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w:t>
      </w:r>
      <w:r>
        <w:rPr>
          <w:rFonts w:ascii="Times New Roman" w:hAnsi="Times New Roman" w:cs="Times New Roman"/>
          <w:bCs/>
          <w:color w:val="000000" w:themeColor="text1"/>
          <w:sz w:val="24"/>
          <w:szCs w:val="24"/>
        </w:rPr>
        <w:t>4</w:t>
      </w:r>
      <w:r>
        <w:rPr>
          <w:rFonts w:ascii="Times New Roman" w:hAnsi="Times New Roman" w:cs="Times New Roman"/>
          <w:bCs/>
          <w:color w:val="000000" w:themeColor="text1"/>
          <w:sz w:val="24"/>
          <w:szCs w:val="24"/>
        </w:rPr>
        <w:t>）</w:t>
      </w:r>
      <w:r>
        <w:rPr>
          <w:rFonts w:ascii="Times New Roman" w:hAnsi="Times New Roman" w:cs="Times New Roman"/>
          <w:color w:val="000000" w:themeColor="text1"/>
          <w:sz w:val="24"/>
          <w:szCs w:val="24"/>
        </w:rPr>
        <w:t>评标工作组</w:t>
      </w:r>
      <w:r>
        <w:rPr>
          <w:rFonts w:ascii="Times New Roman" w:hAnsi="Times New Roman" w:cs="Times New Roman"/>
          <w:bCs/>
          <w:color w:val="000000" w:themeColor="text1"/>
          <w:sz w:val="24"/>
          <w:szCs w:val="24"/>
        </w:rPr>
        <w:t>会认定采购文件存在歧义、重大缺陷导致评审工作无法进行。</w:t>
      </w:r>
    </w:p>
    <w:p w:rsidR="00411B7F" w:rsidRDefault="00E3485F">
      <w:pPr>
        <w:snapToGrid w:val="0"/>
        <w:spacing w:line="360" w:lineRule="auto"/>
        <w:ind w:firstLineChars="200" w:firstLine="482"/>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六、定标</w:t>
      </w:r>
    </w:p>
    <w:p w:rsidR="00411B7F" w:rsidRDefault="00E3485F">
      <w:pPr>
        <w:snapToGrid w:val="0"/>
        <w:spacing w:line="360" w:lineRule="auto"/>
        <w:ind w:firstLineChars="200" w:firstLine="482"/>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w:t>
      </w:r>
      <w:r>
        <w:rPr>
          <w:rFonts w:ascii="Times New Roman" w:hAnsi="Times New Roman" w:cs="Times New Roman" w:hint="eastAsia"/>
          <w:b/>
          <w:color w:val="000000" w:themeColor="text1"/>
          <w:sz w:val="24"/>
          <w:szCs w:val="24"/>
        </w:rPr>
        <w:t>1</w:t>
      </w:r>
      <w:r>
        <w:rPr>
          <w:rFonts w:ascii="Times New Roman" w:hAnsi="Times New Roman" w:cs="Times New Roman"/>
          <w:b/>
          <w:color w:val="000000" w:themeColor="text1"/>
          <w:sz w:val="24"/>
          <w:szCs w:val="24"/>
        </w:rPr>
        <w:t>、确定中标单位</w:t>
      </w:r>
    </w:p>
    <w:p w:rsidR="00411B7F" w:rsidRDefault="00E3485F">
      <w:pPr>
        <w:snapToGrid w:val="0"/>
        <w:spacing w:line="360" w:lineRule="auto"/>
        <w:ind w:firstLineChars="200" w:firstLine="48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r>
        <w:rPr>
          <w:rFonts w:ascii="Times New Roman" w:hAnsi="Times New Roman" w:cs="Times New Roman" w:hint="eastAsia"/>
          <w:color w:val="000000" w:themeColor="text1"/>
          <w:sz w:val="24"/>
          <w:szCs w:val="24"/>
        </w:rPr>
        <w:t>1</w:t>
      </w:r>
      <w:r>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rPr>
        <w:t>评标工作组首先对所有合格投标人按评标办法进行打分，根据综合得分，由高到低排列，向采购人推荐中标候选人。</w:t>
      </w:r>
      <w:r>
        <w:rPr>
          <w:rFonts w:ascii="Times New Roman" w:hAnsi="Times New Roman" w:cs="Times New Roman"/>
          <w:bCs/>
          <w:snapToGrid w:val="0"/>
          <w:color w:val="000000" w:themeColor="text1"/>
          <w:kern w:val="21"/>
          <w:sz w:val="24"/>
          <w:szCs w:val="24"/>
        </w:rPr>
        <w:t>采购人应根据</w:t>
      </w:r>
      <w:r>
        <w:rPr>
          <w:rFonts w:ascii="Times New Roman" w:hAnsi="Times New Roman" w:cs="Times New Roman"/>
          <w:color w:val="000000" w:themeColor="text1"/>
          <w:sz w:val="24"/>
          <w:szCs w:val="24"/>
        </w:rPr>
        <w:t>评标工作组</w:t>
      </w:r>
      <w:r>
        <w:rPr>
          <w:rFonts w:ascii="Times New Roman" w:hAnsi="Times New Roman" w:cs="Times New Roman"/>
          <w:bCs/>
          <w:snapToGrid w:val="0"/>
          <w:color w:val="000000" w:themeColor="text1"/>
          <w:kern w:val="21"/>
          <w:sz w:val="24"/>
          <w:szCs w:val="24"/>
        </w:rPr>
        <w:t>推荐的中标候选人确定中标人</w:t>
      </w:r>
      <w:r>
        <w:rPr>
          <w:rFonts w:ascii="Times New Roman" w:hAnsi="Times New Roman" w:cs="Times New Roman"/>
          <w:color w:val="000000" w:themeColor="text1"/>
          <w:sz w:val="24"/>
          <w:szCs w:val="24"/>
        </w:rPr>
        <w:t>。</w:t>
      </w:r>
    </w:p>
    <w:p w:rsidR="00411B7F" w:rsidRDefault="00E3485F">
      <w:pPr>
        <w:snapToGrid w:val="0"/>
        <w:spacing w:line="360" w:lineRule="auto"/>
        <w:ind w:firstLineChars="200" w:firstLine="48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r>
        <w:rPr>
          <w:rFonts w:ascii="Times New Roman" w:hAnsi="Times New Roman" w:cs="Times New Roman" w:hint="eastAsia"/>
          <w:color w:val="000000" w:themeColor="text1"/>
          <w:sz w:val="24"/>
          <w:szCs w:val="24"/>
        </w:rPr>
        <w:t>1</w:t>
      </w:r>
      <w:r>
        <w:rPr>
          <w:rFonts w:ascii="Times New Roman" w:hAnsi="Times New Roman" w:cs="Times New Roman"/>
          <w:color w:val="000000" w:themeColor="text1"/>
          <w:sz w:val="24"/>
          <w:szCs w:val="24"/>
        </w:rPr>
        <w:t>.</w:t>
      </w:r>
      <w:r>
        <w:rPr>
          <w:rFonts w:ascii="Times New Roman" w:hAnsi="Times New Roman" w:cs="Times New Roman" w:hint="eastAsia"/>
          <w:color w:val="000000" w:themeColor="text1"/>
          <w:sz w:val="24"/>
          <w:szCs w:val="24"/>
        </w:rPr>
        <w:t>2</w:t>
      </w:r>
      <w:r>
        <w:rPr>
          <w:rFonts w:ascii="Times New Roman" w:hAnsi="Times New Roman" w:cs="Times New Roman"/>
          <w:color w:val="000000" w:themeColor="text1"/>
          <w:sz w:val="24"/>
          <w:szCs w:val="24"/>
        </w:rPr>
        <w:t>若有充分证据证明，中标人出现下列情况之一的，一经查实，将被取消中标资格：</w:t>
      </w:r>
    </w:p>
    <w:p w:rsidR="00411B7F" w:rsidRDefault="00E3485F">
      <w:pPr>
        <w:snapToGrid w:val="0"/>
        <w:spacing w:line="360" w:lineRule="auto"/>
        <w:ind w:firstLineChars="200" w:firstLine="48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rPr>
        <w:t>）提供虚假材料谋取中标的；</w:t>
      </w:r>
    </w:p>
    <w:p w:rsidR="00411B7F" w:rsidRDefault="00E3485F">
      <w:pPr>
        <w:snapToGrid w:val="0"/>
        <w:spacing w:line="360" w:lineRule="auto"/>
        <w:ind w:firstLineChars="200" w:firstLine="48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）与评审专家、采购人或者其他供应商恶意串通的；</w:t>
      </w:r>
    </w:p>
    <w:p w:rsidR="00411B7F" w:rsidRDefault="00E3485F">
      <w:pPr>
        <w:snapToGrid w:val="0"/>
        <w:spacing w:line="360" w:lineRule="auto"/>
        <w:ind w:firstLineChars="200" w:firstLine="48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3</w:t>
      </w:r>
      <w:r>
        <w:rPr>
          <w:rFonts w:ascii="Times New Roman" w:hAnsi="Times New Roman" w:cs="Times New Roman"/>
          <w:color w:val="000000" w:themeColor="text1"/>
          <w:sz w:val="24"/>
          <w:szCs w:val="24"/>
        </w:rPr>
        <w:t>）向评审专家、采购人行贿或者提供其它不正当利益的；</w:t>
      </w:r>
    </w:p>
    <w:p w:rsidR="00411B7F" w:rsidRDefault="00E3485F">
      <w:pPr>
        <w:snapToGrid w:val="0"/>
        <w:spacing w:line="360" w:lineRule="auto"/>
        <w:ind w:left="48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4</w:t>
      </w:r>
      <w:r>
        <w:rPr>
          <w:rFonts w:ascii="Times New Roman" w:hAnsi="Times New Roman" w:cs="Times New Roman"/>
          <w:color w:val="000000" w:themeColor="text1"/>
          <w:sz w:val="24"/>
          <w:szCs w:val="24"/>
        </w:rPr>
        <w:t>）恶意竞争，投标总报价明显低于其自身合理成本且又无法提供证明的；</w:t>
      </w:r>
    </w:p>
    <w:p w:rsidR="00411B7F" w:rsidRDefault="00E3485F">
      <w:pPr>
        <w:snapToGrid w:val="0"/>
        <w:spacing w:line="360" w:lineRule="auto"/>
        <w:ind w:firstLineChars="200" w:firstLine="48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5</w:t>
      </w:r>
      <w:r>
        <w:rPr>
          <w:rFonts w:ascii="Times New Roman" w:hAnsi="Times New Roman" w:cs="Times New Roman"/>
          <w:color w:val="000000" w:themeColor="text1"/>
          <w:sz w:val="24"/>
          <w:szCs w:val="24"/>
        </w:rPr>
        <w:t>）不满足本采购文件规定的实质性要求，但在评标过程中又未被评标工作组发现的；</w:t>
      </w:r>
    </w:p>
    <w:p w:rsidR="00411B7F" w:rsidRDefault="00E3485F">
      <w:pPr>
        <w:snapToGrid w:val="0"/>
        <w:spacing w:line="360" w:lineRule="auto"/>
        <w:ind w:firstLineChars="200" w:firstLine="48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6</w:t>
      </w:r>
      <w:r>
        <w:rPr>
          <w:rFonts w:ascii="Times New Roman" w:hAnsi="Times New Roman" w:cs="Times New Roman"/>
          <w:color w:val="000000" w:themeColor="text1"/>
          <w:sz w:val="24"/>
          <w:szCs w:val="24"/>
        </w:rPr>
        <w:t>）不符合法律、法规的规定的其它情形。</w:t>
      </w:r>
    </w:p>
    <w:p w:rsidR="00411B7F" w:rsidRDefault="00E3485F">
      <w:pPr>
        <w:snapToGrid w:val="0"/>
        <w:spacing w:line="360" w:lineRule="auto"/>
        <w:ind w:firstLineChars="200" w:firstLine="48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r>
        <w:rPr>
          <w:rFonts w:ascii="Times New Roman" w:hAnsi="Times New Roman" w:cs="Times New Roman" w:hint="eastAsia"/>
          <w:color w:val="000000" w:themeColor="text1"/>
          <w:sz w:val="24"/>
          <w:szCs w:val="24"/>
        </w:rPr>
        <w:t>1</w:t>
      </w:r>
      <w:r>
        <w:rPr>
          <w:rFonts w:ascii="Times New Roman" w:hAnsi="Times New Roman" w:cs="Times New Roman"/>
          <w:color w:val="000000" w:themeColor="text1"/>
          <w:sz w:val="24"/>
          <w:szCs w:val="24"/>
        </w:rPr>
        <w:t>.</w:t>
      </w:r>
      <w:r>
        <w:rPr>
          <w:rFonts w:ascii="Times New Roman" w:hAnsi="Times New Roman" w:cs="Times New Roman" w:hint="eastAsia"/>
          <w:color w:val="000000" w:themeColor="text1"/>
          <w:sz w:val="24"/>
          <w:szCs w:val="24"/>
        </w:rPr>
        <w:t>3</w:t>
      </w:r>
      <w:r>
        <w:rPr>
          <w:rFonts w:ascii="Times New Roman" w:hAnsi="Times New Roman" w:cs="Times New Roman"/>
          <w:color w:val="000000" w:themeColor="text1"/>
          <w:sz w:val="24"/>
          <w:szCs w:val="24"/>
        </w:rPr>
        <w:t>有下列情形之一的，视为投标人串通投标，投标无效：</w:t>
      </w:r>
    </w:p>
    <w:p w:rsidR="00411B7F" w:rsidRDefault="00E3485F">
      <w:pPr>
        <w:snapToGrid w:val="0"/>
        <w:spacing w:line="360" w:lineRule="auto"/>
        <w:ind w:firstLineChars="200" w:firstLine="48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rPr>
        <w:t>）不同投标人的投标文件由同一单位或者个人编制。</w:t>
      </w:r>
    </w:p>
    <w:p w:rsidR="00411B7F" w:rsidRDefault="00E3485F">
      <w:pPr>
        <w:snapToGrid w:val="0"/>
        <w:spacing w:line="360" w:lineRule="auto"/>
        <w:ind w:firstLineChars="200" w:firstLine="48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）不同投标人委托同一单位或者个人办理投标事宜。</w:t>
      </w:r>
    </w:p>
    <w:p w:rsidR="00411B7F" w:rsidRDefault="00E3485F">
      <w:pPr>
        <w:snapToGrid w:val="0"/>
        <w:spacing w:line="360" w:lineRule="auto"/>
        <w:ind w:firstLineChars="200" w:firstLine="48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3</w:t>
      </w:r>
      <w:r>
        <w:rPr>
          <w:rFonts w:ascii="Times New Roman" w:hAnsi="Times New Roman" w:cs="Times New Roman"/>
          <w:color w:val="000000" w:themeColor="text1"/>
          <w:sz w:val="24"/>
          <w:szCs w:val="24"/>
        </w:rPr>
        <w:t>）不同投标人的投标文件载明的项目管理成员或者联系人员为同一人。</w:t>
      </w:r>
    </w:p>
    <w:p w:rsidR="00411B7F" w:rsidRDefault="00E3485F">
      <w:pPr>
        <w:snapToGrid w:val="0"/>
        <w:spacing w:line="360" w:lineRule="auto"/>
        <w:ind w:firstLineChars="200" w:firstLine="48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4</w:t>
      </w:r>
      <w:r>
        <w:rPr>
          <w:rFonts w:ascii="Times New Roman" w:hAnsi="Times New Roman" w:cs="Times New Roman"/>
          <w:color w:val="000000" w:themeColor="text1"/>
          <w:sz w:val="24"/>
          <w:szCs w:val="24"/>
        </w:rPr>
        <w:t>）不同投标人的投标文件异常一致或者投标报价呈规律性差异。</w:t>
      </w:r>
    </w:p>
    <w:p w:rsidR="00411B7F" w:rsidRDefault="00E3485F">
      <w:pPr>
        <w:snapToGrid w:val="0"/>
        <w:spacing w:line="360" w:lineRule="auto"/>
        <w:ind w:firstLineChars="200" w:firstLine="48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w:t>
      </w:r>
      <w:r>
        <w:rPr>
          <w:rFonts w:ascii="Times New Roman" w:hAnsi="Times New Roman" w:cs="Times New Roman"/>
          <w:color w:val="000000" w:themeColor="text1"/>
          <w:sz w:val="24"/>
          <w:szCs w:val="24"/>
        </w:rPr>
        <w:t>5</w:t>
      </w:r>
      <w:r>
        <w:rPr>
          <w:rFonts w:ascii="Times New Roman" w:hAnsi="Times New Roman" w:cs="Times New Roman"/>
          <w:color w:val="000000" w:themeColor="text1"/>
          <w:sz w:val="24"/>
          <w:szCs w:val="24"/>
        </w:rPr>
        <w:t>）不同投标人的投标文件相互混装。</w:t>
      </w:r>
    </w:p>
    <w:p w:rsidR="00411B7F" w:rsidRDefault="00E3485F">
      <w:pPr>
        <w:snapToGrid w:val="0"/>
        <w:spacing w:line="360" w:lineRule="auto"/>
        <w:ind w:firstLineChars="200" w:firstLine="482"/>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w:t>
      </w:r>
      <w:r>
        <w:rPr>
          <w:rFonts w:ascii="Times New Roman" w:hAnsi="Times New Roman" w:cs="Times New Roman" w:hint="eastAsia"/>
          <w:b/>
          <w:color w:val="000000" w:themeColor="text1"/>
          <w:sz w:val="24"/>
          <w:szCs w:val="24"/>
        </w:rPr>
        <w:t>2</w:t>
      </w:r>
      <w:r>
        <w:rPr>
          <w:rFonts w:ascii="Times New Roman" w:hAnsi="Times New Roman" w:cs="Times New Roman"/>
          <w:b/>
          <w:color w:val="000000" w:themeColor="text1"/>
          <w:sz w:val="24"/>
          <w:szCs w:val="24"/>
        </w:rPr>
        <w:t>、质疑处理</w:t>
      </w:r>
    </w:p>
    <w:p w:rsidR="00411B7F" w:rsidRDefault="00E3485F">
      <w:pPr>
        <w:snapToGrid w:val="0"/>
        <w:spacing w:line="360" w:lineRule="auto"/>
        <w:ind w:firstLineChars="200" w:firstLine="48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r>
        <w:rPr>
          <w:rFonts w:ascii="Times New Roman" w:hAnsi="Times New Roman" w:cs="Times New Roman" w:hint="eastAsia"/>
          <w:color w:val="000000" w:themeColor="text1"/>
          <w:sz w:val="24"/>
          <w:szCs w:val="24"/>
        </w:rPr>
        <w:t>2</w:t>
      </w:r>
      <w:r>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rPr>
        <w:t>参加投标供应商认为采购文件、采购过程和采购结果使自己的权益受到损害的，可以在知道或应知其权益受到损害之</w:t>
      </w:r>
      <w:r w:rsidRPr="00E3485F">
        <w:rPr>
          <w:rFonts w:ascii="Times New Roman" w:hAnsi="Times New Roman" w:cs="Times New Roman"/>
          <w:color w:val="000000" w:themeColor="text1"/>
          <w:sz w:val="24"/>
          <w:szCs w:val="24"/>
        </w:rPr>
        <w:t>日起</w:t>
      </w:r>
      <w:r w:rsidRPr="00E3485F">
        <w:rPr>
          <w:rFonts w:ascii="Times New Roman" w:hAnsi="Times New Roman" w:cs="Times New Roman" w:hint="eastAsia"/>
          <w:color w:val="000000" w:themeColor="text1"/>
          <w:sz w:val="24"/>
          <w:szCs w:val="24"/>
        </w:rPr>
        <w:t>3</w:t>
      </w:r>
      <w:r w:rsidRPr="00E3485F">
        <w:rPr>
          <w:rFonts w:ascii="Times New Roman" w:hAnsi="Times New Roman" w:cs="Times New Roman"/>
          <w:color w:val="000000" w:themeColor="text1"/>
          <w:sz w:val="24"/>
          <w:szCs w:val="24"/>
        </w:rPr>
        <w:t>个工作日内，</w:t>
      </w:r>
      <w:r>
        <w:rPr>
          <w:rFonts w:ascii="Times New Roman" w:hAnsi="Times New Roman" w:cs="Times New Roman"/>
          <w:color w:val="000000" w:themeColor="text1"/>
          <w:sz w:val="24"/>
          <w:szCs w:val="24"/>
        </w:rPr>
        <w:t>以书面形式向采购人提出质疑。</w:t>
      </w:r>
    </w:p>
    <w:p w:rsidR="00411B7F" w:rsidRDefault="00E3485F" w:rsidP="008F27DA">
      <w:pPr>
        <w:snapToGrid w:val="0"/>
        <w:spacing w:line="360" w:lineRule="auto"/>
        <w:ind w:firstLineChars="197" w:firstLine="473"/>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r>
        <w:rPr>
          <w:rFonts w:ascii="Times New Roman" w:hAnsi="Times New Roman" w:cs="Times New Roman" w:hint="eastAsia"/>
          <w:color w:val="000000" w:themeColor="text1"/>
          <w:sz w:val="24"/>
          <w:szCs w:val="24"/>
        </w:rPr>
        <w:t>2</w:t>
      </w:r>
      <w:r>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质疑必须以参加投标供应商法人代表或授权代表（投标文件中所确定的）送达的方式提交，未按上述要求提交的质疑函（含传真、电子邮件等）采购人有权不予受理。</w:t>
      </w:r>
    </w:p>
    <w:p w:rsidR="00411B7F" w:rsidRDefault="00E3485F">
      <w:pPr>
        <w:snapToGrid w:val="0"/>
        <w:spacing w:line="360" w:lineRule="auto"/>
        <w:ind w:firstLineChars="200" w:firstLine="48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r>
        <w:rPr>
          <w:rFonts w:ascii="Times New Roman" w:hAnsi="Times New Roman" w:cs="Times New Roman" w:hint="eastAsia"/>
          <w:color w:val="000000" w:themeColor="text1"/>
          <w:sz w:val="24"/>
          <w:szCs w:val="24"/>
        </w:rPr>
        <w:t>2</w:t>
      </w:r>
      <w:r>
        <w:rPr>
          <w:rFonts w:ascii="Times New Roman" w:hAnsi="Times New Roman" w:cs="Times New Roman"/>
          <w:color w:val="000000" w:themeColor="text1"/>
          <w:sz w:val="24"/>
          <w:szCs w:val="24"/>
        </w:rPr>
        <w:t>.3</w:t>
      </w:r>
      <w:r>
        <w:rPr>
          <w:rFonts w:ascii="Times New Roman" w:hAnsi="Times New Roman" w:cs="Times New Roman"/>
          <w:color w:val="000000" w:themeColor="text1"/>
          <w:sz w:val="24"/>
          <w:szCs w:val="24"/>
        </w:rPr>
        <w:t>未参加投标的供应商或在投标活动中本身权益未受到损害或从投标活动中受益的供应商所提出的质疑也不予受理。</w:t>
      </w:r>
    </w:p>
    <w:p w:rsidR="00411B7F" w:rsidRDefault="00E3485F">
      <w:pPr>
        <w:snapToGrid w:val="0"/>
        <w:spacing w:line="360" w:lineRule="auto"/>
        <w:ind w:firstLineChars="195" w:firstLine="468"/>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25.4</w:t>
      </w:r>
      <w:r>
        <w:rPr>
          <w:rFonts w:ascii="Times New Roman" w:hAnsi="Times New Roman" w:cs="Times New Roman"/>
          <w:color w:val="000000" w:themeColor="text1"/>
          <w:sz w:val="24"/>
          <w:szCs w:val="24"/>
        </w:rPr>
        <w:t>投标人提出书面质疑必须有理、有据，不得恶意质疑或提交虚假质疑。否则，采购人将不予受理。</w:t>
      </w:r>
    </w:p>
    <w:p w:rsidR="00411B7F" w:rsidRDefault="00E3485F">
      <w:pPr>
        <w:snapToGrid w:val="0"/>
        <w:spacing w:line="360" w:lineRule="auto"/>
        <w:ind w:firstLineChars="195" w:firstLine="468"/>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25.5</w:t>
      </w:r>
      <w:r>
        <w:rPr>
          <w:rFonts w:ascii="Times New Roman" w:hAnsi="Times New Roman" w:cs="Times New Roman"/>
          <w:color w:val="000000" w:themeColor="text1"/>
          <w:sz w:val="24"/>
          <w:szCs w:val="24"/>
        </w:rPr>
        <w:t>采购人将在收到投标供应商的书面质疑后在规定时间内</w:t>
      </w:r>
      <w:proofErr w:type="gramStart"/>
      <w:r>
        <w:rPr>
          <w:rFonts w:ascii="Times New Roman" w:hAnsi="Times New Roman" w:cs="Times New Roman"/>
          <w:color w:val="000000" w:themeColor="text1"/>
          <w:sz w:val="24"/>
          <w:szCs w:val="24"/>
        </w:rPr>
        <w:t>作出</w:t>
      </w:r>
      <w:proofErr w:type="gramEnd"/>
      <w:r>
        <w:rPr>
          <w:rFonts w:ascii="Times New Roman" w:hAnsi="Times New Roman" w:cs="Times New Roman"/>
          <w:color w:val="000000" w:themeColor="text1"/>
          <w:sz w:val="24"/>
          <w:szCs w:val="24"/>
        </w:rPr>
        <w:t>答复，但答复的内容不得涉及商业秘密。</w:t>
      </w:r>
    </w:p>
    <w:p w:rsidR="00411B7F" w:rsidRDefault="00E3485F">
      <w:pPr>
        <w:snapToGrid w:val="0"/>
        <w:spacing w:line="360" w:lineRule="auto"/>
        <w:ind w:firstLineChars="195" w:firstLine="470"/>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2</w:t>
      </w:r>
      <w:r>
        <w:rPr>
          <w:rFonts w:ascii="Times New Roman" w:hAnsi="Times New Roman" w:cs="Times New Roman" w:hint="eastAsia"/>
          <w:b/>
          <w:color w:val="000000" w:themeColor="text1"/>
          <w:sz w:val="24"/>
          <w:szCs w:val="24"/>
        </w:rPr>
        <w:t>3</w:t>
      </w:r>
      <w:r>
        <w:rPr>
          <w:rFonts w:ascii="Times New Roman" w:hAnsi="Times New Roman" w:cs="Times New Roman"/>
          <w:b/>
          <w:color w:val="000000" w:themeColor="text1"/>
          <w:sz w:val="24"/>
          <w:szCs w:val="24"/>
        </w:rPr>
        <w:t>、中标通知书</w:t>
      </w:r>
    </w:p>
    <w:p w:rsidR="00411B7F" w:rsidRDefault="00E3485F">
      <w:pPr>
        <w:snapToGrid w:val="0"/>
        <w:spacing w:line="360" w:lineRule="auto"/>
        <w:ind w:firstLineChars="195" w:firstLine="468"/>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r>
        <w:rPr>
          <w:rFonts w:ascii="Times New Roman" w:hAnsi="Times New Roman" w:cs="Times New Roman" w:hint="eastAsia"/>
          <w:color w:val="000000" w:themeColor="text1"/>
          <w:sz w:val="24"/>
          <w:szCs w:val="24"/>
        </w:rPr>
        <w:t>3</w:t>
      </w:r>
      <w:r>
        <w:rPr>
          <w:rFonts w:ascii="Times New Roman" w:hAnsi="Times New Roman" w:cs="Times New Roman"/>
          <w:color w:val="000000" w:themeColor="text1"/>
          <w:sz w:val="24"/>
          <w:szCs w:val="24"/>
        </w:rPr>
        <w:t>.l</w:t>
      </w:r>
      <w:r>
        <w:rPr>
          <w:rFonts w:ascii="Times New Roman" w:hAnsi="Times New Roman" w:cs="Times New Roman"/>
          <w:color w:val="000000" w:themeColor="text1"/>
          <w:sz w:val="24"/>
          <w:szCs w:val="24"/>
        </w:rPr>
        <w:t>中标结果质疑期满后，采购人将向中标供应商发出中标通知书。</w:t>
      </w:r>
    </w:p>
    <w:p w:rsidR="00411B7F" w:rsidRDefault="00E3485F">
      <w:pPr>
        <w:snapToGrid w:val="0"/>
        <w:spacing w:line="360" w:lineRule="auto"/>
        <w:ind w:firstLineChars="195" w:firstLine="468"/>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r>
        <w:rPr>
          <w:rFonts w:ascii="Times New Roman" w:hAnsi="Times New Roman" w:cs="Times New Roman" w:hint="eastAsia"/>
          <w:color w:val="000000" w:themeColor="text1"/>
          <w:sz w:val="24"/>
          <w:szCs w:val="24"/>
        </w:rPr>
        <w:t>3</w:t>
      </w:r>
      <w:r>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中标人收到中标通知书后，须立即以书面形式回复采购人，确认中标通知书已收到。若无书面回复，则公告后视同中标人已经知悉并同意接受。</w:t>
      </w:r>
    </w:p>
    <w:p w:rsidR="00411B7F" w:rsidRDefault="00E3485F">
      <w:pPr>
        <w:snapToGrid w:val="0"/>
        <w:spacing w:line="360" w:lineRule="auto"/>
        <w:ind w:firstLineChars="195" w:firstLine="468"/>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r>
        <w:rPr>
          <w:rFonts w:ascii="Times New Roman" w:hAnsi="Times New Roman" w:cs="Times New Roman" w:hint="eastAsia"/>
          <w:color w:val="000000" w:themeColor="text1"/>
          <w:sz w:val="24"/>
          <w:szCs w:val="24"/>
        </w:rPr>
        <w:t>3</w:t>
      </w:r>
      <w:r>
        <w:rPr>
          <w:rFonts w:ascii="Times New Roman" w:hAnsi="Times New Roman" w:cs="Times New Roman"/>
          <w:color w:val="000000" w:themeColor="text1"/>
          <w:sz w:val="24"/>
          <w:szCs w:val="24"/>
        </w:rPr>
        <w:t>.3</w:t>
      </w:r>
      <w:r>
        <w:rPr>
          <w:rFonts w:ascii="Times New Roman" w:hAnsi="Times New Roman" w:cs="Times New Roman"/>
          <w:color w:val="000000" w:themeColor="text1"/>
          <w:sz w:val="24"/>
          <w:szCs w:val="24"/>
        </w:rPr>
        <w:t>中标通知书将是合同的一个组成部分。对采购人和中标供应商均具有法律效力。中标通知书发出后，采购人改变中标结果的，或者中标供应商放弃中标项目的，应当依法承担法律责任。</w:t>
      </w:r>
    </w:p>
    <w:p w:rsidR="00411B7F" w:rsidRDefault="00E3485F">
      <w:pPr>
        <w:snapToGrid w:val="0"/>
        <w:spacing w:line="360" w:lineRule="auto"/>
        <w:ind w:firstLineChars="200" w:firstLine="482"/>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七、授予合同</w:t>
      </w:r>
    </w:p>
    <w:p w:rsidR="00411B7F" w:rsidRDefault="00E3485F">
      <w:pPr>
        <w:snapToGrid w:val="0"/>
        <w:spacing w:line="360" w:lineRule="auto"/>
        <w:ind w:firstLineChars="200" w:firstLine="482"/>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w:t>
      </w:r>
      <w:r>
        <w:rPr>
          <w:rFonts w:ascii="Times New Roman" w:hAnsi="Times New Roman" w:cs="Times New Roman" w:hint="eastAsia"/>
          <w:b/>
          <w:color w:val="000000" w:themeColor="text1"/>
          <w:sz w:val="24"/>
          <w:szCs w:val="24"/>
        </w:rPr>
        <w:t>4</w:t>
      </w:r>
      <w:r>
        <w:rPr>
          <w:rFonts w:ascii="Times New Roman" w:hAnsi="Times New Roman" w:cs="Times New Roman"/>
          <w:b/>
          <w:color w:val="000000" w:themeColor="text1"/>
          <w:sz w:val="24"/>
          <w:szCs w:val="24"/>
        </w:rPr>
        <w:t>、签订合同</w:t>
      </w:r>
    </w:p>
    <w:p w:rsidR="00411B7F" w:rsidRDefault="00E3485F">
      <w:pPr>
        <w:snapToGrid w:val="0"/>
        <w:spacing w:line="360" w:lineRule="auto"/>
        <w:ind w:firstLineChars="200" w:firstLine="48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r>
        <w:rPr>
          <w:rFonts w:ascii="Times New Roman" w:hAnsi="Times New Roman" w:cs="Times New Roman" w:hint="eastAsia"/>
          <w:color w:val="000000" w:themeColor="text1"/>
          <w:sz w:val="24"/>
          <w:szCs w:val="24"/>
        </w:rPr>
        <w:t>4</w:t>
      </w:r>
      <w:r>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rPr>
        <w:t>中标人在</w:t>
      </w:r>
      <w:r>
        <w:rPr>
          <w:rFonts w:ascii="Times New Roman" w:hAnsi="Times New Roman" w:cs="Times New Roman"/>
          <w:snapToGrid w:val="0"/>
          <w:color w:val="000000" w:themeColor="text1"/>
          <w:kern w:val="21"/>
          <w:sz w:val="24"/>
          <w:szCs w:val="24"/>
        </w:rPr>
        <w:t>中标通知书发出</w:t>
      </w:r>
      <w:r w:rsidRPr="00E3485F">
        <w:rPr>
          <w:rFonts w:ascii="Times New Roman" w:hAnsi="Times New Roman" w:cs="Times New Roman"/>
          <w:snapToGrid w:val="0"/>
          <w:color w:val="000000" w:themeColor="text1"/>
          <w:kern w:val="21"/>
          <w:sz w:val="24"/>
          <w:szCs w:val="24"/>
        </w:rPr>
        <w:t>之日</w:t>
      </w:r>
      <w:r w:rsidRPr="00E3485F">
        <w:rPr>
          <w:rFonts w:ascii="Times New Roman" w:hAnsi="Times New Roman" w:cs="Times New Roman"/>
          <w:color w:val="000000" w:themeColor="text1"/>
          <w:sz w:val="24"/>
          <w:szCs w:val="24"/>
        </w:rPr>
        <w:t>起</w:t>
      </w:r>
      <w:r w:rsidRPr="00E3485F">
        <w:rPr>
          <w:rFonts w:ascii="Times New Roman" w:hAnsi="Times New Roman" w:cs="Times New Roman" w:hint="eastAsia"/>
          <w:color w:val="000000" w:themeColor="text1"/>
          <w:sz w:val="24"/>
          <w:szCs w:val="24"/>
        </w:rPr>
        <w:t>3</w:t>
      </w:r>
      <w:r w:rsidRPr="00E3485F">
        <w:rPr>
          <w:rFonts w:ascii="Times New Roman" w:hAnsi="Times New Roman" w:cs="Times New Roman" w:hint="eastAsia"/>
          <w:color w:val="000000" w:themeColor="text1"/>
          <w:sz w:val="24"/>
          <w:szCs w:val="24"/>
        </w:rPr>
        <w:t>个工作日</w:t>
      </w:r>
      <w:r w:rsidRPr="00E3485F">
        <w:rPr>
          <w:rFonts w:ascii="Times New Roman" w:hAnsi="Times New Roman" w:cs="Times New Roman"/>
          <w:color w:val="000000" w:themeColor="text1"/>
          <w:sz w:val="24"/>
          <w:szCs w:val="24"/>
        </w:rPr>
        <w:t>内派代表前来</w:t>
      </w:r>
      <w:r>
        <w:rPr>
          <w:rFonts w:ascii="Times New Roman" w:hAnsi="Times New Roman" w:cs="Times New Roman"/>
          <w:color w:val="000000" w:themeColor="text1"/>
          <w:sz w:val="24"/>
          <w:szCs w:val="24"/>
        </w:rPr>
        <w:t>与采购人具体商谈签订合同，若因中标人延误签订合同并由此给采购人造成损失的，中标人应承担赔偿责任。</w:t>
      </w:r>
    </w:p>
    <w:p w:rsidR="00411B7F" w:rsidRDefault="00E3485F">
      <w:pPr>
        <w:snapToGrid w:val="0"/>
        <w:spacing w:line="360" w:lineRule="auto"/>
        <w:ind w:firstLineChars="200" w:firstLine="48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r>
        <w:rPr>
          <w:rFonts w:ascii="Times New Roman" w:hAnsi="Times New Roman" w:cs="Times New Roman" w:hint="eastAsia"/>
          <w:color w:val="000000" w:themeColor="text1"/>
          <w:sz w:val="24"/>
          <w:szCs w:val="24"/>
        </w:rPr>
        <w:t>4</w:t>
      </w:r>
      <w:r>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采购文件、中标人的</w:t>
      </w:r>
      <w:r w:rsidRPr="00E3485F">
        <w:rPr>
          <w:rFonts w:ascii="Times New Roman" w:hAnsi="Times New Roman" w:cs="Times New Roman"/>
          <w:color w:val="000000" w:themeColor="text1"/>
          <w:sz w:val="24"/>
          <w:szCs w:val="24"/>
        </w:rPr>
        <w:t>投标文件及澄清文件等</w:t>
      </w:r>
      <w:r>
        <w:rPr>
          <w:rFonts w:ascii="Times New Roman" w:hAnsi="Times New Roman" w:cs="Times New Roman"/>
          <w:color w:val="000000" w:themeColor="text1"/>
          <w:sz w:val="24"/>
          <w:szCs w:val="24"/>
        </w:rPr>
        <w:t>，均为签订合同的依据。</w:t>
      </w:r>
    </w:p>
    <w:p w:rsidR="00411B7F" w:rsidRDefault="00E3485F">
      <w:pPr>
        <w:snapToGrid w:val="0"/>
        <w:spacing w:line="360" w:lineRule="auto"/>
        <w:ind w:firstLineChars="200" w:firstLine="48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r>
        <w:rPr>
          <w:rFonts w:ascii="Times New Roman" w:hAnsi="Times New Roman" w:cs="Times New Roman" w:hint="eastAsia"/>
          <w:color w:val="000000" w:themeColor="text1"/>
          <w:sz w:val="24"/>
          <w:szCs w:val="24"/>
        </w:rPr>
        <w:t>4</w:t>
      </w:r>
      <w:r>
        <w:rPr>
          <w:rFonts w:ascii="Times New Roman" w:hAnsi="Times New Roman" w:cs="Times New Roman"/>
          <w:color w:val="000000" w:themeColor="text1"/>
          <w:sz w:val="24"/>
          <w:szCs w:val="24"/>
        </w:rPr>
        <w:t>.3</w:t>
      </w:r>
      <w:r>
        <w:rPr>
          <w:rFonts w:ascii="Times New Roman" w:hAnsi="Times New Roman" w:cs="Times New Roman"/>
          <w:color w:val="000000" w:themeColor="text1"/>
          <w:sz w:val="24"/>
          <w:szCs w:val="24"/>
        </w:rPr>
        <w:t>签订合同后，</w:t>
      </w:r>
      <w:r>
        <w:rPr>
          <w:rFonts w:ascii="Times New Roman" w:hAnsi="Times New Roman" w:cs="Times New Roman"/>
          <w:b/>
          <w:color w:val="000000" w:themeColor="text1"/>
          <w:sz w:val="24"/>
          <w:szCs w:val="24"/>
        </w:rPr>
        <w:t>中标人不得将相关服务进行全部或部分转包。</w:t>
      </w:r>
      <w:r>
        <w:rPr>
          <w:rFonts w:ascii="Times New Roman" w:hAnsi="Times New Roman" w:cs="Times New Roman"/>
          <w:color w:val="000000" w:themeColor="text1"/>
          <w:sz w:val="24"/>
          <w:szCs w:val="24"/>
        </w:rPr>
        <w:t>未经采购人同意，中标人也不得采用分包的形式履行合同，否则采购人有权终止合同。转包或分包造成采购人损失的，中标人应承担相应赔偿责任。</w:t>
      </w:r>
    </w:p>
    <w:p w:rsidR="00411B7F" w:rsidRDefault="00E3485F">
      <w:pPr>
        <w:snapToGrid w:val="0"/>
        <w:spacing w:line="360" w:lineRule="auto"/>
        <w:ind w:firstLineChars="200" w:firstLine="482"/>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lastRenderedPageBreak/>
        <w:t>2</w:t>
      </w:r>
      <w:r>
        <w:rPr>
          <w:rFonts w:ascii="Times New Roman" w:hAnsi="Times New Roman" w:cs="Times New Roman" w:hint="eastAsia"/>
          <w:b/>
          <w:color w:val="000000" w:themeColor="text1"/>
          <w:sz w:val="24"/>
          <w:szCs w:val="24"/>
        </w:rPr>
        <w:t>5</w:t>
      </w:r>
      <w:r>
        <w:rPr>
          <w:rFonts w:ascii="Times New Roman" w:hAnsi="Times New Roman" w:cs="Times New Roman"/>
          <w:b/>
          <w:color w:val="000000" w:themeColor="text1"/>
          <w:sz w:val="24"/>
          <w:szCs w:val="24"/>
        </w:rPr>
        <w:t>、服务的追加和减少</w:t>
      </w:r>
    </w:p>
    <w:p w:rsidR="00411B7F" w:rsidRDefault="00E3485F">
      <w:pPr>
        <w:snapToGrid w:val="0"/>
        <w:spacing w:line="360" w:lineRule="auto"/>
        <w:ind w:firstLineChars="200" w:firstLine="48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r>
        <w:rPr>
          <w:rFonts w:ascii="Times New Roman" w:hAnsi="Times New Roman" w:cs="Times New Roman" w:hint="eastAsia"/>
          <w:color w:val="000000" w:themeColor="text1"/>
          <w:sz w:val="24"/>
          <w:szCs w:val="24"/>
        </w:rPr>
        <w:t>5</w:t>
      </w:r>
      <w:r>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rPr>
        <w:t>采购合同履行中，需追加与合同标的相同的服务的，在不改变价格水平、合同及其它条款的前提下，采购人可以与中标人协商签订补充合同。</w:t>
      </w:r>
    </w:p>
    <w:p w:rsidR="00411B7F" w:rsidRDefault="00E3485F">
      <w:pPr>
        <w:snapToGrid w:val="0"/>
        <w:spacing w:line="360" w:lineRule="auto"/>
        <w:ind w:firstLineChars="200" w:firstLine="480"/>
        <w:rPr>
          <w:rFonts w:ascii="黑体" w:eastAsia="黑体" w:hAnsi="黑体" w:cs="黑体"/>
          <w:color w:val="000000" w:themeColor="text1"/>
          <w:kern w:val="44"/>
          <w:sz w:val="36"/>
          <w:szCs w:val="36"/>
          <w:u w:color="000000"/>
          <w:lang w:val="zh-TW" w:eastAsia="zh-TW"/>
        </w:rPr>
      </w:pPr>
      <w:r>
        <w:rPr>
          <w:rFonts w:ascii="Times New Roman" w:hAnsi="Times New Roman" w:cs="Times New Roman"/>
          <w:color w:val="000000" w:themeColor="text1"/>
          <w:sz w:val="24"/>
          <w:szCs w:val="24"/>
        </w:rPr>
        <w:t>2</w:t>
      </w:r>
      <w:r>
        <w:rPr>
          <w:rFonts w:ascii="Times New Roman" w:hAnsi="Times New Roman" w:cs="Times New Roman" w:hint="eastAsia"/>
          <w:color w:val="000000" w:themeColor="text1"/>
          <w:sz w:val="24"/>
          <w:szCs w:val="24"/>
        </w:rPr>
        <w:t>5</w:t>
      </w:r>
      <w:r>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采购结束后，采购人若由于各种客观原因，必须对采购项目所牵涉的服务进行适当的减少时，在双方协商一致的前提下，可以按照中标时价格水平做相应的调减，并据此签订补充合同。</w:t>
      </w:r>
      <w:r>
        <w:rPr>
          <w:rFonts w:ascii="黑体" w:eastAsia="黑体" w:hAnsi="黑体" w:cs="黑体"/>
          <w:color w:val="000000" w:themeColor="text1"/>
          <w:kern w:val="44"/>
          <w:sz w:val="36"/>
          <w:szCs w:val="36"/>
          <w:u w:color="000000"/>
          <w:lang w:val="zh-TW" w:eastAsia="zh-TW"/>
        </w:rPr>
        <w:br w:type="page"/>
      </w:r>
    </w:p>
    <w:p w:rsidR="00411B7F" w:rsidRDefault="00E3485F">
      <w:pPr>
        <w:spacing w:beforeLines="100" w:before="312" w:afterLines="100" w:after="312" w:line="360" w:lineRule="auto"/>
        <w:jc w:val="center"/>
        <w:outlineLvl w:val="0"/>
        <w:rPr>
          <w:rFonts w:asciiTheme="minorEastAsia" w:eastAsia="宋体" w:hAnsiTheme="minorEastAsia"/>
        </w:rPr>
      </w:pPr>
      <w:bookmarkStart w:id="53" w:name="_Toc94084877"/>
      <w:r>
        <w:rPr>
          <w:rFonts w:ascii="黑体" w:eastAsia="黑体" w:hAnsi="黑体" w:cs="黑体"/>
          <w:color w:val="000000" w:themeColor="text1"/>
          <w:kern w:val="44"/>
          <w:sz w:val="36"/>
          <w:szCs w:val="36"/>
          <w:u w:color="000000"/>
          <w:lang w:val="zh-TW" w:eastAsia="zh-TW"/>
        </w:rPr>
        <w:lastRenderedPageBreak/>
        <w:t>第</w:t>
      </w:r>
      <w:r>
        <w:rPr>
          <w:rFonts w:ascii="黑体" w:eastAsia="黑体" w:hAnsi="黑体" w:cs="黑体" w:hint="eastAsia"/>
          <w:color w:val="000000" w:themeColor="text1"/>
          <w:kern w:val="44"/>
          <w:sz w:val="36"/>
          <w:szCs w:val="36"/>
          <w:u w:color="000000"/>
          <w:lang w:val="zh-TW"/>
        </w:rPr>
        <w:t>三</w:t>
      </w:r>
      <w:r>
        <w:rPr>
          <w:rFonts w:ascii="黑体" w:eastAsia="黑体" w:hAnsi="黑体" w:cs="黑体"/>
          <w:color w:val="000000" w:themeColor="text1"/>
          <w:kern w:val="44"/>
          <w:sz w:val="36"/>
          <w:szCs w:val="36"/>
          <w:u w:color="000000"/>
          <w:lang w:val="zh-TW" w:eastAsia="zh-TW"/>
        </w:rPr>
        <w:t xml:space="preserve">章  </w:t>
      </w:r>
      <w:r>
        <w:rPr>
          <w:rFonts w:ascii="黑体" w:eastAsia="黑体" w:hAnsi="黑体" w:cs="黑体" w:hint="eastAsia"/>
          <w:color w:val="000000" w:themeColor="text1"/>
          <w:kern w:val="44"/>
          <w:sz w:val="36"/>
          <w:szCs w:val="36"/>
          <w:u w:color="000000"/>
          <w:lang w:val="zh-TW"/>
        </w:rPr>
        <w:t>项目需求</w:t>
      </w:r>
      <w:bookmarkEnd w:id="53"/>
    </w:p>
    <w:p w:rsidR="00411B7F" w:rsidRDefault="00E3485F">
      <w:pPr>
        <w:ind w:firstLineChars="200" w:firstLine="480"/>
        <w:rPr>
          <w:rFonts w:ascii="Times New Roman" w:eastAsia="宋体" w:hAnsi="Times New Roman" w:cs="Times New Roman"/>
          <w:color w:val="000000" w:themeColor="text1"/>
          <w:sz w:val="24"/>
          <w:szCs w:val="24"/>
        </w:rPr>
      </w:pPr>
      <w:r>
        <w:rPr>
          <w:rFonts w:ascii="Times New Roman" w:eastAsia="宋体" w:hAnsi="Times New Roman" w:cs="Times New Roman" w:hint="eastAsia"/>
          <w:color w:val="000000" w:themeColor="text1"/>
          <w:sz w:val="24"/>
          <w:szCs w:val="24"/>
        </w:rPr>
        <w:t>如有“不满足”、“优于”或“部分满足（偏离）”，请填写在技术参数响应及偏离表。如供应商提交的“技术参数响应及偏离表”未填写实质性内容，则视为已接受此章的所有要求。</w:t>
      </w:r>
    </w:p>
    <w:p w:rsidR="00411B7F" w:rsidRDefault="00E3485F">
      <w:pPr>
        <w:pStyle w:val="20"/>
        <w:spacing w:line="360" w:lineRule="auto"/>
        <w:rPr>
          <w:rFonts w:ascii="黑体" w:hAnsi="黑体" w:cs="宋体"/>
          <w:b w:val="0"/>
          <w:sz w:val="28"/>
          <w:szCs w:val="28"/>
        </w:rPr>
      </w:pPr>
      <w:bookmarkStart w:id="54" w:name="_Toc94084878"/>
      <w:r>
        <w:rPr>
          <w:rFonts w:ascii="黑体" w:hAnsi="黑体" w:cs="宋体" w:hint="eastAsia"/>
          <w:b w:val="0"/>
          <w:sz w:val="28"/>
          <w:szCs w:val="28"/>
        </w:rPr>
        <w:t>一、基本</w:t>
      </w:r>
      <w:r>
        <w:rPr>
          <w:rFonts w:ascii="黑体" w:hAnsi="黑体" w:cs="宋体"/>
          <w:b w:val="0"/>
          <w:sz w:val="28"/>
          <w:szCs w:val="28"/>
        </w:rPr>
        <w:t>参数</w:t>
      </w:r>
      <w:bookmarkEnd w:id="54"/>
    </w:p>
    <w:tbl>
      <w:tblPr>
        <w:tblStyle w:val="ae"/>
        <w:tblW w:w="4998" w:type="pct"/>
        <w:tblLook w:val="04A0" w:firstRow="1" w:lastRow="0" w:firstColumn="1" w:lastColumn="0" w:noHBand="0" w:noVBand="1"/>
      </w:tblPr>
      <w:tblGrid>
        <w:gridCol w:w="1280"/>
        <w:gridCol w:w="1897"/>
        <w:gridCol w:w="5822"/>
      </w:tblGrid>
      <w:tr w:rsidR="00411B7F">
        <w:tc>
          <w:tcPr>
            <w:tcW w:w="711" w:type="pct"/>
            <w:shd w:val="clear" w:color="auto" w:fill="D9D9D9" w:themeFill="background1" w:themeFillShade="D9"/>
            <w:vAlign w:val="center"/>
          </w:tcPr>
          <w:p w:rsidR="00411B7F" w:rsidRDefault="00E3485F">
            <w:pPr>
              <w:widowControl/>
              <w:spacing w:line="360" w:lineRule="auto"/>
              <w:jc w:val="center"/>
              <w:rPr>
                <w:rFonts w:ascii="宋体" w:hAnsi="宋体" w:cs="宋体"/>
                <w:b/>
                <w:kern w:val="0"/>
                <w:sz w:val="20"/>
                <w:szCs w:val="21"/>
              </w:rPr>
            </w:pPr>
            <w:r>
              <w:rPr>
                <w:rFonts w:ascii="宋体" w:hAnsi="宋体" w:cs="宋体" w:hint="eastAsia"/>
                <w:b/>
                <w:kern w:val="0"/>
                <w:sz w:val="20"/>
                <w:szCs w:val="21"/>
              </w:rPr>
              <w:t>指标类别</w:t>
            </w:r>
          </w:p>
        </w:tc>
        <w:tc>
          <w:tcPr>
            <w:tcW w:w="1054" w:type="pct"/>
            <w:shd w:val="clear" w:color="auto" w:fill="D9D9D9" w:themeFill="background1" w:themeFillShade="D9"/>
            <w:vAlign w:val="center"/>
          </w:tcPr>
          <w:p w:rsidR="00411B7F" w:rsidRDefault="00E3485F">
            <w:pPr>
              <w:widowControl/>
              <w:spacing w:line="360" w:lineRule="auto"/>
              <w:jc w:val="center"/>
              <w:rPr>
                <w:rFonts w:ascii="宋体" w:hAnsi="宋体" w:cs="宋体"/>
                <w:b/>
                <w:kern w:val="0"/>
                <w:sz w:val="20"/>
                <w:szCs w:val="21"/>
              </w:rPr>
            </w:pPr>
            <w:r>
              <w:rPr>
                <w:rFonts w:ascii="宋体" w:hAnsi="宋体" w:cs="宋体" w:hint="eastAsia"/>
                <w:b/>
                <w:kern w:val="0"/>
                <w:sz w:val="20"/>
                <w:szCs w:val="21"/>
              </w:rPr>
              <w:t>指标参数</w:t>
            </w:r>
          </w:p>
        </w:tc>
        <w:tc>
          <w:tcPr>
            <w:tcW w:w="3235" w:type="pct"/>
            <w:shd w:val="clear" w:color="auto" w:fill="D9D9D9" w:themeFill="background1" w:themeFillShade="D9"/>
            <w:vAlign w:val="center"/>
          </w:tcPr>
          <w:p w:rsidR="00411B7F" w:rsidRDefault="00E3485F">
            <w:pPr>
              <w:widowControl/>
              <w:spacing w:line="360" w:lineRule="auto"/>
              <w:jc w:val="center"/>
              <w:rPr>
                <w:rFonts w:ascii="宋体" w:hAnsi="宋体" w:cs="宋体"/>
                <w:b/>
                <w:kern w:val="0"/>
                <w:sz w:val="20"/>
                <w:szCs w:val="21"/>
              </w:rPr>
            </w:pPr>
            <w:r>
              <w:rPr>
                <w:rFonts w:ascii="宋体" w:hAnsi="宋体" w:cs="宋体" w:hint="eastAsia"/>
                <w:b/>
                <w:kern w:val="0"/>
                <w:sz w:val="20"/>
                <w:szCs w:val="21"/>
              </w:rPr>
              <w:t>详细功能指标要求</w:t>
            </w:r>
          </w:p>
        </w:tc>
      </w:tr>
      <w:tr w:rsidR="00411B7F">
        <w:tc>
          <w:tcPr>
            <w:tcW w:w="711" w:type="pct"/>
            <w:shd w:val="clear" w:color="auto" w:fill="auto"/>
            <w:vAlign w:val="center"/>
          </w:tcPr>
          <w:p w:rsidR="00411B7F" w:rsidRDefault="00E3485F">
            <w:pPr>
              <w:widowControl/>
              <w:spacing w:line="360" w:lineRule="auto"/>
              <w:jc w:val="center"/>
              <w:rPr>
                <w:rFonts w:ascii="宋体" w:hAnsi="宋体" w:cs="宋体"/>
                <w:b/>
                <w:kern w:val="0"/>
                <w:sz w:val="20"/>
                <w:szCs w:val="21"/>
              </w:rPr>
            </w:pPr>
            <w:r>
              <w:rPr>
                <w:rFonts w:ascii="宋体" w:hAnsi="宋体" w:cs="宋体" w:hint="eastAsia"/>
                <w:b/>
                <w:kern w:val="0"/>
                <w:sz w:val="20"/>
                <w:szCs w:val="21"/>
              </w:rPr>
              <w:t>软件授权</w:t>
            </w:r>
          </w:p>
        </w:tc>
        <w:tc>
          <w:tcPr>
            <w:tcW w:w="1054" w:type="pct"/>
            <w:shd w:val="clear" w:color="auto" w:fill="auto"/>
            <w:vAlign w:val="center"/>
          </w:tcPr>
          <w:p w:rsidR="00411B7F" w:rsidRDefault="00E3485F">
            <w:pPr>
              <w:widowControl/>
              <w:spacing w:line="360" w:lineRule="auto"/>
              <w:jc w:val="center"/>
              <w:rPr>
                <w:rFonts w:ascii="宋体" w:hAnsi="宋体" w:cs="宋体"/>
                <w:b/>
                <w:kern w:val="0"/>
                <w:sz w:val="20"/>
                <w:szCs w:val="21"/>
              </w:rPr>
            </w:pPr>
            <w:r>
              <w:rPr>
                <w:rFonts w:ascii="宋体" w:hAnsi="宋体" w:cs="宋体" w:hint="eastAsia"/>
                <w:b/>
                <w:kern w:val="0"/>
                <w:sz w:val="20"/>
                <w:szCs w:val="21"/>
              </w:rPr>
              <w:t>软件授权</w:t>
            </w:r>
          </w:p>
        </w:tc>
        <w:tc>
          <w:tcPr>
            <w:tcW w:w="3235" w:type="pct"/>
            <w:shd w:val="clear" w:color="auto" w:fill="auto"/>
            <w:vAlign w:val="center"/>
          </w:tcPr>
          <w:p w:rsidR="00411B7F" w:rsidRDefault="00E3485F">
            <w:pPr>
              <w:rPr>
                <w:rFonts w:asciiTheme="minorEastAsia" w:hAnsiTheme="minorEastAsia"/>
                <w:kern w:val="0"/>
                <w:sz w:val="20"/>
                <w:szCs w:val="21"/>
              </w:rPr>
            </w:pPr>
            <w:r>
              <w:rPr>
                <w:rFonts w:asciiTheme="minorEastAsia" w:hAnsiTheme="minorEastAsia" w:hint="eastAsia"/>
                <w:kern w:val="0"/>
                <w:sz w:val="20"/>
                <w:szCs w:val="21"/>
              </w:rPr>
              <w:t>满足900台终端使用。</w:t>
            </w:r>
          </w:p>
        </w:tc>
      </w:tr>
      <w:tr w:rsidR="00411B7F">
        <w:tc>
          <w:tcPr>
            <w:tcW w:w="711" w:type="pct"/>
            <w:vMerge w:val="restart"/>
            <w:vAlign w:val="center"/>
          </w:tcPr>
          <w:p w:rsidR="00411B7F" w:rsidRDefault="00E3485F">
            <w:pPr>
              <w:jc w:val="center"/>
              <w:rPr>
                <w:rFonts w:asciiTheme="minorEastAsia" w:hAnsiTheme="minorEastAsia"/>
                <w:b/>
                <w:kern w:val="0"/>
                <w:sz w:val="20"/>
                <w:szCs w:val="21"/>
              </w:rPr>
            </w:pPr>
            <w:r>
              <w:rPr>
                <w:rFonts w:asciiTheme="minorEastAsia" w:hAnsiTheme="minorEastAsia" w:hint="eastAsia"/>
                <w:b/>
                <w:kern w:val="0"/>
                <w:sz w:val="20"/>
                <w:szCs w:val="21"/>
              </w:rPr>
              <w:t>系统架构</w:t>
            </w:r>
          </w:p>
        </w:tc>
        <w:tc>
          <w:tcPr>
            <w:tcW w:w="1054" w:type="pct"/>
            <w:vAlign w:val="center"/>
          </w:tcPr>
          <w:p w:rsidR="00411B7F" w:rsidRDefault="00E3485F">
            <w:pPr>
              <w:jc w:val="center"/>
              <w:rPr>
                <w:rFonts w:asciiTheme="minorEastAsia" w:hAnsiTheme="minorEastAsia"/>
                <w:b/>
                <w:kern w:val="0"/>
                <w:sz w:val="20"/>
                <w:szCs w:val="21"/>
              </w:rPr>
            </w:pPr>
            <w:r>
              <w:rPr>
                <w:rFonts w:asciiTheme="minorEastAsia" w:hAnsiTheme="minorEastAsia" w:hint="eastAsia"/>
                <w:b/>
                <w:kern w:val="0"/>
                <w:sz w:val="20"/>
                <w:szCs w:val="21"/>
              </w:rPr>
              <w:t>系统架构</w:t>
            </w:r>
          </w:p>
        </w:tc>
        <w:tc>
          <w:tcPr>
            <w:tcW w:w="3235" w:type="pct"/>
          </w:tcPr>
          <w:p w:rsidR="00411B7F" w:rsidRDefault="00E3485F">
            <w:pPr>
              <w:rPr>
                <w:rFonts w:asciiTheme="minorEastAsia" w:hAnsiTheme="minorEastAsia"/>
                <w:kern w:val="0"/>
                <w:sz w:val="20"/>
                <w:szCs w:val="21"/>
              </w:rPr>
            </w:pPr>
            <w:r>
              <w:rPr>
                <w:rFonts w:asciiTheme="minorEastAsia" w:hAnsiTheme="minorEastAsia" w:hint="eastAsia"/>
                <w:kern w:val="0"/>
                <w:sz w:val="20"/>
                <w:szCs w:val="21"/>
              </w:rPr>
              <w:t>系统采用B/S和C/S相结合的架构。</w:t>
            </w:r>
          </w:p>
        </w:tc>
      </w:tr>
      <w:tr w:rsidR="00411B7F">
        <w:tc>
          <w:tcPr>
            <w:tcW w:w="711" w:type="pct"/>
            <w:vMerge/>
            <w:vAlign w:val="center"/>
          </w:tcPr>
          <w:p w:rsidR="00411B7F" w:rsidRDefault="00411B7F">
            <w:pPr>
              <w:jc w:val="center"/>
              <w:rPr>
                <w:rFonts w:asciiTheme="minorEastAsia" w:hAnsiTheme="minorEastAsia"/>
                <w:b/>
                <w:kern w:val="0"/>
                <w:sz w:val="20"/>
                <w:szCs w:val="21"/>
              </w:rPr>
            </w:pPr>
          </w:p>
        </w:tc>
        <w:tc>
          <w:tcPr>
            <w:tcW w:w="1054" w:type="pct"/>
            <w:vAlign w:val="center"/>
          </w:tcPr>
          <w:p w:rsidR="00411B7F" w:rsidRDefault="00E3485F">
            <w:pPr>
              <w:jc w:val="center"/>
              <w:rPr>
                <w:rFonts w:asciiTheme="minorEastAsia" w:hAnsiTheme="minorEastAsia"/>
                <w:b/>
                <w:kern w:val="0"/>
                <w:sz w:val="20"/>
                <w:szCs w:val="21"/>
              </w:rPr>
            </w:pPr>
            <w:r>
              <w:rPr>
                <w:rFonts w:asciiTheme="minorEastAsia" w:hAnsiTheme="minorEastAsia" w:hint="eastAsia"/>
                <w:b/>
                <w:kern w:val="0"/>
                <w:sz w:val="20"/>
                <w:szCs w:val="21"/>
              </w:rPr>
              <w:t>实施</w:t>
            </w:r>
            <w:r>
              <w:rPr>
                <w:rFonts w:asciiTheme="minorEastAsia" w:hAnsiTheme="minorEastAsia"/>
                <w:b/>
                <w:kern w:val="0"/>
                <w:sz w:val="20"/>
                <w:szCs w:val="21"/>
              </w:rPr>
              <w:t>部署</w:t>
            </w:r>
          </w:p>
        </w:tc>
        <w:tc>
          <w:tcPr>
            <w:tcW w:w="3235" w:type="pct"/>
          </w:tcPr>
          <w:p w:rsidR="00411B7F" w:rsidRDefault="00E3485F">
            <w:pPr>
              <w:rPr>
                <w:rFonts w:asciiTheme="minorEastAsia" w:hAnsiTheme="minorEastAsia"/>
                <w:kern w:val="0"/>
                <w:sz w:val="20"/>
                <w:szCs w:val="21"/>
              </w:rPr>
            </w:pPr>
            <w:r>
              <w:rPr>
                <w:rFonts w:asciiTheme="minorEastAsia" w:hAnsiTheme="minorEastAsia" w:hint="eastAsia"/>
                <w:kern w:val="0"/>
                <w:sz w:val="20"/>
                <w:szCs w:val="21"/>
              </w:rPr>
              <w:t>系统支持集中式和分布式两种部署方式，支持VPN和在广域网的安装部署。</w:t>
            </w:r>
          </w:p>
        </w:tc>
      </w:tr>
      <w:tr w:rsidR="00411B7F">
        <w:tc>
          <w:tcPr>
            <w:tcW w:w="711" w:type="pct"/>
            <w:vMerge/>
            <w:vAlign w:val="center"/>
          </w:tcPr>
          <w:p w:rsidR="00411B7F" w:rsidRDefault="00411B7F">
            <w:pPr>
              <w:jc w:val="center"/>
              <w:rPr>
                <w:rFonts w:asciiTheme="minorEastAsia" w:hAnsiTheme="minorEastAsia"/>
                <w:b/>
                <w:kern w:val="0"/>
                <w:sz w:val="20"/>
                <w:szCs w:val="21"/>
              </w:rPr>
            </w:pPr>
          </w:p>
        </w:tc>
        <w:tc>
          <w:tcPr>
            <w:tcW w:w="1054" w:type="pct"/>
            <w:vAlign w:val="center"/>
          </w:tcPr>
          <w:p w:rsidR="00411B7F" w:rsidRDefault="00E3485F">
            <w:pPr>
              <w:jc w:val="center"/>
              <w:rPr>
                <w:rFonts w:asciiTheme="minorEastAsia" w:hAnsiTheme="minorEastAsia"/>
                <w:b/>
                <w:kern w:val="0"/>
                <w:sz w:val="20"/>
                <w:szCs w:val="21"/>
              </w:rPr>
            </w:pPr>
            <w:r>
              <w:rPr>
                <w:rFonts w:asciiTheme="minorEastAsia" w:hAnsiTheme="minorEastAsia" w:hint="eastAsia"/>
                <w:b/>
                <w:kern w:val="0"/>
                <w:sz w:val="20"/>
                <w:szCs w:val="21"/>
              </w:rPr>
              <w:t>支持服务器</w:t>
            </w:r>
            <w:r>
              <w:rPr>
                <w:rFonts w:asciiTheme="minorEastAsia" w:hAnsiTheme="minorEastAsia"/>
                <w:b/>
                <w:kern w:val="0"/>
                <w:sz w:val="20"/>
                <w:szCs w:val="21"/>
              </w:rPr>
              <w:t>集群</w:t>
            </w:r>
          </w:p>
        </w:tc>
        <w:tc>
          <w:tcPr>
            <w:tcW w:w="3235" w:type="pct"/>
          </w:tcPr>
          <w:p w:rsidR="00411B7F" w:rsidRDefault="00E3485F">
            <w:pPr>
              <w:tabs>
                <w:tab w:val="left" w:pos="660"/>
              </w:tabs>
              <w:rPr>
                <w:rFonts w:asciiTheme="minorEastAsia" w:hAnsiTheme="minorEastAsia"/>
                <w:kern w:val="0"/>
                <w:sz w:val="20"/>
                <w:szCs w:val="21"/>
              </w:rPr>
            </w:pPr>
            <w:r>
              <w:rPr>
                <w:rFonts w:hint="eastAsia"/>
                <w:kern w:val="0"/>
                <w:sz w:val="20"/>
                <w:szCs w:val="20"/>
              </w:rPr>
              <w:t>本项目需服务器支持集群灾备。</w:t>
            </w:r>
          </w:p>
        </w:tc>
      </w:tr>
      <w:tr w:rsidR="00411B7F">
        <w:tc>
          <w:tcPr>
            <w:tcW w:w="711" w:type="pct"/>
            <w:vMerge/>
            <w:vAlign w:val="center"/>
          </w:tcPr>
          <w:p w:rsidR="00411B7F" w:rsidRDefault="00411B7F">
            <w:pPr>
              <w:jc w:val="center"/>
              <w:rPr>
                <w:rFonts w:asciiTheme="minorEastAsia" w:hAnsiTheme="minorEastAsia"/>
                <w:b/>
                <w:kern w:val="0"/>
                <w:sz w:val="20"/>
                <w:szCs w:val="21"/>
              </w:rPr>
            </w:pPr>
          </w:p>
        </w:tc>
        <w:tc>
          <w:tcPr>
            <w:tcW w:w="1054" w:type="pct"/>
            <w:vAlign w:val="center"/>
          </w:tcPr>
          <w:p w:rsidR="00411B7F" w:rsidRDefault="00E3485F">
            <w:pPr>
              <w:jc w:val="center"/>
              <w:rPr>
                <w:rFonts w:asciiTheme="minorEastAsia" w:hAnsiTheme="minorEastAsia"/>
                <w:b/>
                <w:kern w:val="0"/>
                <w:sz w:val="20"/>
                <w:szCs w:val="21"/>
              </w:rPr>
            </w:pPr>
            <w:r>
              <w:rPr>
                <w:rFonts w:asciiTheme="minorEastAsia" w:hAnsiTheme="minorEastAsia" w:hint="eastAsia"/>
                <w:b/>
                <w:kern w:val="0"/>
                <w:sz w:val="20"/>
                <w:szCs w:val="21"/>
              </w:rPr>
              <w:t>支持服务器</w:t>
            </w:r>
            <w:r>
              <w:rPr>
                <w:rFonts w:asciiTheme="minorEastAsia" w:hAnsiTheme="minorEastAsia"/>
                <w:b/>
                <w:kern w:val="0"/>
                <w:sz w:val="20"/>
                <w:szCs w:val="21"/>
              </w:rPr>
              <w:t>备份恢复</w:t>
            </w:r>
          </w:p>
        </w:tc>
        <w:tc>
          <w:tcPr>
            <w:tcW w:w="3235" w:type="pct"/>
          </w:tcPr>
          <w:p w:rsidR="00411B7F" w:rsidRDefault="00E3485F">
            <w:pPr>
              <w:rPr>
                <w:rFonts w:asciiTheme="minorEastAsia" w:hAnsiTheme="minorEastAsia"/>
                <w:kern w:val="0"/>
                <w:sz w:val="20"/>
                <w:szCs w:val="21"/>
              </w:rPr>
            </w:pPr>
            <w:r>
              <w:rPr>
                <w:rFonts w:asciiTheme="minorEastAsia" w:hAnsiTheme="minorEastAsia" w:hint="eastAsia"/>
                <w:kern w:val="0"/>
                <w:sz w:val="20"/>
                <w:szCs w:val="21"/>
              </w:rPr>
              <w:t>能够按策略对服务器进行自动备份，支持手动备份和自动备份，自动备份可设置备份周期（小时、天、月）。</w:t>
            </w:r>
          </w:p>
        </w:tc>
      </w:tr>
      <w:tr w:rsidR="00411B7F">
        <w:tc>
          <w:tcPr>
            <w:tcW w:w="711" w:type="pct"/>
            <w:vMerge/>
            <w:vAlign w:val="center"/>
          </w:tcPr>
          <w:p w:rsidR="00411B7F" w:rsidRDefault="00411B7F">
            <w:pPr>
              <w:jc w:val="center"/>
              <w:rPr>
                <w:rFonts w:asciiTheme="minorEastAsia" w:hAnsiTheme="minorEastAsia"/>
                <w:b/>
                <w:kern w:val="0"/>
                <w:sz w:val="20"/>
                <w:szCs w:val="21"/>
              </w:rPr>
            </w:pPr>
          </w:p>
        </w:tc>
        <w:tc>
          <w:tcPr>
            <w:tcW w:w="1054" w:type="pct"/>
            <w:vAlign w:val="center"/>
          </w:tcPr>
          <w:p w:rsidR="00411B7F" w:rsidRDefault="00E3485F">
            <w:pPr>
              <w:jc w:val="center"/>
              <w:rPr>
                <w:rFonts w:asciiTheme="minorEastAsia" w:hAnsiTheme="minorEastAsia"/>
                <w:b/>
                <w:kern w:val="0"/>
                <w:sz w:val="20"/>
                <w:szCs w:val="21"/>
              </w:rPr>
            </w:pPr>
            <w:r>
              <w:rPr>
                <w:rFonts w:asciiTheme="minorEastAsia" w:hAnsiTheme="minorEastAsia" w:hint="eastAsia"/>
                <w:b/>
                <w:kern w:val="0"/>
                <w:sz w:val="20"/>
                <w:szCs w:val="21"/>
              </w:rPr>
              <w:t>统一管理</w:t>
            </w:r>
          </w:p>
        </w:tc>
        <w:tc>
          <w:tcPr>
            <w:tcW w:w="3235" w:type="pct"/>
          </w:tcPr>
          <w:p w:rsidR="00411B7F" w:rsidRDefault="00E3485F">
            <w:pPr>
              <w:rPr>
                <w:rFonts w:asciiTheme="minorEastAsia" w:hAnsiTheme="minorEastAsia"/>
                <w:kern w:val="0"/>
                <w:sz w:val="20"/>
                <w:szCs w:val="21"/>
              </w:rPr>
            </w:pPr>
            <w:r>
              <w:rPr>
                <w:rFonts w:asciiTheme="minorEastAsia" w:hAnsiTheme="minorEastAsia" w:hint="eastAsia"/>
                <w:kern w:val="0"/>
                <w:sz w:val="20"/>
                <w:szCs w:val="21"/>
              </w:rPr>
              <w:t>支持W</w:t>
            </w:r>
            <w:r>
              <w:rPr>
                <w:rFonts w:asciiTheme="minorEastAsia" w:hAnsiTheme="minorEastAsia"/>
                <w:kern w:val="0"/>
                <w:sz w:val="20"/>
                <w:szCs w:val="21"/>
              </w:rPr>
              <w:t>EB访问式的统一管理平台</w:t>
            </w:r>
            <w:r>
              <w:rPr>
                <w:rFonts w:asciiTheme="minorEastAsia" w:hAnsiTheme="minorEastAsia" w:hint="eastAsia"/>
                <w:kern w:val="0"/>
                <w:sz w:val="20"/>
                <w:szCs w:val="21"/>
              </w:rPr>
              <w:t>，所有功能模块一个客户端支持完成，支持对终端的远程升级、策略管控、终端统计。</w:t>
            </w:r>
          </w:p>
        </w:tc>
      </w:tr>
      <w:tr w:rsidR="00411B7F">
        <w:tc>
          <w:tcPr>
            <w:tcW w:w="711" w:type="pct"/>
            <w:vMerge w:val="restart"/>
            <w:vAlign w:val="center"/>
          </w:tcPr>
          <w:p w:rsidR="00411B7F" w:rsidRDefault="00E3485F">
            <w:pPr>
              <w:jc w:val="center"/>
              <w:rPr>
                <w:rFonts w:asciiTheme="minorEastAsia" w:hAnsiTheme="minorEastAsia"/>
                <w:b/>
                <w:kern w:val="0"/>
                <w:sz w:val="20"/>
                <w:szCs w:val="21"/>
              </w:rPr>
            </w:pPr>
            <w:r>
              <w:rPr>
                <w:rFonts w:asciiTheme="minorEastAsia" w:hAnsiTheme="minorEastAsia" w:hint="eastAsia"/>
                <w:b/>
                <w:kern w:val="0"/>
                <w:sz w:val="20"/>
                <w:szCs w:val="21"/>
              </w:rPr>
              <w:t>多平台支持</w:t>
            </w:r>
          </w:p>
        </w:tc>
        <w:tc>
          <w:tcPr>
            <w:tcW w:w="1054" w:type="pct"/>
            <w:vAlign w:val="center"/>
          </w:tcPr>
          <w:p w:rsidR="00411B7F" w:rsidRDefault="00E3485F">
            <w:pPr>
              <w:widowControl/>
              <w:jc w:val="center"/>
              <w:rPr>
                <w:rFonts w:asciiTheme="minorEastAsia" w:hAnsiTheme="minorEastAsia" w:cs="宋体"/>
                <w:b/>
                <w:bCs/>
                <w:kern w:val="0"/>
                <w:sz w:val="20"/>
                <w:szCs w:val="21"/>
              </w:rPr>
            </w:pPr>
            <w:r>
              <w:rPr>
                <w:rFonts w:asciiTheme="minorEastAsia" w:hAnsiTheme="minorEastAsia" w:cs="宋体" w:hint="eastAsia"/>
                <w:b/>
                <w:bCs/>
                <w:kern w:val="0"/>
                <w:sz w:val="20"/>
                <w:szCs w:val="21"/>
              </w:rPr>
              <w:t>服务器系统支持</w:t>
            </w:r>
          </w:p>
        </w:tc>
        <w:tc>
          <w:tcPr>
            <w:tcW w:w="3235" w:type="pct"/>
          </w:tcPr>
          <w:p w:rsidR="00411B7F" w:rsidRDefault="00E3485F">
            <w:pPr>
              <w:rPr>
                <w:rFonts w:asciiTheme="minorEastAsia" w:hAnsiTheme="minorEastAsia"/>
                <w:kern w:val="0"/>
                <w:sz w:val="20"/>
                <w:szCs w:val="21"/>
              </w:rPr>
            </w:pPr>
            <w:r>
              <w:rPr>
                <w:rFonts w:asciiTheme="minorEastAsia" w:hAnsiTheme="minorEastAsia" w:hint="eastAsia"/>
                <w:kern w:val="0"/>
                <w:sz w:val="20"/>
                <w:szCs w:val="21"/>
              </w:rPr>
              <w:t>支持跨平台的服务端部署，支持Windows Server</w:t>
            </w:r>
            <w:r>
              <w:rPr>
                <w:rFonts w:asciiTheme="minorEastAsia" w:hAnsiTheme="minorEastAsia"/>
                <w:kern w:val="0"/>
                <w:sz w:val="20"/>
                <w:szCs w:val="21"/>
              </w:rPr>
              <w:t>操作系统</w:t>
            </w:r>
            <w:r>
              <w:rPr>
                <w:rFonts w:asciiTheme="minorEastAsia" w:hAnsiTheme="minorEastAsia" w:hint="eastAsia"/>
                <w:kern w:val="0"/>
                <w:sz w:val="20"/>
                <w:szCs w:val="21"/>
              </w:rPr>
              <w:t>和</w:t>
            </w:r>
            <w:r>
              <w:rPr>
                <w:rFonts w:asciiTheme="minorEastAsia" w:hAnsiTheme="minorEastAsia"/>
                <w:kern w:val="0"/>
                <w:sz w:val="20"/>
                <w:szCs w:val="21"/>
              </w:rPr>
              <w:t>Linux操作系统。</w:t>
            </w:r>
          </w:p>
        </w:tc>
      </w:tr>
      <w:tr w:rsidR="00411B7F">
        <w:tc>
          <w:tcPr>
            <w:tcW w:w="711" w:type="pct"/>
            <w:vMerge/>
            <w:vAlign w:val="center"/>
          </w:tcPr>
          <w:p w:rsidR="00411B7F" w:rsidRDefault="00411B7F">
            <w:pPr>
              <w:jc w:val="center"/>
              <w:rPr>
                <w:rFonts w:asciiTheme="minorEastAsia" w:hAnsiTheme="minorEastAsia"/>
                <w:b/>
                <w:kern w:val="0"/>
                <w:sz w:val="20"/>
                <w:szCs w:val="21"/>
              </w:rPr>
            </w:pPr>
          </w:p>
        </w:tc>
        <w:tc>
          <w:tcPr>
            <w:tcW w:w="1054" w:type="pct"/>
            <w:vAlign w:val="center"/>
          </w:tcPr>
          <w:p w:rsidR="00411B7F" w:rsidRDefault="00E3485F">
            <w:pPr>
              <w:widowControl/>
              <w:jc w:val="center"/>
              <w:rPr>
                <w:rFonts w:asciiTheme="minorEastAsia" w:hAnsiTheme="minorEastAsia" w:cs="宋体"/>
                <w:b/>
                <w:bCs/>
                <w:kern w:val="0"/>
                <w:sz w:val="20"/>
                <w:szCs w:val="21"/>
              </w:rPr>
            </w:pPr>
            <w:r>
              <w:rPr>
                <w:rFonts w:asciiTheme="minorEastAsia" w:hAnsiTheme="minorEastAsia" w:cs="宋体" w:hint="eastAsia"/>
                <w:b/>
                <w:bCs/>
                <w:kern w:val="0"/>
                <w:sz w:val="20"/>
                <w:szCs w:val="21"/>
              </w:rPr>
              <w:t>数据</w:t>
            </w:r>
            <w:r>
              <w:rPr>
                <w:rFonts w:asciiTheme="minorEastAsia" w:hAnsiTheme="minorEastAsia" w:cs="宋体"/>
                <w:b/>
                <w:bCs/>
                <w:kern w:val="0"/>
                <w:sz w:val="20"/>
                <w:szCs w:val="21"/>
              </w:rPr>
              <w:t>库支持</w:t>
            </w:r>
          </w:p>
        </w:tc>
        <w:tc>
          <w:tcPr>
            <w:tcW w:w="3235" w:type="pct"/>
          </w:tcPr>
          <w:p w:rsidR="00411B7F" w:rsidRDefault="00E3485F">
            <w:pPr>
              <w:rPr>
                <w:rFonts w:asciiTheme="minorEastAsia" w:hAnsiTheme="minorEastAsia"/>
                <w:kern w:val="0"/>
                <w:sz w:val="20"/>
                <w:szCs w:val="21"/>
              </w:rPr>
            </w:pPr>
            <w:r>
              <w:rPr>
                <w:rFonts w:asciiTheme="minorEastAsia" w:hAnsiTheme="minorEastAsia" w:hint="eastAsia"/>
                <w:kern w:val="0"/>
                <w:sz w:val="20"/>
                <w:szCs w:val="21"/>
              </w:rPr>
              <w:t>支持多种</w:t>
            </w:r>
            <w:r>
              <w:rPr>
                <w:rFonts w:asciiTheme="minorEastAsia" w:hAnsiTheme="minorEastAsia"/>
                <w:kern w:val="0"/>
                <w:sz w:val="20"/>
                <w:szCs w:val="21"/>
              </w:rPr>
              <w:t>数据库平台</w:t>
            </w:r>
            <w:r>
              <w:rPr>
                <w:rFonts w:asciiTheme="minorEastAsia" w:hAnsiTheme="minorEastAsia" w:hint="eastAsia"/>
                <w:kern w:val="0"/>
                <w:sz w:val="20"/>
                <w:szCs w:val="21"/>
              </w:rPr>
              <w:t>：</w:t>
            </w:r>
            <w:proofErr w:type="spellStart"/>
            <w:r>
              <w:rPr>
                <w:rFonts w:asciiTheme="minorEastAsia" w:hAnsiTheme="minorEastAsia" w:hint="eastAsia"/>
                <w:kern w:val="0"/>
                <w:sz w:val="20"/>
                <w:szCs w:val="21"/>
              </w:rPr>
              <w:t>Mysql</w:t>
            </w:r>
            <w:proofErr w:type="spellEnd"/>
            <w:r>
              <w:rPr>
                <w:rFonts w:asciiTheme="minorEastAsia" w:hAnsiTheme="minorEastAsia" w:hint="eastAsia"/>
                <w:kern w:val="0"/>
                <w:sz w:val="20"/>
                <w:szCs w:val="21"/>
              </w:rPr>
              <w:t>、</w:t>
            </w:r>
            <w:proofErr w:type="spellStart"/>
            <w:r>
              <w:rPr>
                <w:rFonts w:asciiTheme="minorEastAsia" w:hAnsiTheme="minorEastAsia" w:hint="eastAsia"/>
                <w:kern w:val="0"/>
                <w:sz w:val="20"/>
                <w:szCs w:val="21"/>
              </w:rPr>
              <w:t>MongoDB</w:t>
            </w:r>
            <w:proofErr w:type="spellEnd"/>
            <w:r>
              <w:rPr>
                <w:rFonts w:asciiTheme="minorEastAsia" w:hAnsiTheme="minorEastAsia" w:hint="eastAsia"/>
                <w:kern w:val="0"/>
                <w:sz w:val="20"/>
                <w:szCs w:val="21"/>
              </w:rPr>
              <w:t>。</w:t>
            </w:r>
          </w:p>
        </w:tc>
      </w:tr>
      <w:tr w:rsidR="00411B7F">
        <w:tc>
          <w:tcPr>
            <w:tcW w:w="711" w:type="pct"/>
            <w:vMerge/>
            <w:vAlign w:val="center"/>
          </w:tcPr>
          <w:p w:rsidR="00411B7F" w:rsidRDefault="00411B7F">
            <w:pPr>
              <w:jc w:val="center"/>
              <w:rPr>
                <w:rFonts w:asciiTheme="minorEastAsia" w:hAnsiTheme="minorEastAsia"/>
                <w:b/>
                <w:kern w:val="0"/>
                <w:sz w:val="20"/>
                <w:szCs w:val="21"/>
              </w:rPr>
            </w:pPr>
          </w:p>
        </w:tc>
        <w:tc>
          <w:tcPr>
            <w:tcW w:w="1054" w:type="pct"/>
            <w:vAlign w:val="center"/>
          </w:tcPr>
          <w:p w:rsidR="00411B7F" w:rsidRDefault="00E3485F">
            <w:pPr>
              <w:widowControl/>
              <w:jc w:val="center"/>
              <w:rPr>
                <w:rFonts w:asciiTheme="minorEastAsia" w:hAnsiTheme="minorEastAsia" w:cs="宋体"/>
                <w:b/>
                <w:bCs/>
                <w:kern w:val="0"/>
                <w:sz w:val="20"/>
                <w:szCs w:val="21"/>
              </w:rPr>
            </w:pPr>
            <w:r>
              <w:rPr>
                <w:rFonts w:asciiTheme="minorEastAsia" w:hAnsiTheme="minorEastAsia" w:cs="宋体" w:hint="eastAsia"/>
                <w:b/>
                <w:bCs/>
                <w:kern w:val="0"/>
                <w:sz w:val="20"/>
                <w:szCs w:val="21"/>
              </w:rPr>
              <w:t>客户端系统</w:t>
            </w:r>
            <w:r>
              <w:rPr>
                <w:rFonts w:asciiTheme="minorEastAsia" w:hAnsiTheme="minorEastAsia" w:cs="宋体"/>
                <w:b/>
                <w:bCs/>
                <w:kern w:val="0"/>
                <w:sz w:val="20"/>
                <w:szCs w:val="21"/>
              </w:rPr>
              <w:t>支持</w:t>
            </w:r>
          </w:p>
        </w:tc>
        <w:tc>
          <w:tcPr>
            <w:tcW w:w="3235" w:type="pct"/>
          </w:tcPr>
          <w:p w:rsidR="00411B7F" w:rsidRDefault="00E3485F">
            <w:pPr>
              <w:rPr>
                <w:rFonts w:asciiTheme="minorEastAsia" w:hAnsiTheme="minorEastAsia"/>
                <w:kern w:val="0"/>
                <w:sz w:val="20"/>
                <w:szCs w:val="21"/>
              </w:rPr>
            </w:pPr>
            <w:r>
              <w:rPr>
                <w:rFonts w:asciiTheme="minorEastAsia" w:hAnsiTheme="minorEastAsia" w:hint="eastAsia"/>
                <w:kern w:val="0"/>
                <w:sz w:val="20"/>
                <w:szCs w:val="21"/>
              </w:rPr>
              <w:t>客户端支持Windows2000以上的全部</w:t>
            </w:r>
            <w:r>
              <w:rPr>
                <w:rFonts w:asciiTheme="minorEastAsia" w:hAnsiTheme="minorEastAsia"/>
                <w:kern w:val="0"/>
                <w:sz w:val="20"/>
                <w:szCs w:val="21"/>
              </w:rPr>
              <w:t>操作系统</w:t>
            </w:r>
            <w:r>
              <w:rPr>
                <w:rFonts w:asciiTheme="minorEastAsia" w:hAnsiTheme="minorEastAsia" w:hint="eastAsia"/>
                <w:kern w:val="0"/>
                <w:sz w:val="20"/>
                <w:szCs w:val="21"/>
              </w:rPr>
              <w:t>（包含32位和64位），以及Android、</w:t>
            </w:r>
            <w:proofErr w:type="spellStart"/>
            <w:r>
              <w:rPr>
                <w:rFonts w:asciiTheme="minorEastAsia" w:hAnsiTheme="minorEastAsia" w:hint="eastAsia"/>
                <w:kern w:val="0"/>
                <w:sz w:val="20"/>
                <w:szCs w:val="21"/>
              </w:rPr>
              <w:t>i</w:t>
            </w:r>
            <w:r>
              <w:rPr>
                <w:rFonts w:asciiTheme="minorEastAsia" w:hAnsiTheme="minorEastAsia"/>
                <w:kern w:val="0"/>
                <w:sz w:val="20"/>
                <w:szCs w:val="21"/>
              </w:rPr>
              <w:t>OS</w:t>
            </w:r>
            <w:proofErr w:type="spellEnd"/>
            <w:r>
              <w:rPr>
                <w:rFonts w:asciiTheme="minorEastAsia" w:hAnsiTheme="minorEastAsia" w:hint="eastAsia"/>
                <w:kern w:val="0"/>
                <w:sz w:val="20"/>
                <w:szCs w:val="21"/>
              </w:rPr>
              <w:t>移动平台，且语言包括中文、英文等</w:t>
            </w:r>
            <w:r>
              <w:rPr>
                <w:rFonts w:asciiTheme="minorEastAsia" w:hAnsiTheme="minorEastAsia"/>
                <w:kern w:val="0"/>
                <w:sz w:val="20"/>
                <w:szCs w:val="21"/>
              </w:rPr>
              <w:t>。</w:t>
            </w:r>
          </w:p>
        </w:tc>
      </w:tr>
      <w:tr w:rsidR="00411B7F">
        <w:tc>
          <w:tcPr>
            <w:tcW w:w="711" w:type="pct"/>
            <w:vMerge/>
            <w:vAlign w:val="center"/>
          </w:tcPr>
          <w:p w:rsidR="00411B7F" w:rsidRDefault="00411B7F">
            <w:pPr>
              <w:jc w:val="center"/>
              <w:rPr>
                <w:rFonts w:asciiTheme="minorEastAsia" w:hAnsiTheme="minorEastAsia"/>
                <w:b/>
                <w:kern w:val="0"/>
                <w:sz w:val="20"/>
                <w:szCs w:val="21"/>
              </w:rPr>
            </w:pPr>
          </w:p>
        </w:tc>
        <w:tc>
          <w:tcPr>
            <w:tcW w:w="1054" w:type="pct"/>
            <w:vAlign w:val="center"/>
          </w:tcPr>
          <w:p w:rsidR="00411B7F" w:rsidRDefault="00E3485F">
            <w:pPr>
              <w:widowControl/>
              <w:jc w:val="center"/>
              <w:rPr>
                <w:rFonts w:asciiTheme="minorEastAsia" w:hAnsiTheme="minorEastAsia" w:cs="宋体"/>
                <w:b/>
                <w:bCs/>
                <w:kern w:val="0"/>
                <w:sz w:val="20"/>
                <w:szCs w:val="21"/>
              </w:rPr>
            </w:pPr>
            <w:r>
              <w:rPr>
                <w:rFonts w:asciiTheme="minorEastAsia" w:hAnsiTheme="minorEastAsia" w:cs="宋体" w:hint="eastAsia"/>
                <w:b/>
                <w:bCs/>
                <w:kern w:val="0"/>
                <w:sz w:val="20"/>
                <w:szCs w:val="21"/>
              </w:rPr>
              <w:t>设备类型支持</w:t>
            </w:r>
          </w:p>
        </w:tc>
        <w:tc>
          <w:tcPr>
            <w:tcW w:w="3235" w:type="pct"/>
          </w:tcPr>
          <w:p w:rsidR="00411B7F" w:rsidRDefault="00E3485F">
            <w:pPr>
              <w:rPr>
                <w:rFonts w:asciiTheme="minorEastAsia" w:hAnsiTheme="minorEastAsia"/>
                <w:kern w:val="0"/>
                <w:sz w:val="20"/>
                <w:szCs w:val="21"/>
              </w:rPr>
            </w:pPr>
            <w:r>
              <w:rPr>
                <w:rFonts w:asciiTheme="minorEastAsia" w:hAnsiTheme="minorEastAsia" w:hint="eastAsia"/>
                <w:kern w:val="0"/>
                <w:sz w:val="20"/>
                <w:szCs w:val="21"/>
              </w:rPr>
              <w:t>客户端支持32位以及64位应用软件。</w:t>
            </w:r>
          </w:p>
        </w:tc>
      </w:tr>
      <w:tr w:rsidR="00411B7F">
        <w:tc>
          <w:tcPr>
            <w:tcW w:w="711" w:type="pct"/>
            <w:vMerge w:val="restart"/>
            <w:vAlign w:val="center"/>
          </w:tcPr>
          <w:p w:rsidR="00411B7F" w:rsidRDefault="00E3485F">
            <w:pPr>
              <w:jc w:val="center"/>
              <w:rPr>
                <w:rFonts w:asciiTheme="minorEastAsia" w:hAnsiTheme="minorEastAsia"/>
                <w:b/>
                <w:kern w:val="0"/>
                <w:sz w:val="20"/>
                <w:szCs w:val="21"/>
              </w:rPr>
            </w:pPr>
            <w:r>
              <w:rPr>
                <w:rFonts w:asciiTheme="minorEastAsia" w:hAnsiTheme="minorEastAsia" w:hint="eastAsia"/>
                <w:b/>
                <w:kern w:val="0"/>
                <w:sz w:val="20"/>
                <w:szCs w:val="21"/>
              </w:rPr>
              <w:t>组织机构及权限管理</w:t>
            </w:r>
          </w:p>
        </w:tc>
        <w:tc>
          <w:tcPr>
            <w:tcW w:w="1054" w:type="pct"/>
            <w:vAlign w:val="center"/>
          </w:tcPr>
          <w:p w:rsidR="00411B7F" w:rsidRDefault="00E3485F">
            <w:pPr>
              <w:jc w:val="center"/>
              <w:rPr>
                <w:rFonts w:asciiTheme="minorEastAsia" w:hAnsiTheme="minorEastAsia"/>
                <w:b/>
                <w:kern w:val="0"/>
                <w:sz w:val="20"/>
                <w:szCs w:val="21"/>
              </w:rPr>
            </w:pPr>
            <w:r>
              <w:rPr>
                <w:rFonts w:asciiTheme="minorEastAsia" w:hAnsiTheme="minorEastAsia" w:hint="eastAsia"/>
                <w:b/>
                <w:kern w:val="0"/>
                <w:sz w:val="20"/>
                <w:szCs w:val="21"/>
              </w:rPr>
              <w:t>用户</w:t>
            </w:r>
            <w:r>
              <w:rPr>
                <w:rFonts w:asciiTheme="minorEastAsia" w:hAnsiTheme="minorEastAsia"/>
                <w:b/>
                <w:kern w:val="0"/>
                <w:sz w:val="20"/>
                <w:szCs w:val="21"/>
              </w:rPr>
              <w:t>权限</w:t>
            </w:r>
          </w:p>
        </w:tc>
        <w:tc>
          <w:tcPr>
            <w:tcW w:w="3235" w:type="pct"/>
          </w:tcPr>
          <w:p w:rsidR="00411B7F" w:rsidRDefault="00E3485F">
            <w:pPr>
              <w:rPr>
                <w:rFonts w:asciiTheme="minorEastAsia" w:hAnsiTheme="minorEastAsia"/>
                <w:kern w:val="0"/>
                <w:sz w:val="20"/>
                <w:szCs w:val="21"/>
              </w:rPr>
            </w:pPr>
            <w:r>
              <w:rPr>
                <w:rFonts w:asciiTheme="minorEastAsia" w:hAnsiTheme="minorEastAsia" w:hint="eastAsia"/>
                <w:kern w:val="0"/>
                <w:sz w:val="20"/>
                <w:szCs w:val="21"/>
              </w:rPr>
              <w:t>加密策略针对用户设置，策略跟随用户。</w:t>
            </w:r>
          </w:p>
        </w:tc>
      </w:tr>
      <w:tr w:rsidR="00411B7F">
        <w:tc>
          <w:tcPr>
            <w:tcW w:w="711" w:type="pct"/>
            <w:vMerge/>
            <w:vAlign w:val="center"/>
          </w:tcPr>
          <w:p w:rsidR="00411B7F" w:rsidRDefault="00411B7F">
            <w:pPr>
              <w:jc w:val="center"/>
              <w:rPr>
                <w:rFonts w:asciiTheme="minorEastAsia" w:hAnsiTheme="minorEastAsia"/>
                <w:b/>
                <w:kern w:val="0"/>
                <w:sz w:val="20"/>
                <w:szCs w:val="21"/>
              </w:rPr>
            </w:pPr>
          </w:p>
        </w:tc>
        <w:tc>
          <w:tcPr>
            <w:tcW w:w="1054" w:type="pct"/>
            <w:vAlign w:val="center"/>
          </w:tcPr>
          <w:p w:rsidR="00411B7F" w:rsidRDefault="00E3485F">
            <w:pPr>
              <w:jc w:val="center"/>
              <w:rPr>
                <w:rFonts w:asciiTheme="minorEastAsia" w:hAnsiTheme="minorEastAsia"/>
                <w:b/>
                <w:kern w:val="0"/>
                <w:sz w:val="20"/>
                <w:szCs w:val="21"/>
              </w:rPr>
            </w:pPr>
            <w:r>
              <w:rPr>
                <w:rFonts w:asciiTheme="minorEastAsia" w:hAnsiTheme="minorEastAsia" w:hint="eastAsia"/>
                <w:b/>
                <w:kern w:val="0"/>
                <w:sz w:val="20"/>
                <w:szCs w:val="21"/>
              </w:rPr>
              <w:t>三权分立</w:t>
            </w:r>
          </w:p>
        </w:tc>
        <w:tc>
          <w:tcPr>
            <w:tcW w:w="3235" w:type="pct"/>
          </w:tcPr>
          <w:p w:rsidR="00411B7F" w:rsidRDefault="00E3485F">
            <w:pPr>
              <w:rPr>
                <w:rFonts w:asciiTheme="minorEastAsia" w:hAnsiTheme="minorEastAsia"/>
                <w:kern w:val="0"/>
                <w:sz w:val="20"/>
                <w:szCs w:val="21"/>
              </w:rPr>
            </w:pPr>
            <w:r>
              <w:rPr>
                <w:rFonts w:asciiTheme="minorEastAsia" w:hAnsiTheme="minorEastAsia"/>
                <w:kern w:val="0"/>
                <w:sz w:val="20"/>
                <w:szCs w:val="21"/>
              </w:rPr>
              <w:t>支持</w:t>
            </w:r>
            <w:r>
              <w:rPr>
                <w:rFonts w:asciiTheme="minorEastAsia" w:hAnsiTheme="minorEastAsia" w:hint="eastAsia"/>
                <w:kern w:val="0"/>
                <w:sz w:val="20"/>
                <w:szCs w:val="21"/>
              </w:rPr>
              <w:t>“</w:t>
            </w:r>
            <w:r>
              <w:rPr>
                <w:rFonts w:asciiTheme="minorEastAsia" w:hAnsiTheme="minorEastAsia"/>
                <w:kern w:val="0"/>
                <w:sz w:val="20"/>
                <w:szCs w:val="21"/>
              </w:rPr>
              <w:t>三权分立</w:t>
            </w:r>
            <w:r>
              <w:rPr>
                <w:rFonts w:asciiTheme="minorEastAsia" w:hAnsiTheme="minorEastAsia" w:hint="eastAsia"/>
                <w:kern w:val="0"/>
                <w:sz w:val="20"/>
                <w:szCs w:val="21"/>
              </w:rPr>
              <w:t>”的安全概念，默认具有三种角色的管理员，系统管理员：主要负责组织管理、流程管理、系统维护、系统角色；安全管理员：主要负责安全策略模板、密钥管理、用户组及用户策略；日志管理员：主要负责系统日志管理与审计。</w:t>
            </w:r>
          </w:p>
        </w:tc>
      </w:tr>
      <w:tr w:rsidR="00411B7F">
        <w:tc>
          <w:tcPr>
            <w:tcW w:w="711" w:type="pct"/>
            <w:vMerge/>
            <w:vAlign w:val="center"/>
          </w:tcPr>
          <w:p w:rsidR="00411B7F" w:rsidRDefault="00411B7F">
            <w:pPr>
              <w:jc w:val="center"/>
              <w:rPr>
                <w:rFonts w:asciiTheme="minorEastAsia" w:hAnsiTheme="minorEastAsia"/>
                <w:b/>
                <w:kern w:val="0"/>
                <w:sz w:val="20"/>
                <w:szCs w:val="21"/>
              </w:rPr>
            </w:pPr>
          </w:p>
        </w:tc>
        <w:tc>
          <w:tcPr>
            <w:tcW w:w="1054" w:type="pct"/>
            <w:vAlign w:val="center"/>
          </w:tcPr>
          <w:p w:rsidR="00411B7F" w:rsidRDefault="00E3485F">
            <w:pPr>
              <w:jc w:val="center"/>
              <w:rPr>
                <w:rFonts w:asciiTheme="minorEastAsia" w:hAnsiTheme="minorEastAsia"/>
                <w:b/>
                <w:kern w:val="0"/>
                <w:sz w:val="20"/>
                <w:szCs w:val="21"/>
              </w:rPr>
            </w:pPr>
            <w:r>
              <w:rPr>
                <w:rFonts w:asciiTheme="minorEastAsia" w:hAnsiTheme="minorEastAsia" w:hint="eastAsia"/>
                <w:b/>
                <w:kern w:val="0"/>
                <w:sz w:val="20"/>
                <w:szCs w:val="21"/>
              </w:rPr>
              <w:t>加密域</w:t>
            </w:r>
          </w:p>
        </w:tc>
        <w:tc>
          <w:tcPr>
            <w:tcW w:w="3235" w:type="pct"/>
          </w:tcPr>
          <w:p w:rsidR="00411B7F" w:rsidRDefault="00E3485F">
            <w:pPr>
              <w:rPr>
                <w:rFonts w:asciiTheme="minorEastAsia" w:hAnsiTheme="minorEastAsia"/>
                <w:kern w:val="0"/>
                <w:sz w:val="20"/>
                <w:szCs w:val="21"/>
              </w:rPr>
            </w:pPr>
            <w:r>
              <w:rPr>
                <w:rFonts w:asciiTheme="minorEastAsia" w:hAnsiTheme="minorEastAsia" w:hint="eastAsia"/>
                <w:kern w:val="0"/>
                <w:sz w:val="20"/>
                <w:szCs w:val="21"/>
              </w:rPr>
              <w:t>支持多加密域，支持不同加密区域的单向可信自动解密。</w:t>
            </w:r>
          </w:p>
        </w:tc>
      </w:tr>
      <w:tr w:rsidR="00411B7F">
        <w:tc>
          <w:tcPr>
            <w:tcW w:w="711" w:type="pct"/>
            <w:vMerge/>
            <w:vAlign w:val="center"/>
          </w:tcPr>
          <w:p w:rsidR="00411B7F" w:rsidRDefault="00411B7F">
            <w:pPr>
              <w:jc w:val="center"/>
              <w:rPr>
                <w:rFonts w:asciiTheme="minorEastAsia" w:hAnsiTheme="minorEastAsia"/>
                <w:b/>
                <w:kern w:val="0"/>
                <w:sz w:val="20"/>
                <w:szCs w:val="21"/>
              </w:rPr>
            </w:pPr>
          </w:p>
        </w:tc>
        <w:tc>
          <w:tcPr>
            <w:tcW w:w="1054" w:type="pct"/>
            <w:vAlign w:val="center"/>
          </w:tcPr>
          <w:p w:rsidR="00411B7F" w:rsidRDefault="00E3485F">
            <w:pPr>
              <w:jc w:val="center"/>
              <w:rPr>
                <w:rFonts w:asciiTheme="minorEastAsia" w:hAnsiTheme="minorEastAsia"/>
                <w:b/>
                <w:kern w:val="0"/>
                <w:sz w:val="20"/>
                <w:szCs w:val="21"/>
              </w:rPr>
            </w:pPr>
            <w:r>
              <w:rPr>
                <w:rFonts w:asciiTheme="minorEastAsia" w:hAnsiTheme="minorEastAsia" w:hint="eastAsia"/>
                <w:b/>
                <w:kern w:val="0"/>
                <w:sz w:val="20"/>
                <w:szCs w:val="21"/>
              </w:rPr>
              <w:t>加密</w:t>
            </w:r>
            <w:r>
              <w:rPr>
                <w:rFonts w:asciiTheme="minorEastAsia" w:hAnsiTheme="minorEastAsia"/>
                <w:b/>
                <w:kern w:val="0"/>
                <w:sz w:val="20"/>
                <w:szCs w:val="21"/>
              </w:rPr>
              <w:t>功能</w:t>
            </w:r>
          </w:p>
        </w:tc>
        <w:tc>
          <w:tcPr>
            <w:tcW w:w="3235" w:type="pct"/>
          </w:tcPr>
          <w:p w:rsidR="00411B7F" w:rsidRDefault="00E3485F">
            <w:pPr>
              <w:rPr>
                <w:rFonts w:asciiTheme="minorEastAsia" w:hAnsiTheme="minorEastAsia"/>
                <w:kern w:val="0"/>
                <w:sz w:val="20"/>
                <w:szCs w:val="21"/>
              </w:rPr>
            </w:pPr>
            <w:r>
              <w:rPr>
                <w:rFonts w:asciiTheme="minorEastAsia" w:hAnsiTheme="minorEastAsia" w:hint="eastAsia"/>
                <w:kern w:val="0"/>
                <w:sz w:val="20"/>
                <w:szCs w:val="21"/>
              </w:rPr>
              <w:t>支持透明加解密，应用相同加密策略的用户之间，在内部交流时不需要进行解密便能正常交流。</w:t>
            </w:r>
          </w:p>
        </w:tc>
      </w:tr>
      <w:tr w:rsidR="00411B7F">
        <w:tc>
          <w:tcPr>
            <w:tcW w:w="711" w:type="pct"/>
            <w:vMerge/>
            <w:vAlign w:val="center"/>
          </w:tcPr>
          <w:p w:rsidR="00411B7F" w:rsidRDefault="00411B7F">
            <w:pPr>
              <w:jc w:val="center"/>
              <w:rPr>
                <w:rFonts w:asciiTheme="minorEastAsia" w:hAnsiTheme="minorEastAsia"/>
                <w:b/>
                <w:kern w:val="0"/>
                <w:sz w:val="20"/>
                <w:szCs w:val="21"/>
              </w:rPr>
            </w:pPr>
          </w:p>
        </w:tc>
        <w:tc>
          <w:tcPr>
            <w:tcW w:w="1054" w:type="pct"/>
            <w:vAlign w:val="center"/>
          </w:tcPr>
          <w:p w:rsidR="00411B7F" w:rsidRDefault="00E3485F">
            <w:pPr>
              <w:jc w:val="center"/>
              <w:rPr>
                <w:rFonts w:asciiTheme="minorEastAsia" w:hAnsiTheme="minorEastAsia"/>
                <w:b/>
                <w:kern w:val="0"/>
                <w:sz w:val="20"/>
                <w:szCs w:val="21"/>
              </w:rPr>
            </w:pPr>
            <w:r>
              <w:rPr>
                <w:rFonts w:asciiTheme="minorEastAsia" w:hAnsiTheme="minorEastAsia" w:hint="eastAsia"/>
                <w:b/>
                <w:kern w:val="0"/>
                <w:sz w:val="20"/>
                <w:szCs w:val="21"/>
              </w:rPr>
              <w:t>密级</w:t>
            </w:r>
            <w:r>
              <w:rPr>
                <w:rFonts w:asciiTheme="minorEastAsia" w:hAnsiTheme="minorEastAsia"/>
                <w:b/>
                <w:kern w:val="0"/>
                <w:sz w:val="20"/>
                <w:szCs w:val="21"/>
              </w:rPr>
              <w:t>管理</w:t>
            </w:r>
          </w:p>
        </w:tc>
        <w:tc>
          <w:tcPr>
            <w:tcW w:w="3235" w:type="pct"/>
          </w:tcPr>
          <w:p w:rsidR="00411B7F" w:rsidRDefault="00E3485F">
            <w:pPr>
              <w:rPr>
                <w:rFonts w:asciiTheme="minorEastAsia" w:hAnsiTheme="minorEastAsia"/>
                <w:kern w:val="0"/>
                <w:sz w:val="20"/>
                <w:szCs w:val="21"/>
              </w:rPr>
            </w:pPr>
            <w:r>
              <w:rPr>
                <w:rFonts w:asciiTheme="minorEastAsia" w:hAnsiTheme="minorEastAsia"/>
                <w:kern w:val="0"/>
                <w:sz w:val="20"/>
                <w:szCs w:val="21"/>
              </w:rPr>
              <w:sym w:font="Wingdings" w:char="0075"/>
            </w:r>
            <w:r>
              <w:rPr>
                <w:rFonts w:asciiTheme="minorEastAsia" w:hAnsiTheme="minorEastAsia" w:hint="eastAsia"/>
                <w:kern w:val="0"/>
                <w:sz w:val="20"/>
                <w:szCs w:val="21"/>
              </w:rPr>
              <w:t>支持企业对文档涉密等级（如：绝密、机密、秘密等）的配置，策略跟着指定人员。能够对不同项目角色，不同人员应用不同的加密策略。</w:t>
            </w:r>
          </w:p>
        </w:tc>
      </w:tr>
      <w:tr w:rsidR="00411B7F">
        <w:tc>
          <w:tcPr>
            <w:tcW w:w="711" w:type="pct"/>
            <w:vMerge/>
            <w:vAlign w:val="center"/>
          </w:tcPr>
          <w:p w:rsidR="00411B7F" w:rsidRDefault="00411B7F">
            <w:pPr>
              <w:jc w:val="center"/>
              <w:rPr>
                <w:rFonts w:asciiTheme="minorEastAsia" w:hAnsiTheme="minorEastAsia"/>
                <w:b/>
                <w:kern w:val="0"/>
                <w:sz w:val="20"/>
                <w:szCs w:val="21"/>
              </w:rPr>
            </w:pPr>
          </w:p>
        </w:tc>
        <w:tc>
          <w:tcPr>
            <w:tcW w:w="1054" w:type="pct"/>
            <w:vAlign w:val="center"/>
          </w:tcPr>
          <w:p w:rsidR="00411B7F" w:rsidRDefault="00E3485F">
            <w:pPr>
              <w:jc w:val="center"/>
              <w:rPr>
                <w:rFonts w:asciiTheme="minorEastAsia" w:hAnsiTheme="minorEastAsia"/>
                <w:b/>
                <w:kern w:val="0"/>
                <w:sz w:val="20"/>
                <w:szCs w:val="21"/>
              </w:rPr>
            </w:pPr>
            <w:r>
              <w:rPr>
                <w:rFonts w:asciiTheme="minorEastAsia" w:hAnsiTheme="minorEastAsia" w:hint="eastAsia"/>
                <w:b/>
                <w:kern w:val="0"/>
                <w:sz w:val="20"/>
                <w:szCs w:val="21"/>
              </w:rPr>
              <w:t>组织</w:t>
            </w:r>
            <w:r>
              <w:rPr>
                <w:rFonts w:asciiTheme="minorEastAsia" w:hAnsiTheme="minorEastAsia"/>
                <w:b/>
                <w:kern w:val="0"/>
                <w:sz w:val="20"/>
                <w:szCs w:val="21"/>
              </w:rPr>
              <w:t>机构管理</w:t>
            </w:r>
          </w:p>
        </w:tc>
        <w:tc>
          <w:tcPr>
            <w:tcW w:w="3235" w:type="pct"/>
          </w:tcPr>
          <w:p w:rsidR="00411B7F" w:rsidRDefault="00E3485F">
            <w:pPr>
              <w:rPr>
                <w:rFonts w:asciiTheme="minorEastAsia" w:hAnsiTheme="minorEastAsia"/>
                <w:kern w:val="0"/>
                <w:sz w:val="20"/>
                <w:szCs w:val="21"/>
              </w:rPr>
            </w:pPr>
            <w:r>
              <w:rPr>
                <w:rFonts w:asciiTheme="minorEastAsia" w:hAnsiTheme="minorEastAsia" w:hint="eastAsia"/>
                <w:kern w:val="0"/>
                <w:sz w:val="20"/>
                <w:szCs w:val="21"/>
              </w:rPr>
              <w:t>支持机构合并、拆分、人员调动等情况的处理。</w:t>
            </w:r>
          </w:p>
        </w:tc>
      </w:tr>
      <w:tr w:rsidR="00411B7F">
        <w:tc>
          <w:tcPr>
            <w:tcW w:w="711" w:type="pct"/>
            <w:vMerge/>
            <w:vAlign w:val="center"/>
          </w:tcPr>
          <w:p w:rsidR="00411B7F" w:rsidRDefault="00411B7F">
            <w:pPr>
              <w:jc w:val="center"/>
              <w:rPr>
                <w:rFonts w:asciiTheme="minorEastAsia" w:hAnsiTheme="minorEastAsia"/>
                <w:b/>
                <w:kern w:val="0"/>
                <w:sz w:val="20"/>
                <w:szCs w:val="21"/>
              </w:rPr>
            </w:pPr>
          </w:p>
        </w:tc>
        <w:tc>
          <w:tcPr>
            <w:tcW w:w="1054" w:type="pct"/>
            <w:vAlign w:val="center"/>
          </w:tcPr>
          <w:p w:rsidR="00411B7F" w:rsidRDefault="00E3485F">
            <w:pPr>
              <w:jc w:val="center"/>
              <w:rPr>
                <w:rFonts w:asciiTheme="minorEastAsia" w:hAnsiTheme="minorEastAsia"/>
                <w:b/>
                <w:kern w:val="0"/>
                <w:sz w:val="20"/>
                <w:szCs w:val="21"/>
              </w:rPr>
            </w:pPr>
            <w:r>
              <w:rPr>
                <w:rFonts w:asciiTheme="minorEastAsia" w:hAnsiTheme="minorEastAsia" w:hint="eastAsia"/>
                <w:b/>
                <w:kern w:val="0"/>
                <w:sz w:val="20"/>
                <w:szCs w:val="21"/>
              </w:rPr>
              <w:t>域同步</w:t>
            </w:r>
          </w:p>
        </w:tc>
        <w:tc>
          <w:tcPr>
            <w:tcW w:w="3235" w:type="pct"/>
          </w:tcPr>
          <w:p w:rsidR="00411B7F" w:rsidRDefault="00E3485F">
            <w:pPr>
              <w:rPr>
                <w:rFonts w:asciiTheme="minorEastAsia" w:hAnsiTheme="minorEastAsia"/>
                <w:kern w:val="0"/>
                <w:sz w:val="20"/>
                <w:szCs w:val="21"/>
              </w:rPr>
            </w:pPr>
            <w:r>
              <w:rPr>
                <w:rFonts w:asciiTheme="minorEastAsia" w:hAnsiTheme="minorEastAsia" w:hint="eastAsia"/>
                <w:kern w:val="0"/>
                <w:sz w:val="20"/>
                <w:szCs w:val="21"/>
              </w:rPr>
              <w:t>与公司的Windows域账号信息同步，实现</w:t>
            </w:r>
            <w:r>
              <w:rPr>
                <w:rFonts w:asciiTheme="minorEastAsia" w:hAnsiTheme="minorEastAsia"/>
                <w:kern w:val="0"/>
                <w:sz w:val="20"/>
                <w:szCs w:val="21"/>
              </w:rPr>
              <w:t>单点登陆，</w:t>
            </w:r>
            <w:r>
              <w:rPr>
                <w:rFonts w:asciiTheme="minorEastAsia" w:hAnsiTheme="minorEastAsia" w:hint="eastAsia"/>
                <w:kern w:val="0"/>
                <w:sz w:val="20"/>
                <w:szCs w:val="21"/>
              </w:rPr>
              <w:t>人员离职、转岗后，系统可重新同步，及时调整或关闭用户权限。</w:t>
            </w:r>
          </w:p>
        </w:tc>
      </w:tr>
      <w:tr w:rsidR="00411B7F">
        <w:tc>
          <w:tcPr>
            <w:tcW w:w="711" w:type="pct"/>
            <w:vMerge w:val="restart"/>
            <w:vAlign w:val="center"/>
          </w:tcPr>
          <w:p w:rsidR="00411B7F" w:rsidRDefault="00E3485F">
            <w:pPr>
              <w:jc w:val="center"/>
              <w:rPr>
                <w:rFonts w:asciiTheme="minorEastAsia" w:hAnsiTheme="minorEastAsia"/>
                <w:b/>
                <w:kern w:val="0"/>
                <w:sz w:val="20"/>
                <w:szCs w:val="21"/>
              </w:rPr>
            </w:pPr>
            <w:r>
              <w:rPr>
                <w:rFonts w:asciiTheme="minorEastAsia" w:hAnsiTheme="minorEastAsia" w:hint="eastAsia"/>
                <w:b/>
                <w:kern w:val="0"/>
                <w:sz w:val="20"/>
                <w:szCs w:val="21"/>
              </w:rPr>
              <w:t>稳定性和可靠性</w:t>
            </w:r>
          </w:p>
        </w:tc>
        <w:tc>
          <w:tcPr>
            <w:tcW w:w="1054" w:type="pct"/>
            <w:vAlign w:val="center"/>
          </w:tcPr>
          <w:p w:rsidR="00411B7F" w:rsidRDefault="00E3485F">
            <w:pPr>
              <w:widowControl/>
              <w:jc w:val="center"/>
              <w:rPr>
                <w:rFonts w:asciiTheme="minorEastAsia" w:hAnsiTheme="minorEastAsia" w:cs="宋体"/>
                <w:b/>
                <w:bCs/>
                <w:kern w:val="0"/>
                <w:sz w:val="20"/>
                <w:szCs w:val="21"/>
              </w:rPr>
            </w:pPr>
            <w:r>
              <w:rPr>
                <w:rFonts w:asciiTheme="minorEastAsia" w:hAnsiTheme="minorEastAsia" w:cs="宋体" w:hint="eastAsia"/>
                <w:b/>
                <w:bCs/>
                <w:kern w:val="0"/>
                <w:sz w:val="20"/>
                <w:szCs w:val="21"/>
              </w:rPr>
              <w:t>可靠性</w:t>
            </w:r>
          </w:p>
        </w:tc>
        <w:tc>
          <w:tcPr>
            <w:tcW w:w="3235" w:type="pct"/>
          </w:tcPr>
          <w:p w:rsidR="00411B7F" w:rsidRDefault="00E3485F">
            <w:pPr>
              <w:rPr>
                <w:rFonts w:asciiTheme="minorEastAsia" w:hAnsiTheme="minorEastAsia"/>
                <w:kern w:val="0"/>
                <w:sz w:val="20"/>
                <w:szCs w:val="21"/>
              </w:rPr>
            </w:pPr>
            <w:r>
              <w:rPr>
                <w:rFonts w:asciiTheme="minorEastAsia" w:hAnsiTheme="minorEastAsia" w:hint="eastAsia"/>
                <w:kern w:val="0"/>
                <w:sz w:val="20"/>
                <w:szCs w:val="21"/>
              </w:rPr>
              <w:t>已加密的文档不能被非授权用户打开，不能被暴力破解，被加密的文档不能被损坏。</w:t>
            </w:r>
          </w:p>
        </w:tc>
      </w:tr>
      <w:tr w:rsidR="00411B7F">
        <w:tc>
          <w:tcPr>
            <w:tcW w:w="711" w:type="pct"/>
            <w:vMerge/>
            <w:vAlign w:val="center"/>
          </w:tcPr>
          <w:p w:rsidR="00411B7F" w:rsidRDefault="00411B7F">
            <w:pPr>
              <w:jc w:val="center"/>
              <w:rPr>
                <w:rFonts w:asciiTheme="minorEastAsia" w:hAnsiTheme="minorEastAsia"/>
                <w:b/>
                <w:kern w:val="0"/>
                <w:sz w:val="20"/>
                <w:szCs w:val="21"/>
              </w:rPr>
            </w:pPr>
          </w:p>
        </w:tc>
        <w:tc>
          <w:tcPr>
            <w:tcW w:w="1054" w:type="pct"/>
            <w:vAlign w:val="center"/>
          </w:tcPr>
          <w:p w:rsidR="00411B7F" w:rsidRDefault="00E3485F">
            <w:pPr>
              <w:widowControl/>
              <w:jc w:val="center"/>
              <w:rPr>
                <w:rFonts w:asciiTheme="minorEastAsia" w:hAnsiTheme="minorEastAsia" w:cs="宋体"/>
                <w:b/>
                <w:bCs/>
                <w:kern w:val="0"/>
                <w:sz w:val="20"/>
                <w:szCs w:val="21"/>
              </w:rPr>
            </w:pPr>
            <w:r>
              <w:rPr>
                <w:rFonts w:asciiTheme="minorEastAsia" w:hAnsiTheme="minorEastAsia" w:cs="宋体" w:hint="eastAsia"/>
                <w:b/>
                <w:bCs/>
                <w:kern w:val="0"/>
                <w:sz w:val="20"/>
                <w:szCs w:val="21"/>
              </w:rPr>
              <w:t>唯一性</w:t>
            </w:r>
          </w:p>
        </w:tc>
        <w:tc>
          <w:tcPr>
            <w:tcW w:w="3235" w:type="pct"/>
          </w:tcPr>
          <w:p w:rsidR="00411B7F" w:rsidRDefault="00E3485F">
            <w:pPr>
              <w:rPr>
                <w:rFonts w:asciiTheme="minorEastAsia" w:hAnsiTheme="minorEastAsia"/>
                <w:kern w:val="0"/>
                <w:sz w:val="20"/>
                <w:szCs w:val="21"/>
              </w:rPr>
            </w:pPr>
            <w:r>
              <w:rPr>
                <w:rFonts w:asciiTheme="minorEastAsia" w:hAnsiTheme="minorEastAsia" w:hint="eastAsia"/>
                <w:kern w:val="0"/>
                <w:sz w:val="20"/>
                <w:szCs w:val="21"/>
              </w:rPr>
              <w:t>针对不同企业采取不同的密钥和加密验证机制，确保加密文件互</w:t>
            </w:r>
            <w:r>
              <w:rPr>
                <w:rFonts w:asciiTheme="minorEastAsia" w:hAnsiTheme="minorEastAsia" w:hint="eastAsia"/>
                <w:kern w:val="0"/>
                <w:sz w:val="20"/>
                <w:szCs w:val="21"/>
              </w:rPr>
              <w:lastRenderedPageBreak/>
              <w:t>不通用。支持企业内部按安全域设置多个加密区域，从而灵活的实现向上、平级加密区域的互通和禁通。</w:t>
            </w:r>
          </w:p>
        </w:tc>
      </w:tr>
      <w:tr w:rsidR="00411B7F">
        <w:tc>
          <w:tcPr>
            <w:tcW w:w="711" w:type="pct"/>
            <w:vMerge/>
            <w:vAlign w:val="center"/>
          </w:tcPr>
          <w:p w:rsidR="00411B7F" w:rsidRDefault="00411B7F">
            <w:pPr>
              <w:jc w:val="center"/>
              <w:rPr>
                <w:rFonts w:asciiTheme="minorEastAsia" w:hAnsiTheme="minorEastAsia"/>
                <w:b/>
                <w:kern w:val="0"/>
                <w:sz w:val="20"/>
                <w:szCs w:val="21"/>
              </w:rPr>
            </w:pPr>
          </w:p>
        </w:tc>
        <w:tc>
          <w:tcPr>
            <w:tcW w:w="1054" w:type="pct"/>
            <w:vAlign w:val="center"/>
          </w:tcPr>
          <w:p w:rsidR="00411B7F" w:rsidRDefault="00E3485F">
            <w:pPr>
              <w:widowControl/>
              <w:jc w:val="center"/>
              <w:rPr>
                <w:rFonts w:asciiTheme="minorEastAsia" w:hAnsiTheme="minorEastAsia" w:cs="宋体"/>
                <w:b/>
                <w:bCs/>
                <w:kern w:val="0"/>
                <w:sz w:val="20"/>
                <w:szCs w:val="21"/>
              </w:rPr>
            </w:pPr>
            <w:r>
              <w:rPr>
                <w:rFonts w:asciiTheme="minorEastAsia" w:hAnsiTheme="minorEastAsia" w:cs="宋体" w:hint="eastAsia"/>
                <w:b/>
                <w:bCs/>
                <w:kern w:val="0"/>
                <w:sz w:val="20"/>
                <w:szCs w:val="21"/>
              </w:rPr>
              <w:t>稳定</w:t>
            </w:r>
          </w:p>
        </w:tc>
        <w:tc>
          <w:tcPr>
            <w:tcW w:w="3235" w:type="pct"/>
          </w:tcPr>
          <w:p w:rsidR="00411B7F" w:rsidRDefault="00E3485F">
            <w:pPr>
              <w:rPr>
                <w:rFonts w:asciiTheme="minorEastAsia" w:hAnsiTheme="minorEastAsia"/>
                <w:kern w:val="0"/>
                <w:sz w:val="20"/>
                <w:szCs w:val="21"/>
              </w:rPr>
            </w:pPr>
            <w:r>
              <w:rPr>
                <w:rFonts w:asciiTheme="minorEastAsia" w:hAnsiTheme="minorEastAsia" w:hint="eastAsia"/>
                <w:kern w:val="0"/>
                <w:sz w:val="20"/>
                <w:szCs w:val="21"/>
              </w:rPr>
              <w:t>保证加密软件的安装简便、卸载不存在问题（避免卸载不干净，卸载后出现错误，机器速度变慢等）。</w:t>
            </w:r>
          </w:p>
        </w:tc>
      </w:tr>
      <w:tr w:rsidR="00411B7F">
        <w:tc>
          <w:tcPr>
            <w:tcW w:w="711" w:type="pct"/>
            <w:vMerge/>
            <w:vAlign w:val="center"/>
          </w:tcPr>
          <w:p w:rsidR="00411B7F" w:rsidRDefault="00411B7F">
            <w:pPr>
              <w:jc w:val="center"/>
              <w:rPr>
                <w:rFonts w:asciiTheme="minorEastAsia" w:hAnsiTheme="minorEastAsia"/>
                <w:b/>
                <w:kern w:val="0"/>
                <w:sz w:val="20"/>
                <w:szCs w:val="21"/>
              </w:rPr>
            </w:pPr>
          </w:p>
        </w:tc>
        <w:tc>
          <w:tcPr>
            <w:tcW w:w="1054" w:type="pct"/>
            <w:vAlign w:val="center"/>
          </w:tcPr>
          <w:p w:rsidR="00411B7F" w:rsidRDefault="00E3485F">
            <w:pPr>
              <w:widowControl/>
              <w:jc w:val="center"/>
              <w:rPr>
                <w:rFonts w:asciiTheme="minorEastAsia" w:hAnsiTheme="minorEastAsia" w:cs="宋体"/>
                <w:b/>
                <w:bCs/>
                <w:kern w:val="0"/>
                <w:sz w:val="20"/>
                <w:szCs w:val="21"/>
              </w:rPr>
            </w:pPr>
            <w:r>
              <w:rPr>
                <w:rFonts w:asciiTheme="minorEastAsia" w:hAnsiTheme="minorEastAsia" w:cs="宋体" w:hint="eastAsia"/>
                <w:b/>
                <w:bCs/>
                <w:kern w:val="0"/>
                <w:sz w:val="20"/>
                <w:szCs w:val="21"/>
              </w:rPr>
              <w:t>部署方式</w:t>
            </w:r>
          </w:p>
        </w:tc>
        <w:tc>
          <w:tcPr>
            <w:tcW w:w="3235" w:type="pct"/>
          </w:tcPr>
          <w:p w:rsidR="00411B7F" w:rsidRDefault="00E3485F">
            <w:pPr>
              <w:rPr>
                <w:rFonts w:asciiTheme="minorEastAsia" w:hAnsiTheme="minorEastAsia"/>
                <w:kern w:val="0"/>
                <w:sz w:val="20"/>
                <w:szCs w:val="21"/>
              </w:rPr>
            </w:pPr>
            <w:r>
              <w:rPr>
                <w:rFonts w:asciiTheme="minorEastAsia" w:hAnsiTheme="minorEastAsia" w:hint="eastAsia"/>
                <w:kern w:val="0"/>
                <w:sz w:val="20"/>
                <w:szCs w:val="21"/>
              </w:rPr>
              <w:t>支持AD</w:t>
            </w:r>
            <w:proofErr w:type="gramStart"/>
            <w:r>
              <w:rPr>
                <w:rFonts w:asciiTheme="minorEastAsia" w:hAnsiTheme="minorEastAsia" w:hint="eastAsia"/>
                <w:kern w:val="0"/>
                <w:sz w:val="20"/>
                <w:szCs w:val="21"/>
              </w:rPr>
              <w:t>域控服务器</w:t>
            </w:r>
            <w:proofErr w:type="gramEnd"/>
            <w:r>
              <w:rPr>
                <w:rFonts w:asciiTheme="minorEastAsia" w:hAnsiTheme="minorEastAsia" w:hint="eastAsia"/>
                <w:kern w:val="0"/>
                <w:sz w:val="20"/>
                <w:szCs w:val="21"/>
              </w:rPr>
              <w:t>及其他安全系统的统一推送安装，支持静默安装。</w:t>
            </w:r>
          </w:p>
        </w:tc>
      </w:tr>
      <w:tr w:rsidR="00411B7F">
        <w:tc>
          <w:tcPr>
            <w:tcW w:w="711" w:type="pct"/>
            <w:vMerge/>
            <w:vAlign w:val="center"/>
          </w:tcPr>
          <w:p w:rsidR="00411B7F" w:rsidRDefault="00411B7F">
            <w:pPr>
              <w:jc w:val="center"/>
              <w:rPr>
                <w:rFonts w:asciiTheme="minorEastAsia" w:hAnsiTheme="minorEastAsia"/>
                <w:b/>
                <w:kern w:val="0"/>
                <w:sz w:val="20"/>
                <w:szCs w:val="21"/>
              </w:rPr>
            </w:pPr>
          </w:p>
        </w:tc>
        <w:tc>
          <w:tcPr>
            <w:tcW w:w="1054" w:type="pct"/>
            <w:vAlign w:val="center"/>
          </w:tcPr>
          <w:p w:rsidR="00411B7F" w:rsidRDefault="00E3485F">
            <w:pPr>
              <w:widowControl/>
              <w:jc w:val="center"/>
              <w:rPr>
                <w:rFonts w:asciiTheme="minorEastAsia" w:hAnsiTheme="minorEastAsia" w:cs="宋体"/>
                <w:b/>
                <w:bCs/>
                <w:kern w:val="0"/>
                <w:sz w:val="20"/>
                <w:szCs w:val="21"/>
              </w:rPr>
            </w:pPr>
            <w:r>
              <w:rPr>
                <w:rFonts w:asciiTheme="minorEastAsia" w:hAnsiTheme="minorEastAsia" w:cs="宋体" w:hint="eastAsia"/>
                <w:b/>
                <w:bCs/>
                <w:kern w:val="0"/>
                <w:sz w:val="20"/>
                <w:szCs w:val="21"/>
              </w:rPr>
              <w:t>防卸载</w:t>
            </w:r>
          </w:p>
        </w:tc>
        <w:tc>
          <w:tcPr>
            <w:tcW w:w="3235" w:type="pct"/>
          </w:tcPr>
          <w:p w:rsidR="00411B7F" w:rsidRDefault="00E3485F">
            <w:pPr>
              <w:rPr>
                <w:rFonts w:asciiTheme="minorEastAsia" w:hAnsiTheme="minorEastAsia"/>
                <w:kern w:val="0"/>
                <w:sz w:val="20"/>
                <w:szCs w:val="21"/>
              </w:rPr>
            </w:pPr>
            <w:r>
              <w:rPr>
                <w:rFonts w:asciiTheme="minorEastAsia" w:hAnsiTheme="minorEastAsia" w:hint="eastAsia"/>
                <w:kern w:val="0"/>
                <w:sz w:val="20"/>
                <w:szCs w:val="21"/>
              </w:rPr>
              <w:t>在未被安全管理员授权的情况下，无论客户端在线或者离线，客户端程序都不会被用户私自卸载或者非法终止。</w:t>
            </w:r>
          </w:p>
        </w:tc>
      </w:tr>
      <w:tr w:rsidR="00411B7F">
        <w:tc>
          <w:tcPr>
            <w:tcW w:w="711" w:type="pct"/>
            <w:vMerge/>
            <w:vAlign w:val="center"/>
          </w:tcPr>
          <w:p w:rsidR="00411B7F" w:rsidRDefault="00411B7F">
            <w:pPr>
              <w:jc w:val="center"/>
              <w:rPr>
                <w:rFonts w:asciiTheme="minorEastAsia" w:hAnsiTheme="minorEastAsia"/>
                <w:b/>
                <w:kern w:val="0"/>
                <w:sz w:val="20"/>
                <w:szCs w:val="21"/>
              </w:rPr>
            </w:pPr>
          </w:p>
        </w:tc>
        <w:tc>
          <w:tcPr>
            <w:tcW w:w="1054" w:type="pct"/>
            <w:vAlign w:val="center"/>
          </w:tcPr>
          <w:p w:rsidR="00411B7F" w:rsidRDefault="00E3485F">
            <w:pPr>
              <w:widowControl/>
              <w:jc w:val="center"/>
              <w:rPr>
                <w:rFonts w:asciiTheme="minorEastAsia" w:hAnsiTheme="minorEastAsia" w:cs="宋体"/>
                <w:b/>
                <w:bCs/>
                <w:kern w:val="0"/>
                <w:sz w:val="20"/>
                <w:szCs w:val="21"/>
              </w:rPr>
            </w:pPr>
            <w:r>
              <w:rPr>
                <w:rFonts w:asciiTheme="minorEastAsia" w:hAnsiTheme="minorEastAsia" w:cs="宋体" w:hint="eastAsia"/>
                <w:b/>
                <w:bCs/>
                <w:kern w:val="0"/>
                <w:sz w:val="20"/>
                <w:szCs w:val="21"/>
              </w:rPr>
              <w:t>性能</w:t>
            </w:r>
          </w:p>
        </w:tc>
        <w:tc>
          <w:tcPr>
            <w:tcW w:w="3235" w:type="pct"/>
          </w:tcPr>
          <w:p w:rsidR="00411B7F" w:rsidRDefault="00E3485F">
            <w:pPr>
              <w:rPr>
                <w:rFonts w:asciiTheme="minorEastAsia" w:hAnsiTheme="minorEastAsia"/>
                <w:kern w:val="0"/>
                <w:sz w:val="20"/>
                <w:szCs w:val="21"/>
              </w:rPr>
            </w:pPr>
            <w:r>
              <w:rPr>
                <w:rFonts w:asciiTheme="minorEastAsia" w:hAnsiTheme="minorEastAsia" w:hint="eastAsia"/>
                <w:kern w:val="0"/>
                <w:sz w:val="20"/>
                <w:szCs w:val="21"/>
              </w:rPr>
              <w:t>加密软件客户端占本机CPU资源不能大于5%。</w:t>
            </w:r>
          </w:p>
        </w:tc>
      </w:tr>
      <w:tr w:rsidR="00411B7F">
        <w:tc>
          <w:tcPr>
            <w:tcW w:w="711" w:type="pct"/>
            <w:vMerge w:val="restart"/>
            <w:vAlign w:val="center"/>
          </w:tcPr>
          <w:p w:rsidR="00411B7F" w:rsidRDefault="00E3485F">
            <w:pPr>
              <w:jc w:val="center"/>
              <w:rPr>
                <w:rFonts w:asciiTheme="minorEastAsia" w:hAnsiTheme="minorEastAsia"/>
                <w:b/>
                <w:kern w:val="0"/>
                <w:sz w:val="20"/>
                <w:szCs w:val="21"/>
              </w:rPr>
            </w:pPr>
            <w:r>
              <w:rPr>
                <w:rFonts w:asciiTheme="minorEastAsia" w:hAnsiTheme="minorEastAsia" w:hint="eastAsia"/>
                <w:b/>
                <w:kern w:val="0"/>
                <w:sz w:val="20"/>
                <w:szCs w:val="21"/>
              </w:rPr>
              <w:t>兼容性和易用性</w:t>
            </w:r>
          </w:p>
        </w:tc>
        <w:tc>
          <w:tcPr>
            <w:tcW w:w="1054" w:type="pct"/>
            <w:vAlign w:val="center"/>
          </w:tcPr>
          <w:p w:rsidR="00411B7F" w:rsidRDefault="00E3485F">
            <w:pPr>
              <w:jc w:val="center"/>
              <w:rPr>
                <w:rFonts w:asciiTheme="minorEastAsia" w:hAnsiTheme="minorEastAsia"/>
                <w:b/>
                <w:kern w:val="0"/>
                <w:sz w:val="20"/>
                <w:szCs w:val="21"/>
              </w:rPr>
            </w:pPr>
            <w:r>
              <w:rPr>
                <w:rFonts w:asciiTheme="minorEastAsia" w:hAnsiTheme="minorEastAsia" w:hint="eastAsia"/>
                <w:b/>
                <w:kern w:val="0"/>
                <w:sz w:val="20"/>
                <w:szCs w:val="21"/>
              </w:rPr>
              <w:t>透明</w:t>
            </w:r>
          </w:p>
        </w:tc>
        <w:tc>
          <w:tcPr>
            <w:tcW w:w="3235" w:type="pct"/>
          </w:tcPr>
          <w:p w:rsidR="00411B7F" w:rsidRDefault="00E3485F">
            <w:pPr>
              <w:rPr>
                <w:rFonts w:asciiTheme="minorEastAsia" w:hAnsiTheme="minorEastAsia"/>
                <w:kern w:val="0"/>
                <w:sz w:val="20"/>
                <w:szCs w:val="21"/>
              </w:rPr>
            </w:pPr>
            <w:r>
              <w:rPr>
                <w:rFonts w:asciiTheme="minorEastAsia" w:hAnsiTheme="minorEastAsia" w:hint="eastAsia"/>
                <w:kern w:val="0"/>
                <w:sz w:val="20"/>
                <w:szCs w:val="21"/>
              </w:rPr>
              <w:t>加密软件安装后，在不改变用户操作习惯的情况下实现数据信息的强制加密管理。</w:t>
            </w:r>
          </w:p>
        </w:tc>
      </w:tr>
      <w:tr w:rsidR="00411B7F">
        <w:tc>
          <w:tcPr>
            <w:tcW w:w="711" w:type="pct"/>
            <w:vMerge/>
            <w:vAlign w:val="center"/>
          </w:tcPr>
          <w:p w:rsidR="00411B7F" w:rsidRDefault="00411B7F">
            <w:pPr>
              <w:jc w:val="center"/>
              <w:rPr>
                <w:rFonts w:asciiTheme="minorEastAsia" w:hAnsiTheme="minorEastAsia"/>
                <w:b/>
                <w:kern w:val="0"/>
                <w:sz w:val="20"/>
                <w:szCs w:val="21"/>
              </w:rPr>
            </w:pPr>
          </w:p>
        </w:tc>
        <w:tc>
          <w:tcPr>
            <w:tcW w:w="1054" w:type="pct"/>
            <w:vAlign w:val="center"/>
          </w:tcPr>
          <w:p w:rsidR="00411B7F" w:rsidRDefault="00E3485F">
            <w:pPr>
              <w:jc w:val="center"/>
              <w:rPr>
                <w:rFonts w:asciiTheme="minorEastAsia" w:hAnsiTheme="minorEastAsia"/>
                <w:b/>
                <w:kern w:val="0"/>
                <w:sz w:val="20"/>
                <w:szCs w:val="21"/>
              </w:rPr>
            </w:pPr>
            <w:r>
              <w:rPr>
                <w:rFonts w:asciiTheme="minorEastAsia" w:hAnsiTheme="minorEastAsia" w:hint="eastAsia"/>
                <w:b/>
                <w:kern w:val="0"/>
                <w:sz w:val="20"/>
                <w:szCs w:val="21"/>
              </w:rPr>
              <w:t>易用性</w:t>
            </w:r>
          </w:p>
        </w:tc>
        <w:tc>
          <w:tcPr>
            <w:tcW w:w="3235" w:type="pct"/>
          </w:tcPr>
          <w:p w:rsidR="00411B7F" w:rsidRDefault="00E3485F">
            <w:pPr>
              <w:rPr>
                <w:rFonts w:asciiTheme="minorEastAsia" w:hAnsiTheme="minorEastAsia"/>
                <w:kern w:val="0"/>
                <w:sz w:val="20"/>
                <w:szCs w:val="21"/>
              </w:rPr>
            </w:pPr>
            <w:r>
              <w:rPr>
                <w:rFonts w:asciiTheme="minorEastAsia" w:hAnsiTheme="minorEastAsia" w:hint="eastAsia"/>
                <w:kern w:val="0"/>
                <w:sz w:val="20"/>
                <w:szCs w:val="21"/>
              </w:rPr>
              <w:t>加密软件在安装、配置、升级、维护等管理方面简单快捷。</w:t>
            </w:r>
          </w:p>
        </w:tc>
      </w:tr>
      <w:tr w:rsidR="00411B7F">
        <w:tc>
          <w:tcPr>
            <w:tcW w:w="711" w:type="pct"/>
            <w:vMerge/>
            <w:vAlign w:val="center"/>
          </w:tcPr>
          <w:p w:rsidR="00411B7F" w:rsidRDefault="00411B7F">
            <w:pPr>
              <w:jc w:val="center"/>
              <w:rPr>
                <w:rFonts w:asciiTheme="minorEastAsia" w:hAnsiTheme="minorEastAsia"/>
                <w:b/>
                <w:kern w:val="0"/>
                <w:sz w:val="20"/>
                <w:szCs w:val="21"/>
              </w:rPr>
            </w:pPr>
          </w:p>
        </w:tc>
        <w:tc>
          <w:tcPr>
            <w:tcW w:w="1054" w:type="pct"/>
            <w:vMerge w:val="restart"/>
            <w:vAlign w:val="center"/>
          </w:tcPr>
          <w:p w:rsidR="00411B7F" w:rsidRDefault="00E3485F">
            <w:pPr>
              <w:jc w:val="center"/>
              <w:rPr>
                <w:rFonts w:asciiTheme="minorEastAsia" w:hAnsiTheme="minorEastAsia"/>
                <w:b/>
                <w:kern w:val="0"/>
                <w:sz w:val="20"/>
                <w:szCs w:val="21"/>
              </w:rPr>
            </w:pPr>
            <w:r>
              <w:rPr>
                <w:rFonts w:asciiTheme="minorEastAsia" w:hAnsiTheme="minorEastAsia" w:hint="eastAsia"/>
                <w:b/>
                <w:kern w:val="0"/>
                <w:sz w:val="20"/>
                <w:szCs w:val="21"/>
              </w:rPr>
              <w:t>兼容性</w:t>
            </w:r>
          </w:p>
        </w:tc>
        <w:tc>
          <w:tcPr>
            <w:tcW w:w="3235" w:type="pct"/>
          </w:tcPr>
          <w:p w:rsidR="00411B7F" w:rsidRDefault="00E3485F">
            <w:pPr>
              <w:rPr>
                <w:rFonts w:asciiTheme="minorEastAsia" w:hAnsiTheme="minorEastAsia"/>
                <w:kern w:val="0"/>
                <w:sz w:val="20"/>
                <w:szCs w:val="21"/>
              </w:rPr>
            </w:pPr>
            <w:r>
              <w:rPr>
                <w:rFonts w:asciiTheme="minorEastAsia" w:hAnsiTheme="minorEastAsia" w:hint="eastAsia"/>
                <w:kern w:val="0"/>
                <w:sz w:val="20"/>
                <w:szCs w:val="21"/>
              </w:rPr>
              <w:t>加密软件与现有各应用软件系统不能冲突，保证企业信息化系统（如协同办公系统、ERP系统、外网邮件系统等）的正常运行。</w:t>
            </w:r>
          </w:p>
        </w:tc>
      </w:tr>
      <w:tr w:rsidR="00411B7F">
        <w:tc>
          <w:tcPr>
            <w:tcW w:w="711" w:type="pct"/>
            <w:vMerge/>
            <w:vAlign w:val="center"/>
          </w:tcPr>
          <w:p w:rsidR="00411B7F" w:rsidRDefault="00411B7F">
            <w:pPr>
              <w:jc w:val="center"/>
              <w:rPr>
                <w:rFonts w:asciiTheme="minorEastAsia" w:hAnsiTheme="minorEastAsia"/>
                <w:b/>
                <w:kern w:val="0"/>
                <w:sz w:val="20"/>
                <w:szCs w:val="21"/>
              </w:rPr>
            </w:pPr>
          </w:p>
        </w:tc>
        <w:tc>
          <w:tcPr>
            <w:tcW w:w="1054" w:type="pct"/>
            <w:vMerge/>
            <w:vAlign w:val="center"/>
          </w:tcPr>
          <w:p w:rsidR="00411B7F" w:rsidRDefault="00411B7F">
            <w:pPr>
              <w:jc w:val="center"/>
              <w:rPr>
                <w:rFonts w:asciiTheme="minorEastAsia" w:hAnsiTheme="minorEastAsia"/>
                <w:b/>
                <w:kern w:val="0"/>
                <w:sz w:val="20"/>
                <w:szCs w:val="21"/>
              </w:rPr>
            </w:pPr>
          </w:p>
        </w:tc>
        <w:tc>
          <w:tcPr>
            <w:tcW w:w="3235" w:type="pct"/>
          </w:tcPr>
          <w:p w:rsidR="00411B7F" w:rsidRDefault="00E3485F">
            <w:pPr>
              <w:rPr>
                <w:rFonts w:asciiTheme="minorEastAsia" w:hAnsiTheme="minorEastAsia"/>
                <w:kern w:val="0"/>
                <w:sz w:val="20"/>
                <w:szCs w:val="21"/>
              </w:rPr>
            </w:pPr>
            <w:r>
              <w:rPr>
                <w:rFonts w:asciiTheme="minorEastAsia" w:hAnsiTheme="minorEastAsia" w:hint="eastAsia"/>
                <w:kern w:val="0"/>
                <w:sz w:val="20"/>
                <w:szCs w:val="21"/>
              </w:rPr>
              <w:t>加密软件应能兼容各类安全软件。</w:t>
            </w:r>
          </w:p>
        </w:tc>
      </w:tr>
      <w:tr w:rsidR="00411B7F">
        <w:tc>
          <w:tcPr>
            <w:tcW w:w="711" w:type="pct"/>
            <w:vMerge/>
            <w:vAlign w:val="center"/>
          </w:tcPr>
          <w:p w:rsidR="00411B7F" w:rsidRDefault="00411B7F">
            <w:pPr>
              <w:jc w:val="center"/>
              <w:rPr>
                <w:rFonts w:asciiTheme="minorEastAsia" w:hAnsiTheme="minorEastAsia"/>
                <w:b/>
                <w:kern w:val="0"/>
                <w:sz w:val="20"/>
                <w:szCs w:val="21"/>
              </w:rPr>
            </w:pPr>
          </w:p>
        </w:tc>
        <w:tc>
          <w:tcPr>
            <w:tcW w:w="1054" w:type="pct"/>
            <w:vMerge/>
            <w:vAlign w:val="center"/>
          </w:tcPr>
          <w:p w:rsidR="00411B7F" w:rsidRDefault="00411B7F">
            <w:pPr>
              <w:jc w:val="center"/>
              <w:rPr>
                <w:rFonts w:asciiTheme="minorEastAsia" w:hAnsiTheme="minorEastAsia"/>
                <w:b/>
                <w:kern w:val="0"/>
                <w:sz w:val="20"/>
                <w:szCs w:val="21"/>
              </w:rPr>
            </w:pPr>
          </w:p>
        </w:tc>
        <w:tc>
          <w:tcPr>
            <w:tcW w:w="3235" w:type="pct"/>
          </w:tcPr>
          <w:p w:rsidR="00411B7F" w:rsidRDefault="00E3485F">
            <w:pPr>
              <w:rPr>
                <w:rFonts w:asciiTheme="minorEastAsia" w:hAnsiTheme="minorEastAsia"/>
                <w:kern w:val="0"/>
                <w:sz w:val="20"/>
                <w:szCs w:val="21"/>
              </w:rPr>
            </w:pPr>
            <w:r>
              <w:rPr>
                <w:rFonts w:asciiTheme="minorEastAsia" w:hAnsiTheme="minorEastAsia" w:hint="eastAsia"/>
                <w:kern w:val="0"/>
                <w:sz w:val="20"/>
                <w:szCs w:val="21"/>
              </w:rPr>
              <w:t>加密软件应能稳定支持现在我公司所使用的各类设计、分析软件。</w:t>
            </w:r>
          </w:p>
        </w:tc>
      </w:tr>
      <w:tr w:rsidR="00411B7F">
        <w:tc>
          <w:tcPr>
            <w:tcW w:w="711" w:type="pct"/>
            <w:vMerge/>
            <w:vAlign w:val="center"/>
          </w:tcPr>
          <w:p w:rsidR="00411B7F" w:rsidRDefault="00411B7F">
            <w:pPr>
              <w:jc w:val="center"/>
              <w:rPr>
                <w:rFonts w:asciiTheme="minorEastAsia" w:hAnsiTheme="minorEastAsia"/>
                <w:b/>
                <w:kern w:val="0"/>
                <w:sz w:val="20"/>
                <w:szCs w:val="21"/>
              </w:rPr>
            </w:pPr>
          </w:p>
        </w:tc>
        <w:tc>
          <w:tcPr>
            <w:tcW w:w="1054" w:type="pct"/>
            <w:vAlign w:val="center"/>
          </w:tcPr>
          <w:p w:rsidR="00411B7F" w:rsidRDefault="00E3485F">
            <w:pPr>
              <w:jc w:val="center"/>
              <w:rPr>
                <w:rFonts w:asciiTheme="minorEastAsia" w:hAnsiTheme="minorEastAsia"/>
                <w:b/>
                <w:kern w:val="0"/>
                <w:sz w:val="20"/>
                <w:szCs w:val="21"/>
              </w:rPr>
            </w:pPr>
            <w:r>
              <w:rPr>
                <w:rFonts w:asciiTheme="minorEastAsia" w:hAnsiTheme="minorEastAsia" w:hint="eastAsia"/>
                <w:b/>
                <w:kern w:val="0"/>
                <w:sz w:val="20"/>
                <w:szCs w:val="21"/>
              </w:rPr>
              <w:t>应用</w:t>
            </w:r>
            <w:r>
              <w:rPr>
                <w:rFonts w:asciiTheme="minorEastAsia" w:hAnsiTheme="minorEastAsia"/>
                <w:b/>
                <w:kern w:val="0"/>
                <w:sz w:val="20"/>
                <w:szCs w:val="21"/>
              </w:rPr>
              <w:t>软件管理</w:t>
            </w:r>
          </w:p>
        </w:tc>
        <w:tc>
          <w:tcPr>
            <w:tcW w:w="3235" w:type="pct"/>
          </w:tcPr>
          <w:p w:rsidR="00411B7F" w:rsidRDefault="00E3485F">
            <w:pPr>
              <w:rPr>
                <w:rFonts w:asciiTheme="minorEastAsia" w:hAnsiTheme="minorEastAsia"/>
                <w:kern w:val="0"/>
                <w:sz w:val="20"/>
                <w:szCs w:val="21"/>
              </w:rPr>
            </w:pPr>
            <w:r>
              <w:rPr>
                <w:rFonts w:asciiTheme="minorEastAsia" w:hAnsiTheme="minorEastAsia" w:hint="eastAsia"/>
                <w:kern w:val="0"/>
                <w:sz w:val="20"/>
                <w:szCs w:val="21"/>
              </w:rPr>
              <w:t>支持分类的软件支持列表，支持对新增应用软件的保护，用户可以定义应用软件的支持。</w:t>
            </w:r>
          </w:p>
        </w:tc>
      </w:tr>
      <w:tr w:rsidR="00411B7F">
        <w:tc>
          <w:tcPr>
            <w:tcW w:w="711" w:type="pct"/>
            <w:vMerge/>
            <w:vAlign w:val="center"/>
          </w:tcPr>
          <w:p w:rsidR="00411B7F" w:rsidRDefault="00411B7F">
            <w:pPr>
              <w:jc w:val="center"/>
              <w:rPr>
                <w:rFonts w:asciiTheme="minorEastAsia" w:hAnsiTheme="minorEastAsia"/>
                <w:b/>
                <w:kern w:val="0"/>
                <w:sz w:val="20"/>
                <w:szCs w:val="21"/>
              </w:rPr>
            </w:pPr>
          </w:p>
        </w:tc>
        <w:tc>
          <w:tcPr>
            <w:tcW w:w="1054" w:type="pct"/>
            <w:vMerge w:val="restart"/>
            <w:vAlign w:val="center"/>
          </w:tcPr>
          <w:p w:rsidR="00411B7F" w:rsidRDefault="00E3485F">
            <w:pPr>
              <w:jc w:val="center"/>
              <w:rPr>
                <w:rFonts w:asciiTheme="minorEastAsia" w:hAnsiTheme="minorEastAsia"/>
                <w:b/>
                <w:kern w:val="0"/>
                <w:sz w:val="20"/>
                <w:szCs w:val="21"/>
              </w:rPr>
            </w:pPr>
            <w:r>
              <w:rPr>
                <w:rFonts w:asciiTheme="minorEastAsia" w:hAnsiTheme="minorEastAsia" w:hint="eastAsia"/>
                <w:b/>
                <w:kern w:val="0"/>
                <w:sz w:val="20"/>
                <w:szCs w:val="21"/>
              </w:rPr>
              <w:t>扩展性</w:t>
            </w:r>
          </w:p>
        </w:tc>
        <w:tc>
          <w:tcPr>
            <w:tcW w:w="3235" w:type="pct"/>
          </w:tcPr>
          <w:p w:rsidR="00411B7F" w:rsidRDefault="00E3485F">
            <w:pPr>
              <w:rPr>
                <w:rFonts w:asciiTheme="minorEastAsia" w:hAnsiTheme="minorEastAsia"/>
                <w:kern w:val="0"/>
                <w:sz w:val="20"/>
                <w:szCs w:val="21"/>
              </w:rPr>
            </w:pPr>
            <w:r>
              <w:rPr>
                <w:rFonts w:asciiTheme="minorEastAsia" w:hAnsiTheme="minorEastAsia" w:hint="eastAsia"/>
                <w:kern w:val="0"/>
                <w:sz w:val="20"/>
                <w:szCs w:val="21"/>
              </w:rPr>
              <w:t>加密软件必须能稳定支持现今主要的Windows及Linux等主流操作系统，并能对未来的Windows操作系统提供最快速的支持。</w:t>
            </w:r>
          </w:p>
        </w:tc>
      </w:tr>
      <w:tr w:rsidR="00411B7F">
        <w:tc>
          <w:tcPr>
            <w:tcW w:w="711" w:type="pct"/>
            <w:vMerge/>
            <w:vAlign w:val="center"/>
          </w:tcPr>
          <w:p w:rsidR="00411B7F" w:rsidRDefault="00411B7F">
            <w:pPr>
              <w:jc w:val="center"/>
              <w:rPr>
                <w:rFonts w:asciiTheme="minorEastAsia" w:hAnsiTheme="minorEastAsia"/>
                <w:b/>
                <w:kern w:val="0"/>
                <w:sz w:val="20"/>
                <w:szCs w:val="21"/>
              </w:rPr>
            </w:pPr>
          </w:p>
        </w:tc>
        <w:tc>
          <w:tcPr>
            <w:tcW w:w="1054" w:type="pct"/>
            <w:vMerge/>
            <w:vAlign w:val="center"/>
          </w:tcPr>
          <w:p w:rsidR="00411B7F" w:rsidRDefault="00411B7F">
            <w:pPr>
              <w:jc w:val="center"/>
              <w:rPr>
                <w:rFonts w:asciiTheme="minorEastAsia" w:hAnsiTheme="minorEastAsia"/>
                <w:b/>
                <w:kern w:val="0"/>
                <w:sz w:val="20"/>
                <w:szCs w:val="21"/>
              </w:rPr>
            </w:pPr>
          </w:p>
        </w:tc>
        <w:tc>
          <w:tcPr>
            <w:tcW w:w="3235" w:type="pct"/>
          </w:tcPr>
          <w:p w:rsidR="00411B7F" w:rsidRDefault="00E3485F">
            <w:pPr>
              <w:rPr>
                <w:rFonts w:asciiTheme="minorEastAsia" w:hAnsiTheme="minorEastAsia"/>
                <w:kern w:val="0"/>
                <w:sz w:val="20"/>
                <w:szCs w:val="21"/>
              </w:rPr>
            </w:pPr>
            <w:r>
              <w:rPr>
                <w:rFonts w:asciiTheme="minorEastAsia" w:hAnsiTheme="minorEastAsia" w:hint="eastAsia"/>
                <w:kern w:val="0"/>
                <w:sz w:val="20"/>
                <w:szCs w:val="21"/>
              </w:rPr>
              <w:t>系统具有良好的扩展性，系统自身的升级换代不影响原有版本的系统架构和公司的数据安全，对于部分功能新增和管理范围的扩展不影响原有系统的架构。</w:t>
            </w:r>
          </w:p>
        </w:tc>
      </w:tr>
      <w:tr w:rsidR="00411B7F">
        <w:tc>
          <w:tcPr>
            <w:tcW w:w="711" w:type="pct"/>
            <w:vMerge w:val="restart"/>
            <w:vAlign w:val="center"/>
          </w:tcPr>
          <w:p w:rsidR="00411B7F" w:rsidRDefault="00E3485F">
            <w:pPr>
              <w:jc w:val="center"/>
              <w:rPr>
                <w:rFonts w:asciiTheme="minorEastAsia" w:hAnsiTheme="minorEastAsia"/>
                <w:b/>
                <w:kern w:val="0"/>
                <w:sz w:val="20"/>
                <w:szCs w:val="21"/>
              </w:rPr>
            </w:pPr>
            <w:r>
              <w:rPr>
                <w:rFonts w:asciiTheme="minorEastAsia" w:hAnsiTheme="minorEastAsia" w:hint="eastAsia"/>
                <w:b/>
                <w:kern w:val="0"/>
                <w:sz w:val="20"/>
                <w:szCs w:val="21"/>
              </w:rPr>
              <w:t>系统加密功能</w:t>
            </w:r>
          </w:p>
        </w:tc>
        <w:tc>
          <w:tcPr>
            <w:tcW w:w="1054" w:type="pct"/>
            <w:vAlign w:val="center"/>
          </w:tcPr>
          <w:p w:rsidR="00411B7F" w:rsidRDefault="00E3485F">
            <w:pPr>
              <w:jc w:val="center"/>
              <w:rPr>
                <w:rFonts w:asciiTheme="minorEastAsia" w:hAnsiTheme="minorEastAsia"/>
                <w:b/>
                <w:kern w:val="0"/>
                <w:sz w:val="20"/>
                <w:szCs w:val="21"/>
              </w:rPr>
            </w:pPr>
            <w:r>
              <w:rPr>
                <w:rFonts w:asciiTheme="minorEastAsia" w:hAnsiTheme="minorEastAsia" w:hint="eastAsia"/>
                <w:b/>
                <w:kern w:val="0"/>
                <w:sz w:val="20"/>
                <w:szCs w:val="21"/>
              </w:rPr>
              <w:t>应用</w:t>
            </w:r>
            <w:r>
              <w:rPr>
                <w:rFonts w:asciiTheme="minorEastAsia" w:hAnsiTheme="minorEastAsia"/>
                <w:b/>
                <w:kern w:val="0"/>
                <w:sz w:val="20"/>
                <w:szCs w:val="21"/>
              </w:rPr>
              <w:t>软件管理</w:t>
            </w:r>
          </w:p>
        </w:tc>
        <w:tc>
          <w:tcPr>
            <w:tcW w:w="3235" w:type="pct"/>
          </w:tcPr>
          <w:p w:rsidR="00411B7F" w:rsidRDefault="00E3485F">
            <w:pPr>
              <w:rPr>
                <w:rFonts w:asciiTheme="minorEastAsia" w:hAnsiTheme="minorEastAsia"/>
                <w:kern w:val="0"/>
                <w:sz w:val="20"/>
                <w:szCs w:val="21"/>
              </w:rPr>
            </w:pPr>
            <w:r>
              <w:rPr>
                <w:rFonts w:asciiTheme="minorEastAsia" w:hAnsiTheme="minorEastAsia" w:hint="eastAsia"/>
                <w:kern w:val="0"/>
                <w:sz w:val="20"/>
                <w:szCs w:val="21"/>
              </w:rPr>
              <w:t>系统能</w:t>
            </w:r>
            <w:r>
              <w:rPr>
                <w:rFonts w:asciiTheme="minorEastAsia" w:hAnsiTheme="minorEastAsia"/>
                <w:kern w:val="0"/>
                <w:sz w:val="20"/>
                <w:szCs w:val="21"/>
              </w:rPr>
              <w:t>对设计</w:t>
            </w:r>
            <w:r>
              <w:rPr>
                <w:rFonts w:asciiTheme="minorEastAsia" w:hAnsiTheme="minorEastAsia" w:hint="eastAsia"/>
                <w:kern w:val="0"/>
                <w:sz w:val="20"/>
                <w:szCs w:val="21"/>
              </w:rPr>
              <w:t>、分析</w:t>
            </w:r>
            <w:r>
              <w:rPr>
                <w:rFonts w:asciiTheme="minorEastAsia" w:hAnsiTheme="minorEastAsia"/>
                <w:kern w:val="0"/>
                <w:sz w:val="20"/>
                <w:szCs w:val="21"/>
              </w:rPr>
              <w:t>及办公软件</w:t>
            </w:r>
            <w:r>
              <w:rPr>
                <w:rFonts w:asciiTheme="minorEastAsia" w:hAnsiTheme="minorEastAsia" w:hint="eastAsia"/>
                <w:kern w:val="0"/>
                <w:sz w:val="20"/>
                <w:szCs w:val="21"/>
              </w:rPr>
              <w:t>等</w:t>
            </w:r>
            <w:r>
              <w:rPr>
                <w:rFonts w:asciiTheme="minorEastAsia" w:hAnsiTheme="minorEastAsia"/>
                <w:kern w:val="0"/>
                <w:sz w:val="20"/>
                <w:szCs w:val="21"/>
              </w:rPr>
              <w:t>产生的文件进行加密</w:t>
            </w:r>
            <w:r>
              <w:rPr>
                <w:rFonts w:asciiTheme="minorEastAsia" w:hAnsiTheme="minorEastAsia" w:hint="eastAsia"/>
                <w:kern w:val="0"/>
                <w:sz w:val="20"/>
                <w:szCs w:val="21"/>
              </w:rPr>
              <w:t>。</w:t>
            </w:r>
          </w:p>
        </w:tc>
      </w:tr>
      <w:tr w:rsidR="00411B7F">
        <w:tc>
          <w:tcPr>
            <w:tcW w:w="711" w:type="pct"/>
            <w:vMerge/>
            <w:vAlign w:val="center"/>
          </w:tcPr>
          <w:p w:rsidR="00411B7F" w:rsidRDefault="00411B7F">
            <w:pPr>
              <w:jc w:val="center"/>
              <w:rPr>
                <w:rFonts w:asciiTheme="minorEastAsia" w:hAnsiTheme="minorEastAsia"/>
                <w:b/>
                <w:kern w:val="0"/>
                <w:sz w:val="20"/>
                <w:szCs w:val="21"/>
              </w:rPr>
            </w:pPr>
          </w:p>
        </w:tc>
        <w:tc>
          <w:tcPr>
            <w:tcW w:w="1054" w:type="pct"/>
            <w:vAlign w:val="center"/>
          </w:tcPr>
          <w:p w:rsidR="00411B7F" w:rsidRDefault="00E3485F">
            <w:pPr>
              <w:jc w:val="center"/>
              <w:rPr>
                <w:rFonts w:asciiTheme="minorEastAsia" w:hAnsiTheme="minorEastAsia"/>
                <w:b/>
                <w:kern w:val="0"/>
                <w:sz w:val="20"/>
                <w:szCs w:val="21"/>
              </w:rPr>
            </w:pPr>
            <w:r>
              <w:rPr>
                <w:rFonts w:asciiTheme="minorEastAsia" w:hAnsiTheme="minorEastAsia" w:hint="eastAsia"/>
                <w:b/>
                <w:kern w:val="0"/>
                <w:sz w:val="20"/>
                <w:szCs w:val="21"/>
              </w:rPr>
              <w:t>历史</w:t>
            </w:r>
            <w:r>
              <w:rPr>
                <w:rFonts w:asciiTheme="minorEastAsia" w:hAnsiTheme="minorEastAsia"/>
                <w:b/>
                <w:kern w:val="0"/>
                <w:sz w:val="20"/>
                <w:szCs w:val="21"/>
              </w:rPr>
              <w:t>文件加密</w:t>
            </w:r>
          </w:p>
        </w:tc>
        <w:tc>
          <w:tcPr>
            <w:tcW w:w="3235" w:type="pct"/>
          </w:tcPr>
          <w:p w:rsidR="00411B7F" w:rsidRDefault="00E3485F">
            <w:pPr>
              <w:rPr>
                <w:rFonts w:asciiTheme="minorEastAsia" w:hAnsiTheme="minorEastAsia"/>
                <w:kern w:val="0"/>
                <w:sz w:val="20"/>
                <w:szCs w:val="21"/>
              </w:rPr>
            </w:pPr>
            <w:r>
              <w:rPr>
                <w:rFonts w:asciiTheme="minorEastAsia" w:hAnsiTheme="minorEastAsia" w:hint="eastAsia"/>
                <w:kern w:val="0"/>
                <w:sz w:val="20"/>
                <w:szCs w:val="21"/>
              </w:rPr>
              <w:t>支持全盘扫描后对文件自动加密，可设置文件或文件夹的批量加密，特定用户可自主选择手动加密。</w:t>
            </w:r>
          </w:p>
        </w:tc>
      </w:tr>
      <w:tr w:rsidR="00411B7F">
        <w:tc>
          <w:tcPr>
            <w:tcW w:w="711" w:type="pct"/>
            <w:vMerge/>
            <w:vAlign w:val="center"/>
          </w:tcPr>
          <w:p w:rsidR="00411B7F" w:rsidRDefault="00411B7F">
            <w:pPr>
              <w:jc w:val="center"/>
              <w:rPr>
                <w:rFonts w:asciiTheme="minorEastAsia" w:hAnsiTheme="minorEastAsia"/>
                <w:b/>
                <w:kern w:val="0"/>
                <w:sz w:val="20"/>
                <w:szCs w:val="21"/>
              </w:rPr>
            </w:pPr>
          </w:p>
        </w:tc>
        <w:tc>
          <w:tcPr>
            <w:tcW w:w="1054" w:type="pct"/>
            <w:vAlign w:val="center"/>
          </w:tcPr>
          <w:p w:rsidR="00411B7F" w:rsidRDefault="00E3485F">
            <w:pPr>
              <w:jc w:val="center"/>
              <w:rPr>
                <w:rFonts w:asciiTheme="minorEastAsia" w:hAnsiTheme="minorEastAsia"/>
                <w:b/>
                <w:kern w:val="0"/>
                <w:sz w:val="20"/>
                <w:szCs w:val="21"/>
              </w:rPr>
            </w:pPr>
            <w:r>
              <w:rPr>
                <w:rFonts w:asciiTheme="minorEastAsia" w:hAnsiTheme="minorEastAsia" w:hint="eastAsia"/>
                <w:b/>
                <w:kern w:val="0"/>
                <w:sz w:val="20"/>
                <w:szCs w:val="21"/>
              </w:rPr>
              <w:t>强制</w:t>
            </w:r>
            <w:r>
              <w:rPr>
                <w:rFonts w:asciiTheme="minorEastAsia" w:hAnsiTheme="minorEastAsia"/>
                <w:b/>
                <w:kern w:val="0"/>
                <w:sz w:val="20"/>
                <w:szCs w:val="21"/>
              </w:rPr>
              <w:t>加密</w:t>
            </w:r>
          </w:p>
        </w:tc>
        <w:tc>
          <w:tcPr>
            <w:tcW w:w="3235" w:type="pct"/>
          </w:tcPr>
          <w:p w:rsidR="00411B7F" w:rsidRDefault="00E3485F">
            <w:pPr>
              <w:rPr>
                <w:rFonts w:asciiTheme="minorEastAsia" w:hAnsiTheme="minorEastAsia"/>
                <w:kern w:val="0"/>
                <w:sz w:val="20"/>
                <w:szCs w:val="21"/>
              </w:rPr>
            </w:pPr>
            <w:r>
              <w:rPr>
                <w:rFonts w:asciiTheme="minorEastAsia" w:hAnsiTheme="minorEastAsia" w:hint="eastAsia"/>
                <w:kern w:val="0"/>
                <w:sz w:val="20"/>
                <w:szCs w:val="21"/>
              </w:rPr>
              <w:t>加密软件安装后，对所有新生成的指定类型文档按策略自动强制透明加密。</w:t>
            </w:r>
          </w:p>
        </w:tc>
      </w:tr>
      <w:tr w:rsidR="00411B7F">
        <w:tc>
          <w:tcPr>
            <w:tcW w:w="711" w:type="pct"/>
            <w:vMerge/>
            <w:vAlign w:val="center"/>
          </w:tcPr>
          <w:p w:rsidR="00411B7F" w:rsidRDefault="00411B7F">
            <w:pPr>
              <w:jc w:val="center"/>
              <w:rPr>
                <w:rFonts w:asciiTheme="minorEastAsia" w:hAnsiTheme="minorEastAsia"/>
                <w:b/>
                <w:kern w:val="0"/>
                <w:sz w:val="20"/>
                <w:szCs w:val="21"/>
              </w:rPr>
            </w:pPr>
          </w:p>
        </w:tc>
        <w:tc>
          <w:tcPr>
            <w:tcW w:w="1054" w:type="pct"/>
            <w:vAlign w:val="center"/>
          </w:tcPr>
          <w:p w:rsidR="00411B7F" w:rsidRDefault="00E3485F">
            <w:pPr>
              <w:jc w:val="center"/>
              <w:rPr>
                <w:rFonts w:asciiTheme="minorEastAsia" w:hAnsiTheme="minorEastAsia"/>
                <w:b/>
                <w:kern w:val="0"/>
                <w:sz w:val="20"/>
                <w:szCs w:val="21"/>
              </w:rPr>
            </w:pPr>
            <w:r>
              <w:rPr>
                <w:rFonts w:asciiTheme="minorEastAsia" w:hAnsiTheme="minorEastAsia" w:hint="eastAsia"/>
                <w:b/>
                <w:kern w:val="0"/>
                <w:sz w:val="20"/>
                <w:szCs w:val="21"/>
              </w:rPr>
              <w:t>工作模式</w:t>
            </w:r>
          </w:p>
        </w:tc>
        <w:tc>
          <w:tcPr>
            <w:tcW w:w="3235" w:type="pct"/>
          </w:tcPr>
          <w:p w:rsidR="00411B7F" w:rsidRDefault="00E3485F">
            <w:pPr>
              <w:rPr>
                <w:rFonts w:asciiTheme="minorEastAsia" w:hAnsiTheme="minorEastAsia"/>
                <w:kern w:val="0"/>
                <w:sz w:val="20"/>
                <w:szCs w:val="21"/>
              </w:rPr>
            </w:pPr>
            <w:r>
              <w:rPr>
                <w:rFonts w:asciiTheme="minorEastAsia" w:hAnsiTheme="minorEastAsia"/>
                <w:kern w:val="0"/>
                <w:sz w:val="20"/>
                <w:szCs w:val="21"/>
              </w:rPr>
              <w:t>支持</w:t>
            </w:r>
            <w:r>
              <w:rPr>
                <w:rFonts w:asciiTheme="minorEastAsia" w:hAnsiTheme="minorEastAsia" w:hint="eastAsia"/>
                <w:kern w:val="0"/>
                <w:sz w:val="20"/>
                <w:szCs w:val="21"/>
              </w:rPr>
              <w:t>多种</w:t>
            </w:r>
            <w:r>
              <w:rPr>
                <w:rFonts w:asciiTheme="minorEastAsia" w:hAnsiTheme="minorEastAsia"/>
                <w:kern w:val="0"/>
                <w:sz w:val="20"/>
                <w:szCs w:val="21"/>
              </w:rPr>
              <w:t>加密工作模式</w:t>
            </w:r>
            <w:r>
              <w:rPr>
                <w:rFonts w:asciiTheme="minorEastAsia" w:hAnsiTheme="minorEastAsia" w:hint="eastAsia"/>
                <w:kern w:val="0"/>
                <w:sz w:val="20"/>
                <w:szCs w:val="21"/>
              </w:rPr>
              <w:t>，加密模式：该模式下用户创建的文件执行动态透明加解密；智能模式：该模式下</w:t>
            </w:r>
            <w:proofErr w:type="gramStart"/>
            <w:r>
              <w:rPr>
                <w:rFonts w:asciiTheme="minorEastAsia" w:hAnsiTheme="minorEastAsia" w:hint="eastAsia"/>
                <w:kern w:val="0"/>
                <w:sz w:val="20"/>
                <w:szCs w:val="21"/>
              </w:rPr>
              <w:t>用户本地</w:t>
            </w:r>
            <w:proofErr w:type="gramEnd"/>
            <w:r>
              <w:rPr>
                <w:rFonts w:asciiTheme="minorEastAsia" w:hAnsiTheme="minorEastAsia" w:hint="eastAsia"/>
                <w:kern w:val="0"/>
                <w:sz w:val="20"/>
                <w:szCs w:val="21"/>
              </w:rPr>
              <w:t>文件不加密，根据用户行为与受保护应用软件系统交互进行智能判断，决定是否加密。</w:t>
            </w:r>
          </w:p>
        </w:tc>
      </w:tr>
      <w:tr w:rsidR="00411B7F">
        <w:tc>
          <w:tcPr>
            <w:tcW w:w="711" w:type="pct"/>
            <w:vMerge/>
            <w:vAlign w:val="center"/>
          </w:tcPr>
          <w:p w:rsidR="00411B7F" w:rsidRDefault="00411B7F">
            <w:pPr>
              <w:jc w:val="center"/>
              <w:rPr>
                <w:rFonts w:asciiTheme="minorEastAsia" w:hAnsiTheme="minorEastAsia"/>
                <w:b/>
                <w:kern w:val="0"/>
                <w:sz w:val="20"/>
                <w:szCs w:val="21"/>
              </w:rPr>
            </w:pPr>
          </w:p>
        </w:tc>
        <w:tc>
          <w:tcPr>
            <w:tcW w:w="1054" w:type="pct"/>
            <w:vAlign w:val="center"/>
          </w:tcPr>
          <w:p w:rsidR="00411B7F" w:rsidRDefault="00E3485F">
            <w:pPr>
              <w:jc w:val="center"/>
              <w:rPr>
                <w:rFonts w:asciiTheme="minorEastAsia" w:hAnsiTheme="minorEastAsia"/>
                <w:b/>
                <w:kern w:val="0"/>
                <w:sz w:val="20"/>
                <w:szCs w:val="21"/>
              </w:rPr>
            </w:pPr>
            <w:r>
              <w:rPr>
                <w:rFonts w:asciiTheme="minorEastAsia" w:hAnsiTheme="minorEastAsia" w:hint="eastAsia"/>
                <w:b/>
                <w:kern w:val="0"/>
                <w:sz w:val="20"/>
                <w:szCs w:val="21"/>
              </w:rPr>
              <w:t>手动</w:t>
            </w:r>
            <w:r>
              <w:rPr>
                <w:rFonts w:asciiTheme="minorEastAsia" w:hAnsiTheme="minorEastAsia"/>
                <w:b/>
                <w:kern w:val="0"/>
                <w:sz w:val="20"/>
                <w:szCs w:val="21"/>
              </w:rPr>
              <w:t>加密</w:t>
            </w:r>
          </w:p>
        </w:tc>
        <w:tc>
          <w:tcPr>
            <w:tcW w:w="3235" w:type="pct"/>
          </w:tcPr>
          <w:p w:rsidR="00411B7F" w:rsidRDefault="00E3485F">
            <w:pPr>
              <w:rPr>
                <w:rFonts w:asciiTheme="minorEastAsia" w:hAnsiTheme="minorEastAsia"/>
                <w:kern w:val="0"/>
                <w:sz w:val="20"/>
                <w:szCs w:val="21"/>
              </w:rPr>
            </w:pPr>
            <w:r>
              <w:rPr>
                <w:rFonts w:asciiTheme="minorEastAsia" w:hAnsiTheme="minorEastAsia" w:hint="eastAsia"/>
                <w:kern w:val="0"/>
                <w:sz w:val="20"/>
                <w:szCs w:val="21"/>
              </w:rPr>
              <w:t>支持对单一文档进行右键手动加密，支持对多个文档、文件夹进行批量手动加密。</w:t>
            </w:r>
          </w:p>
        </w:tc>
      </w:tr>
      <w:tr w:rsidR="00411B7F">
        <w:tc>
          <w:tcPr>
            <w:tcW w:w="711" w:type="pct"/>
            <w:vMerge/>
            <w:vAlign w:val="center"/>
          </w:tcPr>
          <w:p w:rsidR="00411B7F" w:rsidRDefault="00411B7F">
            <w:pPr>
              <w:jc w:val="center"/>
              <w:rPr>
                <w:rFonts w:asciiTheme="minorEastAsia" w:hAnsiTheme="minorEastAsia"/>
                <w:b/>
                <w:kern w:val="0"/>
                <w:sz w:val="20"/>
                <w:szCs w:val="21"/>
              </w:rPr>
            </w:pPr>
          </w:p>
        </w:tc>
        <w:tc>
          <w:tcPr>
            <w:tcW w:w="1054" w:type="pct"/>
            <w:vAlign w:val="center"/>
          </w:tcPr>
          <w:p w:rsidR="00411B7F" w:rsidRDefault="00E3485F">
            <w:pPr>
              <w:jc w:val="center"/>
              <w:rPr>
                <w:rFonts w:asciiTheme="minorEastAsia" w:hAnsiTheme="minorEastAsia"/>
                <w:b/>
                <w:kern w:val="0"/>
                <w:sz w:val="20"/>
                <w:szCs w:val="21"/>
              </w:rPr>
            </w:pPr>
            <w:r>
              <w:rPr>
                <w:rFonts w:asciiTheme="minorEastAsia" w:hAnsiTheme="minorEastAsia" w:hint="eastAsia"/>
                <w:b/>
                <w:kern w:val="0"/>
                <w:sz w:val="20"/>
                <w:szCs w:val="21"/>
              </w:rPr>
              <w:t>不改变</w:t>
            </w:r>
            <w:r>
              <w:rPr>
                <w:rFonts w:asciiTheme="minorEastAsia" w:hAnsiTheme="minorEastAsia"/>
                <w:b/>
                <w:kern w:val="0"/>
                <w:sz w:val="20"/>
                <w:szCs w:val="21"/>
              </w:rPr>
              <w:t>源文件</w:t>
            </w:r>
          </w:p>
        </w:tc>
        <w:tc>
          <w:tcPr>
            <w:tcW w:w="3235" w:type="pct"/>
          </w:tcPr>
          <w:p w:rsidR="00411B7F" w:rsidRDefault="00E3485F">
            <w:pPr>
              <w:rPr>
                <w:rFonts w:asciiTheme="minorEastAsia" w:hAnsiTheme="minorEastAsia"/>
                <w:kern w:val="0"/>
                <w:sz w:val="20"/>
                <w:szCs w:val="21"/>
              </w:rPr>
            </w:pPr>
            <w:r>
              <w:rPr>
                <w:rFonts w:asciiTheme="minorEastAsia" w:hAnsiTheme="minorEastAsia" w:hint="eastAsia"/>
                <w:kern w:val="0"/>
                <w:sz w:val="20"/>
                <w:szCs w:val="21"/>
              </w:rPr>
              <w:t>加密不得对原始文件的内容有任何改变，解密</w:t>
            </w:r>
            <w:proofErr w:type="gramStart"/>
            <w:r>
              <w:rPr>
                <w:rFonts w:asciiTheme="minorEastAsia" w:hAnsiTheme="minorEastAsia" w:hint="eastAsia"/>
                <w:kern w:val="0"/>
                <w:sz w:val="20"/>
                <w:szCs w:val="21"/>
              </w:rPr>
              <w:t>后文件</w:t>
            </w:r>
            <w:proofErr w:type="gramEnd"/>
            <w:r>
              <w:rPr>
                <w:rFonts w:asciiTheme="minorEastAsia" w:hAnsiTheme="minorEastAsia" w:hint="eastAsia"/>
                <w:kern w:val="0"/>
                <w:sz w:val="20"/>
                <w:szCs w:val="21"/>
              </w:rPr>
              <w:t>能恢复到未加密前的状态。</w:t>
            </w:r>
          </w:p>
        </w:tc>
      </w:tr>
      <w:tr w:rsidR="00411B7F">
        <w:tc>
          <w:tcPr>
            <w:tcW w:w="711" w:type="pct"/>
            <w:vMerge/>
            <w:vAlign w:val="center"/>
          </w:tcPr>
          <w:p w:rsidR="00411B7F" w:rsidRDefault="00411B7F">
            <w:pPr>
              <w:jc w:val="center"/>
              <w:rPr>
                <w:rFonts w:asciiTheme="minorEastAsia" w:hAnsiTheme="minorEastAsia"/>
                <w:b/>
                <w:kern w:val="0"/>
                <w:sz w:val="20"/>
                <w:szCs w:val="21"/>
              </w:rPr>
            </w:pPr>
          </w:p>
        </w:tc>
        <w:tc>
          <w:tcPr>
            <w:tcW w:w="1054" w:type="pct"/>
            <w:vAlign w:val="center"/>
          </w:tcPr>
          <w:p w:rsidR="00411B7F" w:rsidRDefault="00E3485F">
            <w:pPr>
              <w:jc w:val="center"/>
              <w:rPr>
                <w:rFonts w:asciiTheme="minorEastAsia" w:hAnsiTheme="minorEastAsia"/>
                <w:b/>
                <w:kern w:val="0"/>
                <w:sz w:val="20"/>
                <w:szCs w:val="21"/>
              </w:rPr>
            </w:pPr>
            <w:r>
              <w:rPr>
                <w:rFonts w:asciiTheme="minorEastAsia" w:hAnsiTheme="minorEastAsia" w:hint="eastAsia"/>
                <w:b/>
                <w:kern w:val="0"/>
                <w:sz w:val="20"/>
                <w:szCs w:val="21"/>
              </w:rPr>
              <w:t>复制</w:t>
            </w:r>
            <w:r>
              <w:rPr>
                <w:rFonts w:asciiTheme="minorEastAsia" w:hAnsiTheme="minorEastAsia"/>
                <w:b/>
                <w:kern w:val="0"/>
                <w:sz w:val="20"/>
                <w:szCs w:val="21"/>
              </w:rPr>
              <w:t>粘贴</w:t>
            </w:r>
          </w:p>
        </w:tc>
        <w:tc>
          <w:tcPr>
            <w:tcW w:w="3235" w:type="pct"/>
          </w:tcPr>
          <w:p w:rsidR="00411B7F" w:rsidRDefault="00E3485F">
            <w:pPr>
              <w:rPr>
                <w:rFonts w:asciiTheme="minorEastAsia" w:hAnsiTheme="minorEastAsia"/>
                <w:kern w:val="0"/>
                <w:sz w:val="20"/>
                <w:szCs w:val="21"/>
              </w:rPr>
            </w:pPr>
            <w:r>
              <w:rPr>
                <w:rFonts w:asciiTheme="minorEastAsia" w:hAnsiTheme="minorEastAsia" w:hint="eastAsia"/>
                <w:kern w:val="0"/>
                <w:sz w:val="20"/>
                <w:szCs w:val="21"/>
              </w:rPr>
              <w:t>对文件</w:t>
            </w:r>
            <w:r>
              <w:rPr>
                <w:rFonts w:asciiTheme="minorEastAsia" w:hAnsiTheme="minorEastAsia"/>
                <w:kern w:val="0"/>
                <w:sz w:val="20"/>
                <w:szCs w:val="21"/>
              </w:rPr>
              <w:t>之间</w:t>
            </w:r>
            <w:r>
              <w:rPr>
                <w:rFonts w:asciiTheme="minorEastAsia" w:hAnsiTheme="minorEastAsia" w:hint="eastAsia"/>
                <w:kern w:val="0"/>
                <w:sz w:val="20"/>
                <w:szCs w:val="21"/>
              </w:rPr>
              <w:t>的数据交换过程（包括剪切、复制和粘贴、对象的链接与嵌入(OLE)、鼠标的拖动、截屏等操作）进行控制，允许加密文件之间进行正常的数据交换，允许将明文文件的数据交换到加密文件中，不允许将加密文件的数据交换到明文文件中。</w:t>
            </w:r>
          </w:p>
        </w:tc>
      </w:tr>
      <w:tr w:rsidR="00411B7F">
        <w:trPr>
          <w:trHeight w:val="397"/>
        </w:trPr>
        <w:tc>
          <w:tcPr>
            <w:tcW w:w="711" w:type="pct"/>
            <w:vMerge/>
            <w:vAlign w:val="center"/>
          </w:tcPr>
          <w:p w:rsidR="00411B7F" w:rsidRDefault="00411B7F">
            <w:pPr>
              <w:jc w:val="center"/>
              <w:rPr>
                <w:rFonts w:asciiTheme="minorEastAsia" w:hAnsiTheme="minorEastAsia"/>
                <w:b/>
                <w:kern w:val="0"/>
                <w:sz w:val="20"/>
                <w:szCs w:val="21"/>
              </w:rPr>
            </w:pPr>
          </w:p>
        </w:tc>
        <w:tc>
          <w:tcPr>
            <w:tcW w:w="1054" w:type="pct"/>
            <w:vAlign w:val="center"/>
          </w:tcPr>
          <w:p w:rsidR="00411B7F" w:rsidRDefault="00E3485F">
            <w:pPr>
              <w:jc w:val="center"/>
              <w:rPr>
                <w:rFonts w:asciiTheme="minorEastAsia" w:hAnsiTheme="minorEastAsia"/>
                <w:b/>
                <w:kern w:val="0"/>
                <w:sz w:val="20"/>
                <w:szCs w:val="21"/>
              </w:rPr>
            </w:pPr>
            <w:r>
              <w:rPr>
                <w:rFonts w:asciiTheme="minorEastAsia" w:hAnsiTheme="minorEastAsia" w:hint="eastAsia"/>
                <w:b/>
                <w:kern w:val="0"/>
                <w:sz w:val="20"/>
                <w:szCs w:val="21"/>
              </w:rPr>
              <w:t>临时</w:t>
            </w:r>
            <w:r>
              <w:rPr>
                <w:rFonts w:asciiTheme="minorEastAsia" w:hAnsiTheme="minorEastAsia"/>
                <w:b/>
                <w:kern w:val="0"/>
                <w:sz w:val="20"/>
                <w:szCs w:val="21"/>
              </w:rPr>
              <w:t>文件保护</w:t>
            </w:r>
          </w:p>
        </w:tc>
        <w:tc>
          <w:tcPr>
            <w:tcW w:w="3235" w:type="pct"/>
          </w:tcPr>
          <w:p w:rsidR="00411B7F" w:rsidRDefault="00E3485F">
            <w:pPr>
              <w:rPr>
                <w:rFonts w:asciiTheme="minorEastAsia" w:hAnsiTheme="minorEastAsia"/>
                <w:kern w:val="0"/>
                <w:sz w:val="20"/>
                <w:szCs w:val="21"/>
              </w:rPr>
            </w:pPr>
            <w:r>
              <w:rPr>
                <w:rFonts w:asciiTheme="minorEastAsia" w:hAnsiTheme="minorEastAsia" w:hint="eastAsia"/>
                <w:kern w:val="0"/>
                <w:sz w:val="20"/>
                <w:szCs w:val="21"/>
              </w:rPr>
              <w:t>对加密受控的软件产生的Windows临时文件也要加密。</w:t>
            </w:r>
          </w:p>
        </w:tc>
      </w:tr>
      <w:tr w:rsidR="00411B7F">
        <w:tc>
          <w:tcPr>
            <w:tcW w:w="711" w:type="pct"/>
            <w:vMerge/>
            <w:vAlign w:val="center"/>
          </w:tcPr>
          <w:p w:rsidR="00411B7F" w:rsidRDefault="00411B7F">
            <w:pPr>
              <w:jc w:val="center"/>
              <w:rPr>
                <w:rFonts w:asciiTheme="minorEastAsia" w:hAnsiTheme="minorEastAsia"/>
                <w:b/>
                <w:kern w:val="0"/>
                <w:sz w:val="20"/>
                <w:szCs w:val="21"/>
              </w:rPr>
            </w:pPr>
          </w:p>
        </w:tc>
        <w:tc>
          <w:tcPr>
            <w:tcW w:w="1054" w:type="pct"/>
            <w:vAlign w:val="center"/>
          </w:tcPr>
          <w:p w:rsidR="00411B7F" w:rsidRDefault="00E3485F">
            <w:pPr>
              <w:jc w:val="center"/>
              <w:rPr>
                <w:rFonts w:asciiTheme="minorEastAsia" w:hAnsiTheme="minorEastAsia"/>
                <w:b/>
                <w:kern w:val="0"/>
                <w:sz w:val="20"/>
                <w:szCs w:val="21"/>
              </w:rPr>
            </w:pPr>
            <w:r>
              <w:rPr>
                <w:rFonts w:asciiTheme="minorEastAsia" w:hAnsiTheme="minorEastAsia" w:hint="eastAsia"/>
                <w:b/>
                <w:kern w:val="0"/>
                <w:sz w:val="20"/>
                <w:szCs w:val="21"/>
              </w:rPr>
              <w:t>大文件</w:t>
            </w:r>
            <w:r>
              <w:rPr>
                <w:rFonts w:asciiTheme="minorEastAsia" w:hAnsiTheme="minorEastAsia"/>
                <w:b/>
                <w:kern w:val="0"/>
                <w:sz w:val="20"/>
                <w:szCs w:val="21"/>
              </w:rPr>
              <w:t>加解密</w:t>
            </w:r>
          </w:p>
        </w:tc>
        <w:tc>
          <w:tcPr>
            <w:tcW w:w="3235" w:type="pct"/>
          </w:tcPr>
          <w:p w:rsidR="00411B7F" w:rsidRDefault="00E3485F">
            <w:pPr>
              <w:rPr>
                <w:rFonts w:asciiTheme="minorEastAsia" w:hAnsiTheme="minorEastAsia"/>
                <w:kern w:val="0"/>
                <w:sz w:val="20"/>
                <w:szCs w:val="21"/>
              </w:rPr>
            </w:pPr>
            <w:r>
              <w:rPr>
                <w:rFonts w:asciiTheme="minorEastAsia" w:hAnsiTheme="minorEastAsia"/>
                <w:kern w:val="0"/>
                <w:sz w:val="20"/>
                <w:szCs w:val="21"/>
              </w:rPr>
              <w:sym w:font="Wingdings" w:char="0075"/>
            </w:r>
            <w:r>
              <w:rPr>
                <w:rFonts w:asciiTheme="minorEastAsia" w:hAnsiTheme="minorEastAsia" w:hint="eastAsia"/>
                <w:kern w:val="0"/>
                <w:sz w:val="20"/>
                <w:szCs w:val="21"/>
              </w:rPr>
              <w:t>支持超大文件的加解密，不会影响文件使用的效率。</w:t>
            </w:r>
          </w:p>
        </w:tc>
      </w:tr>
      <w:tr w:rsidR="00411B7F">
        <w:tc>
          <w:tcPr>
            <w:tcW w:w="711" w:type="pct"/>
            <w:vMerge w:val="restart"/>
            <w:vAlign w:val="center"/>
          </w:tcPr>
          <w:p w:rsidR="00411B7F" w:rsidRDefault="00E3485F">
            <w:pPr>
              <w:jc w:val="center"/>
              <w:rPr>
                <w:rFonts w:asciiTheme="minorEastAsia" w:hAnsiTheme="minorEastAsia"/>
                <w:b/>
                <w:kern w:val="0"/>
                <w:sz w:val="20"/>
                <w:szCs w:val="21"/>
              </w:rPr>
            </w:pPr>
            <w:r>
              <w:rPr>
                <w:rFonts w:asciiTheme="minorEastAsia" w:hAnsiTheme="minorEastAsia" w:hint="eastAsia"/>
                <w:b/>
                <w:kern w:val="0"/>
                <w:sz w:val="20"/>
                <w:szCs w:val="21"/>
              </w:rPr>
              <w:t>系统解密功</w:t>
            </w:r>
            <w:r>
              <w:rPr>
                <w:rFonts w:asciiTheme="minorEastAsia" w:hAnsiTheme="minorEastAsia" w:hint="eastAsia"/>
                <w:b/>
                <w:kern w:val="0"/>
                <w:sz w:val="20"/>
                <w:szCs w:val="21"/>
              </w:rPr>
              <w:lastRenderedPageBreak/>
              <w:t>能</w:t>
            </w:r>
          </w:p>
        </w:tc>
        <w:tc>
          <w:tcPr>
            <w:tcW w:w="1054" w:type="pct"/>
            <w:vAlign w:val="center"/>
          </w:tcPr>
          <w:p w:rsidR="00411B7F" w:rsidRDefault="00E3485F">
            <w:pPr>
              <w:jc w:val="center"/>
              <w:rPr>
                <w:rFonts w:asciiTheme="minorEastAsia" w:hAnsiTheme="minorEastAsia"/>
                <w:b/>
                <w:kern w:val="0"/>
                <w:sz w:val="20"/>
                <w:szCs w:val="21"/>
              </w:rPr>
            </w:pPr>
            <w:r>
              <w:rPr>
                <w:rFonts w:asciiTheme="minorEastAsia" w:hAnsiTheme="minorEastAsia" w:hint="eastAsia"/>
                <w:b/>
                <w:kern w:val="0"/>
                <w:sz w:val="20"/>
                <w:szCs w:val="21"/>
              </w:rPr>
              <w:lastRenderedPageBreak/>
              <w:t>解密</w:t>
            </w:r>
          </w:p>
        </w:tc>
        <w:tc>
          <w:tcPr>
            <w:tcW w:w="3235" w:type="pct"/>
          </w:tcPr>
          <w:p w:rsidR="00411B7F" w:rsidRDefault="00E3485F">
            <w:pPr>
              <w:rPr>
                <w:rFonts w:asciiTheme="minorEastAsia" w:hAnsiTheme="minorEastAsia"/>
                <w:kern w:val="0"/>
                <w:sz w:val="20"/>
                <w:szCs w:val="21"/>
              </w:rPr>
            </w:pPr>
            <w:r>
              <w:rPr>
                <w:rFonts w:asciiTheme="minorEastAsia" w:hAnsiTheme="minorEastAsia" w:hint="eastAsia"/>
                <w:kern w:val="0"/>
                <w:sz w:val="20"/>
                <w:szCs w:val="21"/>
              </w:rPr>
              <w:t>只能由具有解密权限的人才能完成解密操作。</w:t>
            </w:r>
          </w:p>
        </w:tc>
      </w:tr>
      <w:tr w:rsidR="00411B7F">
        <w:tc>
          <w:tcPr>
            <w:tcW w:w="711" w:type="pct"/>
            <w:vMerge/>
            <w:vAlign w:val="center"/>
          </w:tcPr>
          <w:p w:rsidR="00411B7F" w:rsidRDefault="00411B7F">
            <w:pPr>
              <w:jc w:val="center"/>
              <w:rPr>
                <w:rFonts w:asciiTheme="minorEastAsia" w:hAnsiTheme="minorEastAsia"/>
                <w:b/>
                <w:kern w:val="0"/>
                <w:sz w:val="20"/>
                <w:szCs w:val="21"/>
              </w:rPr>
            </w:pPr>
          </w:p>
        </w:tc>
        <w:tc>
          <w:tcPr>
            <w:tcW w:w="1054" w:type="pct"/>
            <w:vAlign w:val="center"/>
          </w:tcPr>
          <w:p w:rsidR="00411B7F" w:rsidRDefault="00E3485F">
            <w:pPr>
              <w:jc w:val="center"/>
              <w:rPr>
                <w:rFonts w:asciiTheme="minorEastAsia" w:hAnsiTheme="minorEastAsia"/>
                <w:b/>
                <w:kern w:val="0"/>
                <w:sz w:val="20"/>
                <w:szCs w:val="21"/>
              </w:rPr>
            </w:pPr>
            <w:r>
              <w:rPr>
                <w:rFonts w:asciiTheme="minorEastAsia" w:hAnsiTheme="minorEastAsia" w:hint="eastAsia"/>
                <w:b/>
                <w:kern w:val="0"/>
                <w:sz w:val="20"/>
                <w:szCs w:val="21"/>
              </w:rPr>
              <w:t>手动</w:t>
            </w:r>
            <w:r>
              <w:rPr>
                <w:rFonts w:asciiTheme="minorEastAsia" w:hAnsiTheme="minorEastAsia"/>
                <w:b/>
                <w:kern w:val="0"/>
                <w:sz w:val="20"/>
                <w:szCs w:val="21"/>
              </w:rPr>
              <w:t>解密</w:t>
            </w:r>
          </w:p>
        </w:tc>
        <w:tc>
          <w:tcPr>
            <w:tcW w:w="3235" w:type="pct"/>
          </w:tcPr>
          <w:p w:rsidR="00411B7F" w:rsidRDefault="00E3485F">
            <w:pPr>
              <w:rPr>
                <w:rFonts w:asciiTheme="minorEastAsia" w:hAnsiTheme="minorEastAsia"/>
                <w:kern w:val="0"/>
                <w:sz w:val="20"/>
                <w:szCs w:val="21"/>
              </w:rPr>
            </w:pPr>
            <w:r>
              <w:rPr>
                <w:rFonts w:asciiTheme="minorEastAsia" w:hAnsiTheme="minorEastAsia"/>
                <w:kern w:val="0"/>
                <w:sz w:val="20"/>
                <w:szCs w:val="21"/>
              </w:rPr>
              <w:t>支持右键手动解密</w:t>
            </w:r>
            <w:r>
              <w:rPr>
                <w:rFonts w:asciiTheme="minorEastAsia" w:hAnsiTheme="minorEastAsia" w:hint="eastAsia"/>
                <w:kern w:val="0"/>
                <w:sz w:val="20"/>
                <w:szCs w:val="21"/>
              </w:rPr>
              <w:t>。</w:t>
            </w:r>
          </w:p>
        </w:tc>
      </w:tr>
      <w:tr w:rsidR="00411B7F">
        <w:tc>
          <w:tcPr>
            <w:tcW w:w="711" w:type="pct"/>
            <w:vMerge/>
            <w:vAlign w:val="center"/>
          </w:tcPr>
          <w:p w:rsidR="00411B7F" w:rsidRDefault="00411B7F">
            <w:pPr>
              <w:jc w:val="center"/>
              <w:rPr>
                <w:rFonts w:asciiTheme="minorEastAsia" w:hAnsiTheme="minorEastAsia"/>
                <w:b/>
                <w:kern w:val="0"/>
                <w:sz w:val="20"/>
                <w:szCs w:val="21"/>
              </w:rPr>
            </w:pPr>
          </w:p>
        </w:tc>
        <w:tc>
          <w:tcPr>
            <w:tcW w:w="1054" w:type="pct"/>
            <w:vAlign w:val="center"/>
          </w:tcPr>
          <w:p w:rsidR="00411B7F" w:rsidRDefault="00E3485F">
            <w:pPr>
              <w:jc w:val="center"/>
              <w:rPr>
                <w:rFonts w:asciiTheme="minorEastAsia" w:hAnsiTheme="minorEastAsia"/>
                <w:b/>
                <w:kern w:val="0"/>
                <w:sz w:val="20"/>
                <w:szCs w:val="21"/>
              </w:rPr>
            </w:pPr>
            <w:r>
              <w:rPr>
                <w:rFonts w:asciiTheme="minorEastAsia" w:hAnsiTheme="minorEastAsia" w:hint="eastAsia"/>
                <w:b/>
                <w:kern w:val="0"/>
                <w:sz w:val="20"/>
                <w:szCs w:val="21"/>
              </w:rPr>
              <w:t>邮件</w:t>
            </w:r>
            <w:r>
              <w:rPr>
                <w:rFonts w:asciiTheme="minorEastAsia" w:hAnsiTheme="minorEastAsia"/>
                <w:b/>
                <w:kern w:val="0"/>
                <w:sz w:val="20"/>
                <w:szCs w:val="21"/>
              </w:rPr>
              <w:t>外发</w:t>
            </w:r>
          </w:p>
        </w:tc>
        <w:tc>
          <w:tcPr>
            <w:tcW w:w="3235" w:type="pct"/>
          </w:tcPr>
          <w:p w:rsidR="00411B7F" w:rsidRDefault="00E3485F">
            <w:pPr>
              <w:rPr>
                <w:rFonts w:asciiTheme="minorEastAsia" w:hAnsiTheme="minorEastAsia"/>
                <w:kern w:val="0"/>
                <w:sz w:val="20"/>
                <w:szCs w:val="21"/>
              </w:rPr>
            </w:pPr>
            <w:r>
              <w:rPr>
                <w:rFonts w:asciiTheme="minorEastAsia" w:hAnsiTheme="minorEastAsia"/>
                <w:kern w:val="0"/>
                <w:sz w:val="20"/>
                <w:szCs w:val="21"/>
              </w:rPr>
              <w:sym w:font="Wingdings" w:char="0075"/>
            </w:r>
            <w:r>
              <w:rPr>
                <w:rFonts w:asciiTheme="minorEastAsia" w:hAnsiTheme="minorEastAsia"/>
                <w:kern w:val="0"/>
                <w:sz w:val="20"/>
                <w:szCs w:val="21"/>
              </w:rPr>
              <w:t>支持外发</w:t>
            </w:r>
            <w:r>
              <w:rPr>
                <w:rFonts w:asciiTheme="minorEastAsia" w:hAnsiTheme="minorEastAsia" w:hint="eastAsia"/>
                <w:kern w:val="0"/>
                <w:sz w:val="20"/>
                <w:szCs w:val="21"/>
              </w:rPr>
              <w:t>流程</w:t>
            </w:r>
            <w:r>
              <w:rPr>
                <w:rFonts w:asciiTheme="minorEastAsia" w:hAnsiTheme="minorEastAsia"/>
                <w:kern w:val="0"/>
                <w:sz w:val="20"/>
                <w:szCs w:val="21"/>
              </w:rPr>
              <w:t>绑定邮箱</w:t>
            </w:r>
            <w:r>
              <w:rPr>
                <w:rFonts w:asciiTheme="minorEastAsia" w:hAnsiTheme="minorEastAsia" w:hint="eastAsia"/>
                <w:kern w:val="0"/>
                <w:sz w:val="20"/>
                <w:szCs w:val="21"/>
              </w:rPr>
              <w:t>白名单解密功能，审批通过后，文件直接发送到白名单邮箱中。同时，要求申请人无法下载解密后的文件。</w:t>
            </w:r>
          </w:p>
        </w:tc>
      </w:tr>
      <w:tr w:rsidR="00411B7F">
        <w:tc>
          <w:tcPr>
            <w:tcW w:w="711" w:type="pct"/>
            <w:vMerge/>
            <w:vAlign w:val="center"/>
          </w:tcPr>
          <w:p w:rsidR="00411B7F" w:rsidRDefault="00411B7F">
            <w:pPr>
              <w:jc w:val="center"/>
              <w:rPr>
                <w:rFonts w:asciiTheme="minorEastAsia" w:hAnsiTheme="minorEastAsia"/>
                <w:b/>
                <w:kern w:val="0"/>
                <w:sz w:val="20"/>
                <w:szCs w:val="21"/>
              </w:rPr>
            </w:pPr>
          </w:p>
        </w:tc>
        <w:tc>
          <w:tcPr>
            <w:tcW w:w="1054" w:type="pct"/>
            <w:vAlign w:val="center"/>
          </w:tcPr>
          <w:p w:rsidR="00411B7F" w:rsidRDefault="00E3485F">
            <w:pPr>
              <w:jc w:val="center"/>
              <w:rPr>
                <w:rFonts w:asciiTheme="minorEastAsia" w:hAnsiTheme="minorEastAsia"/>
                <w:b/>
                <w:kern w:val="0"/>
                <w:sz w:val="20"/>
                <w:szCs w:val="21"/>
              </w:rPr>
            </w:pPr>
            <w:r>
              <w:rPr>
                <w:rFonts w:asciiTheme="minorEastAsia" w:hAnsiTheme="minorEastAsia" w:hint="eastAsia"/>
                <w:b/>
                <w:kern w:val="0"/>
                <w:sz w:val="20"/>
                <w:szCs w:val="21"/>
              </w:rPr>
              <w:t>本地</w:t>
            </w:r>
            <w:r>
              <w:rPr>
                <w:rFonts w:asciiTheme="minorEastAsia" w:hAnsiTheme="minorEastAsia"/>
                <w:b/>
                <w:kern w:val="0"/>
                <w:sz w:val="20"/>
                <w:szCs w:val="21"/>
              </w:rPr>
              <w:t>解密</w:t>
            </w:r>
          </w:p>
        </w:tc>
        <w:tc>
          <w:tcPr>
            <w:tcW w:w="3235" w:type="pct"/>
          </w:tcPr>
          <w:p w:rsidR="00411B7F" w:rsidRDefault="00E3485F">
            <w:pPr>
              <w:rPr>
                <w:rFonts w:asciiTheme="minorEastAsia" w:hAnsiTheme="minorEastAsia"/>
                <w:kern w:val="0"/>
                <w:sz w:val="20"/>
                <w:szCs w:val="21"/>
              </w:rPr>
            </w:pPr>
            <w:r>
              <w:rPr>
                <w:rFonts w:asciiTheme="minorEastAsia" w:hAnsiTheme="minorEastAsia" w:hint="eastAsia"/>
                <w:kern w:val="0"/>
                <w:sz w:val="20"/>
                <w:szCs w:val="21"/>
              </w:rPr>
              <w:t>本地解密可选择日志记录的方式有三种：1）不做任何日志审计，2）仅审计文件名，3）审计文件名和文件内容。</w:t>
            </w:r>
          </w:p>
        </w:tc>
      </w:tr>
      <w:tr w:rsidR="00411B7F">
        <w:tc>
          <w:tcPr>
            <w:tcW w:w="711" w:type="pct"/>
            <w:vMerge/>
            <w:vAlign w:val="center"/>
          </w:tcPr>
          <w:p w:rsidR="00411B7F" w:rsidRDefault="00411B7F">
            <w:pPr>
              <w:jc w:val="center"/>
              <w:rPr>
                <w:rFonts w:asciiTheme="minorEastAsia" w:hAnsiTheme="minorEastAsia"/>
                <w:b/>
                <w:kern w:val="0"/>
                <w:sz w:val="20"/>
                <w:szCs w:val="21"/>
              </w:rPr>
            </w:pPr>
          </w:p>
        </w:tc>
        <w:tc>
          <w:tcPr>
            <w:tcW w:w="1054" w:type="pct"/>
            <w:vAlign w:val="center"/>
          </w:tcPr>
          <w:p w:rsidR="00411B7F" w:rsidRDefault="00E3485F">
            <w:pPr>
              <w:jc w:val="center"/>
              <w:rPr>
                <w:rFonts w:asciiTheme="minorEastAsia" w:hAnsiTheme="minorEastAsia"/>
                <w:b/>
                <w:kern w:val="0"/>
                <w:sz w:val="20"/>
                <w:szCs w:val="21"/>
              </w:rPr>
            </w:pPr>
            <w:r>
              <w:rPr>
                <w:rFonts w:asciiTheme="minorEastAsia" w:hAnsiTheme="minorEastAsia" w:hint="eastAsia"/>
                <w:b/>
                <w:kern w:val="0"/>
                <w:sz w:val="20"/>
                <w:szCs w:val="21"/>
              </w:rPr>
              <w:t>流程解</w:t>
            </w:r>
            <w:r>
              <w:rPr>
                <w:rFonts w:asciiTheme="minorEastAsia" w:hAnsiTheme="minorEastAsia"/>
                <w:b/>
                <w:kern w:val="0"/>
                <w:sz w:val="20"/>
                <w:szCs w:val="21"/>
              </w:rPr>
              <w:t>密</w:t>
            </w:r>
          </w:p>
        </w:tc>
        <w:tc>
          <w:tcPr>
            <w:tcW w:w="3235" w:type="pct"/>
          </w:tcPr>
          <w:p w:rsidR="00411B7F" w:rsidRDefault="00E3485F">
            <w:pPr>
              <w:rPr>
                <w:rFonts w:asciiTheme="minorEastAsia" w:hAnsiTheme="minorEastAsia"/>
                <w:kern w:val="0"/>
                <w:sz w:val="20"/>
                <w:szCs w:val="21"/>
              </w:rPr>
            </w:pPr>
            <w:r>
              <w:rPr>
                <w:rFonts w:asciiTheme="minorEastAsia" w:hAnsiTheme="minorEastAsia"/>
                <w:kern w:val="0"/>
                <w:sz w:val="20"/>
                <w:szCs w:val="21"/>
              </w:rPr>
              <w:t>支持流程审批解密</w:t>
            </w:r>
            <w:r>
              <w:rPr>
                <w:rFonts w:asciiTheme="minorEastAsia" w:hAnsiTheme="minorEastAsia" w:hint="eastAsia"/>
                <w:kern w:val="0"/>
                <w:sz w:val="20"/>
                <w:szCs w:val="21"/>
              </w:rPr>
              <w:t>，并且有细粒度的日志（如解密的文件名、文件内容、时间、文件大小、批准者、解密者是谁等）可查。</w:t>
            </w:r>
          </w:p>
        </w:tc>
      </w:tr>
      <w:tr w:rsidR="00411B7F">
        <w:tc>
          <w:tcPr>
            <w:tcW w:w="711" w:type="pct"/>
            <w:vMerge/>
            <w:vAlign w:val="center"/>
          </w:tcPr>
          <w:p w:rsidR="00411B7F" w:rsidRDefault="00411B7F">
            <w:pPr>
              <w:jc w:val="center"/>
              <w:rPr>
                <w:rFonts w:asciiTheme="minorEastAsia" w:hAnsiTheme="minorEastAsia"/>
                <w:b/>
                <w:kern w:val="0"/>
                <w:sz w:val="20"/>
                <w:szCs w:val="21"/>
              </w:rPr>
            </w:pPr>
          </w:p>
        </w:tc>
        <w:tc>
          <w:tcPr>
            <w:tcW w:w="1054" w:type="pct"/>
            <w:vAlign w:val="center"/>
          </w:tcPr>
          <w:p w:rsidR="00411B7F" w:rsidRDefault="00E3485F">
            <w:pPr>
              <w:jc w:val="center"/>
              <w:rPr>
                <w:rFonts w:asciiTheme="minorEastAsia" w:hAnsiTheme="minorEastAsia"/>
                <w:b/>
                <w:kern w:val="0"/>
                <w:sz w:val="20"/>
                <w:szCs w:val="21"/>
              </w:rPr>
            </w:pPr>
            <w:r>
              <w:rPr>
                <w:rFonts w:asciiTheme="minorEastAsia" w:hAnsiTheme="minorEastAsia" w:hint="eastAsia"/>
                <w:b/>
                <w:kern w:val="0"/>
                <w:sz w:val="20"/>
                <w:szCs w:val="21"/>
              </w:rPr>
              <w:t>批量</w:t>
            </w:r>
            <w:r>
              <w:rPr>
                <w:rFonts w:asciiTheme="minorEastAsia" w:hAnsiTheme="minorEastAsia"/>
                <w:b/>
                <w:kern w:val="0"/>
                <w:sz w:val="20"/>
                <w:szCs w:val="21"/>
              </w:rPr>
              <w:t>解密</w:t>
            </w:r>
          </w:p>
        </w:tc>
        <w:tc>
          <w:tcPr>
            <w:tcW w:w="3235" w:type="pct"/>
          </w:tcPr>
          <w:p w:rsidR="00411B7F" w:rsidRDefault="00E3485F">
            <w:pPr>
              <w:rPr>
                <w:rFonts w:asciiTheme="minorEastAsia" w:hAnsiTheme="minorEastAsia"/>
                <w:kern w:val="0"/>
                <w:sz w:val="20"/>
                <w:szCs w:val="21"/>
              </w:rPr>
            </w:pPr>
            <w:r>
              <w:rPr>
                <w:rFonts w:asciiTheme="minorEastAsia" w:hAnsiTheme="minorEastAsia"/>
                <w:kern w:val="0"/>
                <w:sz w:val="20"/>
                <w:szCs w:val="21"/>
              </w:rPr>
              <w:sym w:font="Wingdings" w:char="0075"/>
            </w:r>
            <w:r>
              <w:rPr>
                <w:rFonts w:asciiTheme="minorEastAsia" w:hAnsiTheme="minorEastAsia" w:hint="eastAsia"/>
                <w:kern w:val="0"/>
                <w:sz w:val="20"/>
                <w:szCs w:val="21"/>
              </w:rPr>
              <w:t xml:space="preserve"> 具有批量解密功能。可对多个</w:t>
            </w:r>
            <w:r>
              <w:rPr>
                <w:rFonts w:asciiTheme="minorEastAsia" w:hAnsiTheme="minorEastAsia"/>
                <w:kern w:val="0"/>
                <w:sz w:val="20"/>
                <w:szCs w:val="21"/>
              </w:rPr>
              <w:t>文件</w:t>
            </w:r>
            <w:r>
              <w:rPr>
                <w:rFonts w:asciiTheme="minorEastAsia" w:hAnsiTheme="minorEastAsia" w:hint="eastAsia"/>
                <w:kern w:val="0"/>
                <w:sz w:val="20"/>
                <w:szCs w:val="21"/>
              </w:rPr>
              <w:t>或者文件夹进行批量解密。</w:t>
            </w:r>
          </w:p>
          <w:p w:rsidR="00411B7F" w:rsidRDefault="00E3485F">
            <w:pPr>
              <w:pStyle w:val="2"/>
              <w:ind w:firstLineChars="0" w:firstLine="0"/>
            </w:pPr>
            <w:r>
              <w:rPr>
                <w:rFonts w:asciiTheme="minorEastAsia" w:hAnsiTheme="minorEastAsia" w:hint="eastAsia"/>
                <w:b/>
                <w:bCs/>
                <w:kern w:val="0"/>
                <w:sz w:val="20"/>
                <w:szCs w:val="21"/>
              </w:rPr>
              <w:t>用户发生大批量</w:t>
            </w:r>
            <w:r>
              <w:rPr>
                <w:rFonts w:asciiTheme="minorEastAsia" w:hAnsiTheme="minorEastAsia"/>
                <w:b/>
                <w:bCs/>
                <w:kern w:val="0"/>
                <w:sz w:val="20"/>
                <w:szCs w:val="21"/>
              </w:rPr>
              <w:t>的文件解密</w:t>
            </w:r>
            <w:r>
              <w:rPr>
                <w:rFonts w:asciiTheme="minorEastAsia" w:hAnsiTheme="minorEastAsia" w:hint="eastAsia"/>
                <w:b/>
                <w:bCs/>
                <w:kern w:val="0"/>
                <w:sz w:val="20"/>
                <w:szCs w:val="21"/>
              </w:rPr>
              <w:t>行为时，系统可快速识别并</w:t>
            </w:r>
            <w:r>
              <w:rPr>
                <w:rFonts w:asciiTheme="minorEastAsia" w:hAnsiTheme="minorEastAsia"/>
                <w:b/>
                <w:bCs/>
                <w:kern w:val="0"/>
                <w:sz w:val="20"/>
                <w:szCs w:val="21"/>
              </w:rPr>
              <w:t>自动跳转审批流</w:t>
            </w:r>
            <w:r>
              <w:rPr>
                <w:rFonts w:asciiTheme="minorEastAsia" w:hAnsiTheme="minorEastAsia" w:hint="eastAsia"/>
                <w:b/>
                <w:bCs/>
                <w:kern w:val="0"/>
                <w:sz w:val="20"/>
                <w:szCs w:val="21"/>
              </w:rPr>
              <w:t>，防止恶意解密行为</w:t>
            </w:r>
            <w:r>
              <w:rPr>
                <w:rFonts w:asciiTheme="minorEastAsia" w:hAnsiTheme="minorEastAsia"/>
                <w:b/>
                <w:bCs/>
                <w:kern w:val="0"/>
                <w:sz w:val="20"/>
                <w:szCs w:val="21"/>
              </w:rPr>
              <w:t>。</w:t>
            </w:r>
          </w:p>
        </w:tc>
      </w:tr>
      <w:tr w:rsidR="00411B7F">
        <w:tc>
          <w:tcPr>
            <w:tcW w:w="711" w:type="pct"/>
            <w:vMerge/>
            <w:vAlign w:val="center"/>
          </w:tcPr>
          <w:p w:rsidR="00411B7F" w:rsidRDefault="00411B7F">
            <w:pPr>
              <w:jc w:val="center"/>
              <w:rPr>
                <w:rFonts w:asciiTheme="minorEastAsia" w:hAnsiTheme="minorEastAsia"/>
                <w:b/>
                <w:kern w:val="0"/>
                <w:sz w:val="20"/>
                <w:szCs w:val="21"/>
              </w:rPr>
            </w:pPr>
          </w:p>
        </w:tc>
        <w:tc>
          <w:tcPr>
            <w:tcW w:w="1054" w:type="pct"/>
            <w:vAlign w:val="center"/>
          </w:tcPr>
          <w:p w:rsidR="00411B7F" w:rsidRDefault="00E3485F">
            <w:pPr>
              <w:jc w:val="center"/>
              <w:rPr>
                <w:rFonts w:asciiTheme="minorEastAsia" w:hAnsiTheme="minorEastAsia" w:cs="宋体"/>
                <w:b/>
                <w:kern w:val="0"/>
                <w:sz w:val="20"/>
                <w:szCs w:val="21"/>
              </w:rPr>
            </w:pPr>
            <w:r>
              <w:rPr>
                <w:rFonts w:asciiTheme="minorEastAsia" w:hAnsiTheme="minorEastAsia" w:cs="宋体" w:hint="eastAsia"/>
                <w:b/>
                <w:kern w:val="0"/>
                <w:sz w:val="20"/>
                <w:szCs w:val="21"/>
              </w:rPr>
              <w:t>历史文件解密</w:t>
            </w:r>
          </w:p>
        </w:tc>
        <w:tc>
          <w:tcPr>
            <w:tcW w:w="3235" w:type="pct"/>
          </w:tcPr>
          <w:p w:rsidR="00411B7F" w:rsidRDefault="00E3485F">
            <w:pPr>
              <w:rPr>
                <w:kern w:val="0"/>
                <w:sz w:val="20"/>
                <w:szCs w:val="20"/>
              </w:rPr>
            </w:pPr>
            <w:r>
              <w:rPr>
                <w:rFonts w:hAnsi="宋体" w:hint="eastAsia"/>
                <w:kern w:val="0"/>
                <w:sz w:val="20"/>
                <w:szCs w:val="20"/>
              </w:rPr>
              <w:t>支持远程指定计算机全盘扫描解密，对已加密文档的计算机进行批量解密，要求我司具有</w:t>
            </w:r>
            <w:proofErr w:type="gramStart"/>
            <w:r>
              <w:rPr>
                <w:rFonts w:hAnsi="宋体" w:hint="eastAsia"/>
                <w:kern w:val="0"/>
                <w:sz w:val="20"/>
                <w:szCs w:val="20"/>
              </w:rPr>
              <w:t>全部</w:t>
            </w:r>
            <w:r>
              <w:rPr>
                <w:rFonts w:hAnsi="宋体"/>
                <w:kern w:val="0"/>
                <w:sz w:val="20"/>
                <w:szCs w:val="20"/>
              </w:rPr>
              <w:t>脱密</w:t>
            </w:r>
            <w:r>
              <w:rPr>
                <w:rFonts w:hAnsi="宋体" w:hint="eastAsia"/>
                <w:kern w:val="0"/>
                <w:sz w:val="20"/>
                <w:szCs w:val="20"/>
              </w:rPr>
              <w:t>的</w:t>
            </w:r>
            <w:proofErr w:type="gramEnd"/>
            <w:r>
              <w:rPr>
                <w:rFonts w:hAnsi="宋体" w:hint="eastAsia"/>
                <w:kern w:val="0"/>
                <w:sz w:val="20"/>
                <w:szCs w:val="20"/>
              </w:rPr>
              <w:t>自主权。</w:t>
            </w:r>
          </w:p>
        </w:tc>
      </w:tr>
      <w:tr w:rsidR="00411B7F">
        <w:tc>
          <w:tcPr>
            <w:tcW w:w="711" w:type="pct"/>
            <w:vMerge w:val="restart"/>
            <w:vAlign w:val="center"/>
          </w:tcPr>
          <w:p w:rsidR="00411B7F" w:rsidRDefault="00E3485F">
            <w:pPr>
              <w:jc w:val="center"/>
              <w:rPr>
                <w:rFonts w:asciiTheme="minorEastAsia" w:hAnsiTheme="minorEastAsia"/>
                <w:b/>
                <w:kern w:val="0"/>
                <w:sz w:val="20"/>
                <w:szCs w:val="21"/>
              </w:rPr>
            </w:pPr>
            <w:r>
              <w:rPr>
                <w:rFonts w:asciiTheme="minorEastAsia" w:hAnsiTheme="minorEastAsia" w:hint="eastAsia"/>
                <w:b/>
                <w:kern w:val="0"/>
                <w:sz w:val="20"/>
                <w:szCs w:val="21"/>
              </w:rPr>
              <w:t>文档外</w:t>
            </w:r>
            <w:proofErr w:type="gramStart"/>
            <w:r>
              <w:rPr>
                <w:rFonts w:asciiTheme="minorEastAsia" w:hAnsiTheme="minorEastAsia" w:hint="eastAsia"/>
                <w:b/>
                <w:kern w:val="0"/>
                <w:sz w:val="20"/>
                <w:szCs w:val="21"/>
              </w:rPr>
              <w:t>发控制</w:t>
            </w:r>
            <w:proofErr w:type="gramEnd"/>
          </w:p>
        </w:tc>
        <w:tc>
          <w:tcPr>
            <w:tcW w:w="1054" w:type="pct"/>
            <w:vAlign w:val="center"/>
          </w:tcPr>
          <w:p w:rsidR="00411B7F" w:rsidRDefault="00E3485F">
            <w:pPr>
              <w:jc w:val="center"/>
              <w:rPr>
                <w:rFonts w:asciiTheme="minorEastAsia" w:hAnsiTheme="minorEastAsia"/>
                <w:b/>
                <w:kern w:val="0"/>
                <w:sz w:val="20"/>
                <w:szCs w:val="21"/>
              </w:rPr>
            </w:pPr>
            <w:r>
              <w:rPr>
                <w:rFonts w:asciiTheme="minorEastAsia" w:hAnsiTheme="minorEastAsia" w:hint="eastAsia"/>
                <w:b/>
                <w:kern w:val="0"/>
                <w:sz w:val="20"/>
                <w:szCs w:val="21"/>
              </w:rPr>
              <w:t>审批</w:t>
            </w:r>
            <w:r>
              <w:rPr>
                <w:rFonts w:asciiTheme="minorEastAsia" w:hAnsiTheme="minorEastAsia"/>
                <w:b/>
                <w:kern w:val="0"/>
                <w:sz w:val="20"/>
                <w:szCs w:val="21"/>
              </w:rPr>
              <w:t>模式</w:t>
            </w:r>
          </w:p>
        </w:tc>
        <w:tc>
          <w:tcPr>
            <w:tcW w:w="3235" w:type="pct"/>
          </w:tcPr>
          <w:p w:rsidR="00411B7F" w:rsidRDefault="00E3485F">
            <w:pPr>
              <w:rPr>
                <w:rFonts w:asciiTheme="minorEastAsia" w:hAnsiTheme="minorEastAsia"/>
                <w:kern w:val="0"/>
                <w:sz w:val="20"/>
                <w:szCs w:val="21"/>
              </w:rPr>
            </w:pPr>
            <w:r>
              <w:rPr>
                <w:rFonts w:asciiTheme="minorEastAsia" w:hAnsiTheme="minorEastAsia" w:hint="eastAsia"/>
                <w:kern w:val="0"/>
                <w:sz w:val="20"/>
                <w:szCs w:val="21"/>
              </w:rPr>
              <w:t>审批流程支持自动审批和人工审批模式。</w:t>
            </w:r>
          </w:p>
        </w:tc>
      </w:tr>
      <w:tr w:rsidR="00411B7F">
        <w:tc>
          <w:tcPr>
            <w:tcW w:w="711" w:type="pct"/>
            <w:vMerge/>
            <w:vAlign w:val="center"/>
          </w:tcPr>
          <w:p w:rsidR="00411B7F" w:rsidRDefault="00411B7F">
            <w:pPr>
              <w:jc w:val="center"/>
              <w:rPr>
                <w:rFonts w:asciiTheme="minorEastAsia" w:hAnsiTheme="minorEastAsia"/>
                <w:b/>
                <w:kern w:val="0"/>
                <w:sz w:val="20"/>
                <w:szCs w:val="21"/>
              </w:rPr>
            </w:pPr>
          </w:p>
        </w:tc>
        <w:tc>
          <w:tcPr>
            <w:tcW w:w="1054" w:type="pct"/>
            <w:vAlign w:val="center"/>
          </w:tcPr>
          <w:p w:rsidR="00411B7F" w:rsidRDefault="00E3485F">
            <w:pPr>
              <w:jc w:val="center"/>
              <w:rPr>
                <w:rFonts w:asciiTheme="minorEastAsia" w:hAnsiTheme="minorEastAsia"/>
                <w:b/>
                <w:kern w:val="0"/>
                <w:sz w:val="20"/>
                <w:szCs w:val="21"/>
              </w:rPr>
            </w:pPr>
            <w:r>
              <w:rPr>
                <w:rFonts w:asciiTheme="minorEastAsia" w:hAnsiTheme="minorEastAsia" w:hint="eastAsia"/>
                <w:b/>
                <w:kern w:val="0"/>
                <w:sz w:val="20"/>
                <w:szCs w:val="21"/>
              </w:rPr>
              <w:t>工作流</w:t>
            </w:r>
          </w:p>
        </w:tc>
        <w:tc>
          <w:tcPr>
            <w:tcW w:w="3235" w:type="pct"/>
          </w:tcPr>
          <w:p w:rsidR="00411B7F" w:rsidRDefault="00E3485F">
            <w:pPr>
              <w:rPr>
                <w:rFonts w:asciiTheme="minorEastAsia" w:hAnsiTheme="minorEastAsia"/>
                <w:kern w:val="0"/>
                <w:sz w:val="20"/>
                <w:szCs w:val="21"/>
              </w:rPr>
            </w:pPr>
            <w:r>
              <w:rPr>
                <w:rFonts w:asciiTheme="minorEastAsia" w:hAnsiTheme="minorEastAsia" w:hint="eastAsia"/>
                <w:kern w:val="0"/>
                <w:sz w:val="20"/>
                <w:szCs w:val="21"/>
              </w:rPr>
              <w:t>系统支持按照用户情况自定义工作流，流程支持多级并发，支持会签（流程节点中的每位审批人员需都同意）和普通模式（流程某节点多人中，任意一人同意即可）。</w:t>
            </w:r>
          </w:p>
        </w:tc>
      </w:tr>
      <w:tr w:rsidR="00411B7F">
        <w:tc>
          <w:tcPr>
            <w:tcW w:w="711" w:type="pct"/>
            <w:vMerge/>
            <w:vAlign w:val="center"/>
          </w:tcPr>
          <w:p w:rsidR="00411B7F" w:rsidRDefault="00411B7F">
            <w:pPr>
              <w:jc w:val="center"/>
              <w:rPr>
                <w:rFonts w:asciiTheme="minorEastAsia" w:hAnsiTheme="minorEastAsia"/>
                <w:b/>
                <w:kern w:val="0"/>
                <w:sz w:val="20"/>
                <w:szCs w:val="21"/>
              </w:rPr>
            </w:pPr>
          </w:p>
        </w:tc>
        <w:tc>
          <w:tcPr>
            <w:tcW w:w="1054" w:type="pct"/>
            <w:vAlign w:val="center"/>
          </w:tcPr>
          <w:p w:rsidR="00411B7F" w:rsidRDefault="00E3485F">
            <w:pPr>
              <w:jc w:val="center"/>
              <w:rPr>
                <w:rFonts w:asciiTheme="minorEastAsia" w:hAnsiTheme="minorEastAsia"/>
                <w:b/>
                <w:kern w:val="0"/>
                <w:sz w:val="20"/>
                <w:szCs w:val="21"/>
              </w:rPr>
            </w:pPr>
            <w:r>
              <w:rPr>
                <w:rFonts w:asciiTheme="minorEastAsia" w:hAnsiTheme="minorEastAsia" w:hint="eastAsia"/>
                <w:b/>
                <w:kern w:val="0"/>
                <w:sz w:val="20"/>
                <w:szCs w:val="21"/>
              </w:rPr>
              <w:t>委托</w:t>
            </w:r>
            <w:r>
              <w:rPr>
                <w:rFonts w:asciiTheme="minorEastAsia" w:hAnsiTheme="minorEastAsia"/>
                <w:b/>
                <w:kern w:val="0"/>
                <w:sz w:val="20"/>
                <w:szCs w:val="21"/>
              </w:rPr>
              <w:t>审批</w:t>
            </w:r>
          </w:p>
        </w:tc>
        <w:tc>
          <w:tcPr>
            <w:tcW w:w="3235" w:type="pct"/>
          </w:tcPr>
          <w:p w:rsidR="00411B7F" w:rsidRDefault="00E3485F">
            <w:pPr>
              <w:rPr>
                <w:rFonts w:asciiTheme="minorEastAsia" w:hAnsiTheme="minorEastAsia"/>
                <w:kern w:val="0"/>
                <w:sz w:val="20"/>
                <w:szCs w:val="21"/>
              </w:rPr>
            </w:pPr>
            <w:r>
              <w:rPr>
                <w:rFonts w:asciiTheme="minorEastAsia" w:hAnsiTheme="minorEastAsia" w:hint="eastAsia"/>
                <w:kern w:val="0"/>
                <w:sz w:val="20"/>
                <w:szCs w:val="21"/>
              </w:rPr>
              <w:t>流程支持审批人权限委托及回收。</w:t>
            </w:r>
          </w:p>
        </w:tc>
      </w:tr>
      <w:tr w:rsidR="00411B7F">
        <w:tc>
          <w:tcPr>
            <w:tcW w:w="711" w:type="pct"/>
            <w:vMerge/>
            <w:vAlign w:val="center"/>
          </w:tcPr>
          <w:p w:rsidR="00411B7F" w:rsidRDefault="00411B7F">
            <w:pPr>
              <w:jc w:val="center"/>
              <w:rPr>
                <w:rFonts w:asciiTheme="minorEastAsia" w:hAnsiTheme="minorEastAsia"/>
                <w:b/>
                <w:kern w:val="0"/>
                <w:sz w:val="20"/>
                <w:szCs w:val="21"/>
              </w:rPr>
            </w:pPr>
          </w:p>
        </w:tc>
        <w:tc>
          <w:tcPr>
            <w:tcW w:w="1054" w:type="pct"/>
            <w:vAlign w:val="center"/>
          </w:tcPr>
          <w:p w:rsidR="00411B7F" w:rsidRDefault="00E3485F">
            <w:pPr>
              <w:jc w:val="center"/>
              <w:rPr>
                <w:rFonts w:asciiTheme="minorEastAsia" w:hAnsiTheme="minorEastAsia"/>
                <w:b/>
                <w:kern w:val="0"/>
                <w:sz w:val="20"/>
                <w:szCs w:val="21"/>
              </w:rPr>
            </w:pPr>
            <w:r>
              <w:rPr>
                <w:rFonts w:asciiTheme="minorEastAsia" w:hAnsiTheme="minorEastAsia" w:hint="eastAsia"/>
                <w:b/>
                <w:kern w:val="0"/>
                <w:sz w:val="20"/>
                <w:szCs w:val="21"/>
              </w:rPr>
              <w:t>外发</w:t>
            </w:r>
            <w:r>
              <w:rPr>
                <w:rFonts w:asciiTheme="minorEastAsia" w:hAnsiTheme="minorEastAsia"/>
                <w:b/>
                <w:kern w:val="0"/>
                <w:sz w:val="20"/>
                <w:szCs w:val="21"/>
              </w:rPr>
              <w:t>文件控制</w:t>
            </w:r>
          </w:p>
        </w:tc>
        <w:tc>
          <w:tcPr>
            <w:tcW w:w="3235" w:type="pct"/>
          </w:tcPr>
          <w:p w:rsidR="00411B7F" w:rsidRDefault="00E3485F">
            <w:pPr>
              <w:rPr>
                <w:rFonts w:asciiTheme="minorEastAsia" w:hAnsiTheme="minorEastAsia"/>
                <w:kern w:val="0"/>
                <w:sz w:val="20"/>
                <w:szCs w:val="21"/>
              </w:rPr>
            </w:pPr>
            <w:r>
              <w:rPr>
                <w:rFonts w:asciiTheme="minorEastAsia" w:hAnsiTheme="minorEastAsia" w:hint="eastAsia"/>
                <w:kern w:val="0"/>
                <w:sz w:val="20"/>
                <w:szCs w:val="21"/>
              </w:rPr>
              <w:t>加密软件具有灵活方便的外发文档权限控制功能，可对外发文档的打开机器、打开次数、打开时间、是否允许编辑、是否允许打印等权限进行设置，需防止多份拷贝造成控制失控。</w:t>
            </w:r>
          </w:p>
        </w:tc>
      </w:tr>
      <w:tr w:rsidR="00411B7F">
        <w:tc>
          <w:tcPr>
            <w:tcW w:w="711" w:type="pct"/>
            <w:vMerge/>
            <w:vAlign w:val="center"/>
          </w:tcPr>
          <w:p w:rsidR="00411B7F" w:rsidRDefault="00411B7F">
            <w:pPr>
              <w:jc w:val="center"/>
              <w:rPr>
                <w:rFonts w:asciiTheme="minorEastAsia" w:hAnsiTheme="minorEastAsia"/>
                <w:b/>
                <w:kern w:val="0"/>
                <w:sz w:val="20"/>
                <w:szCs w:val="21"/>
              </w:rPr>
            </w:pPr>
          </w:p>
        </w:tc>
        <w:tc>
          <w:tcPr>
            <w:tcW w:w="1054" w:type="pct"/>
            <w:vAlign w:val="center"/>
          </w:tcPr>
          <w:p w:rsidR="00411B7F" w:rsidRDefault="00E3485F">
            <w:pPr>
              <w:jc w:val="center"/>
              <w:rPr>
                <w:rFonts w:asciiTheme="minorEastAsia" w:hAnsiTheme="minorEastAsia"/>
                <w:b/>
                <w:kern w:val="0"/>
                <w:sz w:val="20"/>
                <w:szCs w:val="21"/>
              </w:rPr>
            </w:pPr>
            <w:r>
              <w:rPr>
                <w:rFonts w:asciiTheme="minorEastAsia" w:hAnsiTheme="minorEastAsia" w:hint="eastAsia"/>
                <w:b/>
                <w:kern w:val="0"/>
                <w:sz w:val="20"/>
                <w:szCs w:val="21"/>
              </w:rPr>
              <w:t>一体化浏览器</w:t>
            </w:r>
          </w:p>
        </w:tc>
        <w:tc>
          <w:tcPr>
            <w:tcW w:w="3235" w:type="pct"/>
          </w:tcPr>
          <w:p w:rsidR="00411B7F" w:rsidRDefault="00E3485F">
            <w:pPr>
              <w:rPr>
                <w:rFonts w:asciiTheme="minorEastAsia" w:hAnsiTheme="minorEastAsia"/>
                <w:kern w:val="0"/>
                <w:sz w:val="20"/>
                <w:szCs w:val="21"/>
              </w:rPr>
            </w:pPr>
            <w:r>
              <w:rPr>
                <w:rFonts w:asciiTheme="minorEastAsia" w:hAnsiTheme="minorEastAsia" w:hint="eastAsia"/>
                <w:kern w:val="0"/>
                <w:sz w:val="20"/>
                <w:szCs w:val="21"/>
              </w:rPr>
              <w:t>可提供一体</w:t>
            </w:r>
            <w:proofErr w:type="gramStart"/>
            <w:r>
              <w:rPr>
                <w:rFonts w:asciiTheme="minorEastAsia" w:hAnsiTheme="minorEastAsia" w:hint="eastAsia"/>
                <w:kern w:val="0"/>
                <w:sz w:val="20"/>
                <w:szCs w:val="21"/>
              </w:rPr>
              <w:t>化外发</w:t>
            </w:r>
            <w:proofErr w:type="gramEnd"/>
            <w:r>
              <w:rPr>
                <w:rFonts w:asciiTheme="minorEastAsia" w:hAnsiTheme="minorEastAsia" w:hint="eastAsia"/>
                <w:kern w:val="0"/>
                <w:sz w:val="20"/>
                <w:szCs w:val="21"/>
              </w:rPr>
              <w:t>浏览器，无需安装，直接运行即可打开文件</w:t>
            </w:r>
          </w:p>
        </w:tc>
      </w:tr>
      <w:tr w:rsidR="00411B7F">
        <w:tc>
          <w:tcPr>
            <w:tcW w:w="711" w:type="pct"/>
            <w:vMerge/>
            <w:vAlign w:val="center"/>
          </w:tcPr>
          <w:p w:rsidR="00411B7F" w:rsidRDefault="00411B7F">
            <w:pPr>
              <w:jc w:val="center"/>
              <w:rPr>
                <w:rFonts w:asciiTheme="minorEastAsia" w:hAnsiTheme="minorEastAsia"/>
                <w:b/>
                <w:kern w:val="0"/>
                <w:sz w:val="20"/>
                <w:szCs w:val="21"/>
              </w:rPr>
            </w:pPr>
          </w:p>
        </w:tc>
        <w:tc>
          <w:tcPr>
            <w:tcW w:w="1054" w:type="pct"/>
            <w:vAlign w:val="center"/>
          </w:tcPr>
          <w:p w:rsidR="00411B7F" w:rsidRDefault="00E3485F">
            <w:pPr>
              <w:jc w:val="center"/>
              <w:rPr>
                <w:rFonts w:asciiTheme="minorEastAsia" w:hAnsiTheme="minorEastAsia"/>
                <w:b/>
                <w:kern w:val="0"/>
                <w:sz w:val="20"/>
                <w:szCs w:val="21"/>
              </w:rPr>
            </w:pPr>
            <w:r>
              <w:rPr>
                <w:rFonts w:asciiTheme="minorEastAsia" w:hAnsiTheme="minorEastAsia" w:hint="eastAsia"/>
                <w:b/>
                <w:kern w:val="0"/>
                <w:sz w:val="20"/>
                <w:szCs w:val="21"/>
              </w:rPr>
              <w:t>消息</w:t>
            </w:r>
            <w:r>
              <w:rPr>
                <w:rFonts w:asciiTheme="minorEastAsia" w:hAnsiTheme="minorEastAsia"/>
                <w:b/>
                <w:kern w:val="0"/>
                <w:sz w:val="20"/>
                <w:szCs w:val="21"/>
              </w:rPr>
              <w:t>提醒</w:t>
            </w:r>
          </w:p>
        </w:tc>
        <w:tc>
          <w:tcPr>
            <w:tcW w:w="3235" w:type="pct"/>
          </w:tcPr>
          <w:p w:rsidR="00411B7F" w:rsidRDefault="00E3485F">
            <w:pPr>
              <w:rPr>
                <w:rFonts w:asciiTheme="minorEastAsia" w:hAnsiTheme="minorEastAsia"/>
                <w:kern w:val="0"/>
                <w:sz w:val="20"/>
                <w:szCs w:val="21"/>
              </w:rPr>
            </w:pPr>
            <w:r>
              <w:rPr>
                <w:rFonts w:asciiTheme="minorEastAsia" w:hAnsiTheme="minorEastAsia" w:hint="eastAsia"/>
                <w:kern w:val="0"/>
                <w:sz w:val="20"/>
                <w:szCs w:val="21"/>
              </w:rPr>
              <w:t>支持解密审批的消息通知，通过弹窗口等方式提醒。</w:t>
            </w:r>
          </w:p>
        </w:tc>
      </w:tr>
      <w:tr w:rsidR="00411B7F">
        <w:tc>
          <w:tcPr>
            <w:tcW w:w="711" w:type="pct"/>
            <w:vMerge/>
            <w:vAlign w:val="center"/>
          </w:tcPr>
          <w:p w:rsidR="00411B7F" w:rsidRDefault="00411B7F">
            <w:pPr>
              <w:jc w:val="center"/>
              <w:rPr>
                <w:rFonts w:asciiTheme="minorEastAsia" w:hAnsiTheme="minorEastAsia"/>
                <w:b/>
                <w:kern w:val="0"/>
                <w:sz w:val="20"/>
                <w:szCs w:val="21"/>
              </w:rPr>
            </w:pPr>
          </w:p>
        </w:tc>
        <w:tc>
          <w:tcPr>
            <w:tcW w:w="1054" w:type="pct"/>
            <w:vAlign w:val="center"/>
          </w:tcPr>
          <w:p w:rsidR="00411B7F" w:rsidRDefault="00E3485F">
            <w:pPr>
              <w:jc w:val="center"/>
              <w:rPr>
                <w:rFonts w:asciiTheme="minorEastAsia" w:hAnsiTheme="minorEastAsia"/>
                <w:b/>
                <w:kern w:val="0"/>
                <w:sz w:val="20"/>
                <w:szCs w:val="21"/>
              </w:rPr>
            </w:pPr>
            <w:proofErr w:type="gramStart"/>
            <w:r>
              <w:rPr>
                <w:rFonts w:asciiTheme="minorEastAsia" w:hAnsiTheme="minorEastAsia" w:hint="eastAsia"/>
                <w:b/>
                <w:kern w:val="0"/>
                <w:sz w:val="20"/>
                <w:szCs w:val="21"/>
              </w:rPr>
              <w:t>多端</w:t>
            </w:r>
            <w:r>
              <w:rPr>
                <w:rFonts w:asciiTheme="minorEastAsia" w:hAnsiTheme="minorEastAsia"/>
                <w:b/>
                <w:kern w:val="0"/>
                <w:sz w:val="20"/>
                <w:szCs w:val="21"/>
              </w:rPr>
              <w:t>审批</w:t>
            </w:r>
            <w:proofErr w:type="gramEnd"/>
          </w:p>
        </w:tc>
        <w:tc>
          <w:tcPr>
            <w:tcW w:w="3235" w:type="pct"/>
          </w:tcPr>
          <w:p w:rsidR="00411B7F" w:rsidRDefault="00E3485F">
            <w:pPr>
              <w:rPr>
                <w:rFonts w:asciiTheme="minorEastAsia" w:hAnsiTheme="minorEastAsia"/>
                <w:kern w:val="0"/>
                <w:sz w:val="20"/>
                <w:szCs w:val="21"/>
              </w:rPr>
            </w:pPr>
            <w:r>
              <w:rPr>
                <w:rFonts w:asciiTheme="minorEastAsia" w:hAnsiTheme="minorEastAsia" w:hint="eastAsia"/>
                <w:kern w:val="0"/>
                <w:sz w:val="20"/>
                <w:szCs w:val="21"/>
              </w:rPr>
              <w:t>支持通过移动智能终端（安卓、</w:t>
            </w:r>
            <w:proofErr w:type="spellStart"/>
            <w:r>
              <w:rPr>
                <w:rFonts w:asciiTheme="minorEastAsia" w:hAnsiTheme="minorEastAsia" w:hint="eastAsia"/>
                <w:kern w:val="0"/>
                <w:sz w:val="20"/>
                <w:szCs w:val="21"/>
              </w:rPr>
              <w:t>iOS</w:t>
            </w:r>
            <w:proofErr w:type="spellEnd"/>
            <w:r>
              <w:rPr>
                <w:rFonts w:asciiTheme="minorEastAsia" w:hAnsiTheme="minorEastAsia" w:hint="eastAsia"/>
                <w:kern w:val="0"/>
                <w:sz w:val="20"/>
                <w:szCs w:val="21"/>
              </w:rPr>
              <w:t>、WEB）进行流程审批。</w:t>
            </w:r>
          </w:p>
        </w:tc>
      </w:tr>
      <w:tr w:rsidR="00411B7F">
        <w:tc>
          <w:tcPr>
            <w:tcW w:w="711" w:type="pct"/>
            <w:vMerge w:val="restart"/>
            <w:vAlign w:val="center"/>
          </w:tcPr>
          <w:p w:rsidR="00411B7F" w:rsidRDefault="00E3485F">
            <w:pPr>
              <w:jc w:val="center"/>
              <w:rPr>
                <w:rFonts w:asciiTheme="minorEastAsia" w:hAnsiTheme="minorEastAsia"/>
                <w:b/>
                <w:kern w:val="0"/>
                <w:sz w:val="20"/>
                <w:szCs w:val="21"/>
              </w:rPr>
            </w:pPr>
            <w:r>
              <w:rPr>
                <w:rFonts w:asciiTheme="minorEastAsia" w:hAnsiTheme="minorEastAsia" w:hint="eastAsia"/>
                <w:b/>
                <w:kern w:val="0"/>
                <w:sz w:val="20"/>
                <w:szCs w:val="21"/>
              </w:rPr>
              <w:t>客户端离线控制</w:t>
            </w:r>
          </w:p>
        </w:tc>
        <w:tc>
          <w:tcPr>
            <w:tcW w:w="1054" w:type="pct"/>
            <w:vAlign w:val="center"/>
          </w:tcPr>
          <w:p w:rsidR="00411B7F" w:rsidRDefault="00E3485F">
            <w:pPr>
              <w:jc w:val="center"/>
              <w:rPr>
                <w:rFonts w:asciiTheme="minorEastAsia" w:hAnsiTheme="minorEastAsia"/>
                <w:b/>
                <w:kern w:val="0"/>
                <w:sz w:val="20"/>
                <w:szCs w:val="21"/>
              </w:rPr>
            </w:pPr>
            <w:r>
              <w:rPr>
                <w:rFonts w:asciiTheme="minorEastAsia" w:hAnsiTheme="minorEastAsia" w:hint="eastAsia"/>
                <w:b/>
                <w:kern w:val="0"/>
                <w:sz w:val="20"/>
                <w:szCs w:val="21"/>
              </w:rPr>
              <w:t>离线</w:t>
            </w:r>
            <w:r>
              <w:rPr>
                <w:rFonts w:asciiTheme="minorEastAsia" w:hAnsiTheme="minorEastAsia"/>
                <w:b/>
                <w:kern w:val="0"/>
                <w:sz w:val="20"/>
                <w:szCs w:val="21"/>
              </w:rPr>
              <w:t>使用</w:t>
            </w:r>
          </w:p>
        </w:tc>
        <w:tc>
          <w:tcPr>
            <w:tcW w:w="3235" w:type="pct"/>
          </w:tcPr>
          <w:p w:rsidR="00411B7F" w:rsidRDefault="00E3485F">
            <w:pPr>
              <w:rPr>
                <w:rFonts w:asciiTheme="minorEastAsia" w:hAnsiTheme="minorEastAsia"/>
                <w:kern w:val="0"/>
                <w:sz w:val="20"/>
                <w:szCs w:val="21"/>
              </w:rPr>
            </w:pPr>
            <w:r>
              <w:rPr>
                <w:rFonts w:asciiTheme="minorEastAsia" w:hAnsiTheme="minorEastAsia" w:hint="eastAsia"/>
                <w:kern w:val="0"/>
                <w:sz w:val="20"/>
                <w:szCs w:val="21"/>
              </w:rPr>
              <w:t>对离开加密环境的计算机，可以设置离线时间使之脱离加密环境也能正常工作，离线时间可以由管理员自行设定。</w:t>
            </w:r>
          </w:p>
        </w:tc>
      </w:tr>
      <w:tr w:rsidR="00411B7F">
        <w:tc>
          <w:tcPr>
            <w:tcW w:w="711" w:type="pct"/>
            <w:vMerge/>
            <w:vAlign w:val="center"/>
          </w:tcPr>
          <w:p w:rsidR="00411B7F" w:rsidRDefault="00411B7F">
            <w:pPr>
              <w:jc w:val="center"/>
              <w:rPr>
                <w:rFonts w:asciiTheme="minorEastAsia" w:hAnsiTheme="minorEastAsia"/>
                <w:b/>
                <w:kern w:val="0"/>
                <w:sz w:val="20"/>
                <w:szCs w:val="21"/>
              </w:rPr>
            </w:pPr>
          </w:p>
        </w:tc>
        <w:tc>
          <w:tcPr>
            <w:tcW w:w="1054" w:type="pct"/>
            <w:vAlign w:val="center"/>
          </w:tcPr>
          <w:p w:rsidR="00411B7F" w:rsidRDefault="00E3485F">
            <w:pPr>
              <w:jc w:val="center"/>
              <w:rPr>
                <w:rFonts w:asciiTheme="minorEastAsia" w:hAnsiTheme="minorEastAsia"/>
                <w:b/>
                <w:kern w:val="0"/>
                <w:sz w:val="20"/>
                <w:szCs w:val="21"/>
              </w:rPr>
            </w:pPr>
            <w:r>
              <w:rPr>
                <w:rFonts w:asciiTheme="minorEastAsia" w:hAnsiTheme="minorEastAsia" w:hint="eastAsia"/>
                <w:b/>
                <w:kern w:val="0"/>
                <w:sz w:val="20"/>
                <w:szCs w:val="21"/>
              </w:rPr>
              <w:t>离线</w:t>
            </w:r>
            <w:r>
              <w:rPr>
                <w:rFonts w:asciiTheme="minorEastAsia" w:hAnsiTheme="minorEastAsia"/>
                <w:b/>
                <w:kern w:val="0"/>
                <w:sz w:val="20"/>
                <w:szCs w:val="21"/>
              </w:rPr>
              <w:t>延时</w:t>
            </w:r>
          </w:p>
        </w:tc>
        <w:tc>
          <w:tcPr>
            <w:tcW w:w="3235" w:type="pct"/>
          </w:tcPr>
          <w:p w:rsidR="00411B7F" w:rsidRDefault="00E3485F">
            <w:pPr>
              <w:rPr>
                <w:rFonts w:asciiTheme="minorEastAsia" w:hAnsiTheme="minorEastAsia"/>
                <w:kern w:val="0"/>
                <w:sz w:val="20"/>
                <w:szCs w:val="21"/>
              </w:rPr>
            </w:pPr>
            <w:r>
              <w:rPr>
                <w:rFonts w:asciiTheme="minorEastAsia" w:hAnsiTheme="minorEastAsia" w:hint="eastAsia"/>
                <w:kern w:val="0"/>
                <w:sz w:val="20"/>
                <w:szCs w:val="21"/>
              </w:rPr>
              <w:t>如计算机脱离加密环境的时间超过设定时间，软件必须提供方便的离线时间延长方式继续延长脱机时间。在脱机时间过期后，该计算机不能打开原有加密文档。</w:t>
            </w:r>
          </w:p>
        </w:tc>
      </w:tr>
      <w:tr w:rsidR="00411B7F">
        <w:tc>
          <w:tcPr>
            <w:tcW w:w="711" w:type="pct"/>
            <w:vMerge/>
            <w:vAlign w:val="center"/>
          </w:tcPr>
          <w:p w:rsidR="00411B7F" w:rsidRDefault="00411B7F">
            <w:pPr>
              <w:jc w:val="center"/>
              <w:rPr>
                <w:rFonts w:asciiTheme="minorEastAsia" w:hAnsiTheme="minorEastAsia"/>
                <w:b/>
                <w:kern w:val="0"/>
                <w:sz w:val="20"/>
                <w:szCs w:val="21"/>
              </w:rPr>
            </w:pPr>
          </w:p>
        </w:tc>
        <w:tc>
          <w:tcPr>
            <w:tcW w:w="1054" w:type="pct"/>
            <w:vAlign w:val="center"/>
          </w:tcPr>
          <w:p w:rsidR="00411B7F" w:rsidRDefault="00E3485F">
            <w:pPr>
              <w:jc w:val="center"/>
              <w:rPr>
                <w:rFonts w:asciiTheme="minorEastAsia" w:hAnsiTheme="minorEastAsia"/>
                <w:b/>
                <w:kern w:val="0"/>
                <w:sz w:val="20"/>
                <w:szCs w:val="21"/>
              </w:rPr>
            </w:pPr>
            <w:r>
              <w:rPr>
                <w:rFonts w:asciiTheme="minorEastAsia" w:hAnsiTheme="minorEastAsia" w:hint="eastAsia"/>
                <w:b/>
                <w:kern w:val="0"/>
                <w:sz w:val="20"/>
                <w:szCs w:val="21"/>
              </w:rPr>
              <w:t>时</w:t>
            </w:r>
            <w:proofErr w:type="gramStart"/>
            <w:r>
              <w:rPr>
                <w:rFonts w:asciiTheme="minorEastAsia" w:hAnsiTheme="minorEastAsia" w:hint="eastAsia"/>
                <w:b/>
                <w:kern w:val="0"/>
                <w:sz w:val="20"/>
                <w:szCs w:val="21"/>
              </w:rPr>
              <w:t>长</w:t>
            </w:r>
            <w:r>
              <w:rPr>
                <w:rFonts w:asciiTheme="minorEastAsia" w:hAnsiTheme="minorEastAsia"/>
                <w:b/>
                <w:kern w:val="0"/>
                <w:sz w:val="20"/>
                <w:szCs w:val="21"/>
              </w:rPr>
              <w:t>控制</w:t>
            </w:r>
            <w:proofErr w:type="gramEnd"/>
          </w:p>
        </w:tc>
        <w:tc>
          <w:tcPr>
            <w:tcW w:w="3235" w:type="pct"/>
          </w:tcPr>
          <w:p w:rsidR="00411B7F" w:rsidRDefault="00E3485F">
            <w:pPr>
              <w:rPr>
                <w:rFonts w:asciiTheme="minorEastAsia" w:hAnsiTheme="minorEastAsia"/>
                <w:kern w:val="0"/>
                <w:sz w:val="20"/>
                <w:szCs w:val="21"/>
              </w:rPr>
            </w:pPr>
            <w:r>
              <w:rPr>
                <w:rFonts w:asciiTheme="minorEastAsia" w:hAnsiTheme="minorEastAsia" w:hint="eastAsia"/>
                <w:kern w:val="0"/>
                <w:sz w:val="20"/>
                <w:szCs w:val="21"/>
              </w:rPr>
              <w:t>离线控制支持时长和</w:t>
            </w:r>
            <w:r>
              <w:rPr>
                <w:rFonts w:asciiTheme="minorEastAsia" w:hAnsiTheme="minorEastAsia"/>
                <w:kern w:val="0"/>
                <w:sz w:val="20"/>
                <w:szCs w:val="21"/>
              </w:rPr>
              <w:t>截止日期两种控制</w:t>
            </w:r>
            <w:r>
              <w:rPr>
                <w:rFonts w:asciiTheme="minorEastAsia" w:hAnsiTheme="minorEastAsia" w:hint="eastAsia"/>
                <w:kern w:val="0"/>
                <w:sz w:val="20"/>
                <w:szCs w:val="21"/>
              </w:rPr>
              <w:t>。</w:t>
            </w:r>
          </w:p>
        </w:tc>
      </w:tr>
      <w:tr w:rsidR="00411B7F">
        <w:tc>
          <w:tcPr>
            <w:tcW w:w="711" w:type="pct"/>
            <w:vMerge w:val="restart"/>
            <w:vAlign w:val="center"/>
          </w:tcPr>
          <w:p w:rsidR="00411B7F" w:rsidRDefault="00E3485F">
            <w:pPr>
              <w:jc w:val="center"/>
              <w:rPr>
                <w:rFonts w:asciiTheme="minorEastAsia" w:hAnsiTheme="minorEastAsia"/>
                <w:b/>
                <w:kern w:val="0"/>
                <w:sz w:val="20"/>
                <w:szCs w:val="21"/>
              </w:rPr>
            </w:pPr>
            <w:r>
              <w:rPr>
                <w:rFonts w:asciiTheme="minorEastAsia" w:hAnsiTheme="minorEastAsia" w:hint="eastAsia"/>
                <w:b/>
                <w:kern w:val="0"/>
                <w:sz w:val="20"/>
                <w:szCs w:val="21"/>
              </w:rPr>
              <w:t>系统集成</w:t>
            </w:r>
          </w:p>
        </w:tc>
        <w:tc>
          <w:tcPr>
            <w:tcW w:w="1054" w:type="pct"/>
            <w:vAlign w:val="center"/>
          </w:tcPr>
          <w:p w:rsidR="00411B7F" w:rsidRDefault="00E3485F">
            <w:pPr>
              <w:jc w:val="center"/>
              <w:rPr>
                <w:rFonts w:asciiTheme="minorEastAsia" w:hAnsiTheme="minorEastAsia"/>
                <w:b/>
                <w:kern w:val="0"/>
                <w:sz w:val="20"/>
                <w:szCs w:val="21"/>
              </w:rPr>
            </w:pPr>
            <w:r>
              <w:rPr>
                <w:rFonts w:asciiTheme="minorEastAsia" w:hAnsiTheme="minorEastAsia" w:hint="eastAsia"/>
                <w:b/>
                <w:kern w:val="0"/>
                <w:sz w:val="20"/>
                <w:szCs w:val="21"/>
              </w:rPr>
              <w:t>域集成</w:t>
            </w:r>
          </w:p>
        </w:tc>
        <w:tc>
          <w:tcPr>
            <w:tcW w:w="3235" w:type="pct"/>
          </w:tcPr>
          <w:p w:rsidR="00411B7F" w:rsidRDefault="00E3485F">
            <w:pPr>
              <w:rPr>
                <w:rFonts w:asciiTheme="minorEastAsia" w:hAnsiTheme="minorEastAsia"/>
                <w:kern w:val="0"/>
                <w:sz w:val="20"/>
                <w:szCs w:val="21"/>
              </w:rPr>
            </w:pPr>
            <w:r>
              <w:rPr>
                <w:rFonts w:asciiTheme="minorEastAsia" w:hAnsiTheme="minorEastAsia" w:hint="eastAsia"/>
                <w:kern w:val="0"/>
                <w:sz w:val="20"/>
                <w:szCs w:val="21"/>
              </w:rPr>
              <w:t>系统应支持通过自动同步AD域的用户信息即可保持用户的及时更新。通过登录AD域就能同时登录到加密系统中，完成单点登录。需保证该系统具有与用户后续统一身份认证系统的集成能力。</w:t>
            </w:r>
          </w:p>
        </w:tc>
      </w:tr>
      <w:tr w:rsidR="00411B7F">
        <w:tc>
          <w:tcPr>
            <w:tcW w:w="711" w:type="pct"/>
            <w:vMerge/>
            <w:vAlign w:val="center"/>
          </w:tcPr>
          <w:p w:rsidR="00411B7F" w:rsidRDefault="00411B7F">
            <w:pPr>
              <w:jc w:val="center"/>
              <w:rPr>
                <w:rFonts w:asciiTheme="minorEastAsia" w:hAnsiTheme="minorEastAsia"/>
                <w:b/>
                <w:kern w:val="0"/>
                <w:sz w:val="20"/>
                <w:szCs w:val="21"/>
              </w:rPr>
            </w:pPr>
          </w:p>
        </w:tc>
        <w:tc>
          <w:tcPr>
            <w:tcW w:w="1054" w:type="pct"/>
            <w:vAlign w:val="center"/>
          </w:tcPr>
          <w:p w:rsidR="00411B7F" w:rsidRDefault="00E3485F">
            <w:pPr>
              <w:jc w:val="center"/>
              <w:rPr>
                <w:rFonts w:asciiTheme="minorEastAsia" w:hAnsiTheme="minorEastAsia"/>
                <w:b/>
                <w:kern w:val="0"/>
                <w:sz w:val="20"/>
                <w:szCs w:val="21"/>
              </w:rPr>
            </w:pPr>
            <w:r>
              <w:rPr>
                <w:rFonts w:asciiTheme="minorEastAsia" w:hAnsiTheme="minorEastAsia" w:hint="eastAsia"/>
                <w:b/>
                <w:kern w:val="0"/>
                <w:sz w:val="20"/>
                <w:szCs w:val="21"/>
              </w:rPr>
              <w:t>系统</w:t>
            </w:r>
            <w:r>
              <w:rPr>
                <w:rFonts w:asciiTheme="minorEastAsia" w:hAnsiTheme="minorEastAsia"/>
                <w:b/>
                <w:kern w:val="0"/>
                <w:sz w:val="20"/>
                <w:szCs w:val="21"/>
              </w:rPr>
              <w:t>集成</w:t>
            </w:r>
          </w:p>
        </w:tc>
        <w:tc>
          <w:tcPr>
            <w:tcW w:w="3235" w:type="pct"/>
          </w:tcPr>
          <w:p w:rsidR="00411B7F" w:rsidRDefault="00E3485F">
            <w:pPr>
              <w:rPr>
                <w:rFonts w:asciiTheme="minorEastAsia" w:hAnsiTheme="minorEastAsia"/>
                <w:kern w:val="0"/>
                <w:sz w:val="20"/>
                <w:szCs w:val="21"/>
              </w:rPr>
            </w:pPr>
            <w:r>
              <w:rPr>
                <w:rFonts w:asciiTheme="minorEastAsia" w:hAnsiTheme="minorEastAsia"/>
                <w:kern w:val="0"/>
                <w:sz w:val="20"/>
                <w:szCs w:val="21"/>
              </w:rPr>
              <w:sym w:font="Wingdings" w:char="0075"/>
            </w:r>
            <w:r>
              <w:rPr>
                <w:rFonts w:asciiTheme="minorEastAsia" w:hAnsiTheme="minorEastAsia" w:hint="eastAsia"/>
                <w:kern w:val="0"/>
                <w:sz w:val="20"/>
                <w:szCs w:val="21"/>
              </w:rPr>
              <w:t xml:space="preserve"> 加密系统应与OA、PDM、ERP等业务应用系统良好集成，确保在不使用网关等任何硬件设备的情况下，OA、ERP等业务系统的文件在上传到服务器时自动解密，下载时自动加密。</w:t>
            </w:r>
          </w:p>
        </w:tc>
      </w:tr>
      <w:tr w:rsidR="00411B7F">
        <w:tc>
          <w:tcPr>
            <w:tcW w:w="711" w:type="pct"/>
            <w:vMerge/>
            <w:vAlign w:val="center"/>
          </w:tcPr>
          <w:p w:rsidR="00411B7F" w:rsidRDefault="00411B7F">
            <w:pPr>
              <w:jc w:val="center"/>
              <w:rPr>
                <w:rFonts w:asciiTheme="minorEastAsia" w:hAnsiTheme="minorEastAsia"/>
                <w:b/>
                <w:kern w:val="0"/>
                <w:sz w:val="20"/>
                <w:szCs w:val="21"/>
              </w:rPr>
            </w:pPr>
          </w:p>
        </w:tc>
        <w:tc>
          <w:tcPr>
            <w:tcW w:w="1054" w:type="pct"/>
            <w:vAlign w:val="center"/>
          </w:tcPr>
          <w:p w:rsidR="00411B7F" w:rsidRDefault="00E3485F">
            <w:pPr>
              <w:jc w:val="center"/>
              <w:rPr>
                <w:rFonts w:asciiTheme="minorEastAsia" w:hAnsiTheme="minorEastAsia"/>
                <w:b/>
                <w:kern w:val="0"/>
                <w:sz w:val="20"/>
                <w:szCs w:val="21"/>
              </w:rPr>
            </w:pPr>
            <w:r>
              <w:rPr>
                <w:rFonts w:asciiTheme="minorEastAsia" w:hAnsiTheme="minorEastAsia" w:hint="eastAsia"/>
                <w:b/>
                <w:kern w:val="0"/>
                <w:sz w:val="20"/>
                <w:szCs w:val="21"/>
              </w:rPr>
              <w:t>应用</w:t>
            </w:r>
            <w:r>
              <w:rPr>
                <w:rFonts w:asciiTheme="minorEastAsia" w:hAnsiTheme="minorEastAsia"/>
                <w:b/>
                <w:kern w:val="0"/>
                <w:sz w:val="20"/>
                <w:szCs w:val="21"/>
              </w:rPr>
              <w:t>安全认证</w:t>
            </w:r>
          </w:p>
        </w:tc>
        <w:tc>
          <w:tcPr>
            <w:tcW w:w="3235" w:type="pct"/>
          </w:tcPr>
          <w:p w:rsidR="00411B7F" w:rsidRDefault="00E3485F">
            <w:pPr>
              <w:rPr>
                <w:rFonts w:asciiTheme="minorEastAsia" w:hAnsiTheme="minorEastAsia"/>
                <w:kern w:val="0"/>
                <w:sz w:val="20"/>
                <w:szCs w:val="21"/>
              </w:rPr>
            </w:pPr>
            <w:r>
              <w:rPr>
                <w:rFonts w:asciiTheme="minorEastAsia" w:hAnsiTheme="minorEastAsia" w:hint="eastAsia"/>
                <w:kern w:val="0"/>
                <w:sz w:val="20"/>
                <w:szCs w:val="21"/>
              </w:rPr>
              <w:t>可控制不装加密客户端的电脑不能访问OA、ERP等业务应用系统。</w:t>
            </w:r>
          </w:p>
        </w:tc>
      </w:tr>
      <w:tr w:rsidR="00411B7F">
        <w:tc>
          <w:tcPr>
            <w:tcW w:w="711" w:type="pct"/>
            <w:vMerge/>
            <w:vAlign w:val="center"/>
          </w:tcPr>
          <w:p w:rsidR="00411B7F" w:rsidRDefault="00411B7F">
            <w:pPr>
              <w:jc w:val="center"/>
              <w:rPr>
                <w:rFonts w:asciiTheme="minorEastAsia" w:hAnsiTheme="minorEastAsia"/>
                <w:b/>
                <w:kern w:val="0"/>
                <w:sz w:val="20"/>
                <w:szCs w:val="21"/>
              </w:rPr>
            </w:pPr>
          </w:p>
        </w:tc>
        <w:tc>
          <w:tcPr>
            <w:tcW w:w="1054" w:type="pct"/>
            <w:vAlign w:val="center"/>
          </w:tcPr>
          <w:p w:rsidR="00411B7F" w:rsidRDefault="00E3485F">
            <w:pPr>
              <w:jc w:val="center"/>
              <w:rPr>
                <w:rFonts w:asciiTheme="minorEastAsia" w:hAnsiTheme="minorEastAsia"/>
                <w:b/>
                <w:kern w:val="0"/>
                <w:sz w:val="20"/>
                <w:szCs w:val="21"/>
              </w:rPr>
            </w:pPr>
            <w:r>
              <w:rPr>
                <w:rFonts w:asciiTheme="minorEastAsia" w:hAnsiTheme="minorEastAsia" w:hint="eastAsia"/>
                <w:b/>
                <w:kern w:val="0"/>
                <w:sz w:val="20"/>
                <w:szCs w:val="21"/>
              </w:rPr>
              <w:t>进程准入</w:t>
            </w:r>
          </w:p>
        </w:tc>
        <w:tc>
          <w:tcPr>
            <w:tcW w:w="3235" w:type="pct"/>
          </w:tcPr>
          <w:p w:rsidR="00411B7F" w:rsidRDefault="00E3485F">
            <w:pPr>
              <w:rPr>
                <w:rFonts w:asciiTheme="minorEastAsia" w:hAnsiTheme="minorEastAsia" w:cs="宋体"/>
                <w:bCs/>
                <w:kern w:val="0"/>
                <w:sz w:val="20"/>
                <w:szCs w:val="20"/>
              </w:rPr>
            </w:pPr>
            <w:r>
              <w:rPr>
                <w:rFonts w:asciiTheme="minorEastAsia" w:hAnsiTheme="minorEastAsia" w:cs="宋体" w:hint="eastAsia"/>
                <w:bCs/>
                <w:kern w:val="0"/>
                <w:sz w:val="20"/>
                <w:szCs w:val="20"/>
              </w:rPr>
              <w:t>对指定业务系统，只能有信任的应用程序访问，如：只能I</w:t>
            </w:r>
            <w:r>
              <w:rPr>
                <w:rFonts w:asciiTheme="minorEastAsia" w:hAnsiTheme="minorEastAsia" w:cs="宋体"/>
                <w:bCs/>
                <w:kern w:val="0"/>
                <w:sz w:val="20"/>
                <w:szCs w:val="20"/>
              </w:rPr>
              <w:t>E</w:t>
            </w:r>
            <w:r>
              <w:rPr>
                <w:rFonts w:asciiTheme="minorEastAsia" w:hAnsiTheme="minorEastAsia" w:cs="宋体" w:hint="eastAsia"/>
                <w:bCs/>
                <w:kern w:val="0"/>
                <w:sz w:val="20"/>
                <w:szCs w:val="20"/>
              </w:rPr>
              <w:t>浏览器访问O</w:t>
            </w:r>
            <w:r>
              <w:rPr>
                <w:rFonts w:asciiTheme="minorEastAsia" w:hAnsiTheme="minorEastAsia" w:cs="宋体"/>
                <w:bCs/>
                <w:kern w:val="0"/>
                <w:sz w:val="20"/>
                <w:szCs w:val="20"/>
              </w:rPr>
              <w:t>A</w:t>
            </w:r>
            <w:r>
              <w:rPr>
                <w:rFonts w:asciiTheme="minorEastAsia" w:hAnsiTheme="minorEastAsia" w:cs="宋体" w:hint="eastAsia"/>
                <w:bCs/>
                <w:kern w:val="0"/>
                <w:sz w:val="20"/>
                <w:szCs w:val="20"/>
              </w:rPr>
              <w:t>系统。</w:t>
            </w:r>
          </w:p>
        </w:tc>
      </w:tr>
      <w:tr w:rsidR="00411B7F">
        <w:tc>
          <w:tcPr>
            <w:tcW w:w="711" w:type="pct"/>
            <w:vMerge/>
            <w:vAlign w:val="center"/>
          </w:tcPr>
          <w:p w:rsidR="00411B7F" w:rsidRDefault="00411B7F">
            <w:pPr>
              <w:jc w:val="center"/>
              <w:rPr>
                <w:rFonts w:asciiTheme="minorEastAsia" w:hAnsiTheme="minorEastAsia"/>
                <w:b/>
                <w:kern w:val="0"/>
                <w:sz w:val="20"/>
                <w:szCs w:val="21"/>
              </w:rPr>
            </w:pPr>
          </w:p>
        </w:tc>
        <w:tc>
          <w:tcPr>
            <w:tcW w:w="1054" w:type="pct"/>
            <w:vAlign w:val="center"/>
          </w:tcPr>
          <w:p w:rsidR="00411B7F" w:rsidRDefault="00E3485F">
            <w:pPr>
              <w:jc w:val="center"/>
              <w:rPr>
                <w:rFonts w:asciiTheme="minorEastAsia" w:hAnsiTheme="minorEastAsia"/>
                <w:b/>
                <w:kern w:val="0"/>
                <w:sz w:val="20"/>
                <w:szCs w:val="21"/>
              </w:rPr>
            </w:pPr>
            <w:r>
              <w:rPr>
                <w:rFonts w:asciiTheme="minorEastAsia" w:hAnsiTheme="minorEastAsia" w:hint="eastAsia"/>
                <w:b/>
                <w:kern w:val="0"/>
                <w:sz w:val="20"/>
                <w:szCs w:val="21"/>
              </w:rPr>
              <w:t>集成</w:t>
            </w:r>
            <w:r>
              <w:rPr>
                <w:rFonts w:asciiTheme="minorEastAsia" w:hAnsiTheme="minorEastAsia"/>
                <w:b/>
                <w:kern w:val="0"/>
                <w:sz w:val="20"/>
                <w:szCs w:val="21"/>
              </w:rPr>
              <w:t>接口</w:t>
            </w:r>
          </w:p>
        </w:tc>
        <w:tc>
          <w:tcPr>
            <w:tcW w:w="3235" w:type="pct"/>
          </w:tcPr>
          <w:p w:rsidR="00411B7F" w:rsidRDefault="00E3485F">
            <w:pPr>
              <w:rPr>
                <w:rFonts w:asciiTheme="minorEastAsia" w:hAnsiTheme="minorEastAsia"/>
                <w:kern w:val="0"/>
                <w:sz w:val="20"/>
                <w:szCs w:val="21"/>
              </w:rPr>
            </w:pPr>
            <w:r>
              <w:rPr>
                <w:rFonts w:asciiTheme="minorEastAsia" w:hAnsiTheme="minorEastAsia" w:hint="eastAsia"/>
                <w:kern w:val="0"/>
                <w:sz w:val="20"/>
                <w:szCs w:val="21"/>
              </w:rPr>
              <w:t>系统需提供接口，可在我司协同办公系统中直接登录加密系统，完成加密文件的解密申请、解密审批等动作。</w:t>
            </w:r>
          </w:p>
        </w:tc>
      </w:tr>
      <w:tr w:rsidR="00411B7F">
        <w:tc>
          <w:tcPr>
            <w:tcW w:w="711" w:type="pct"/>
            <w:vMerge/>
            <w:vAlign w:val="center"/>
          </w:tcPr>
          <w:p w:rsidR="00411B7F" w:rsidRDefault="00411B7F">
            <w:pPr>
              <w:jc w:val="center"/>
              <w:rPr>
                <w:rFonts w:asciiTheme="minorEastAsia" w:hAnsiTheme="minorEastAsia"/>
                <w:b/>
                <w:kern w:val="0"/>
                <w:sz w:val="20"/>
                <w:szCs w:val="21"/>
              </w:rPr>
            </w:pPr>
          </w:p>
        </w:tc>
        <w:tc>
          <w:tcPr>
            <w:tcW w:w="1054" w:type="pct"/>
            <w:vAlign w:val="center"/>
          </w:tcPr>
          <w:p w:rsidR="00411B7F" w:rsidRDefault="00E3485F">
            <w:pPr>
              <w:jc w:val="center"/>
              <w:rPr>
                <w:rFonts w:asciiTheme="minorEastAsia" w:hAnsiTheme="minorEastAsia"/>
                <w:b/>
                <w:kern w:val="0"/>
                <w:sz w:val="20"/>
                <w:szCs w:val="21"/>
              </w:rPr>
            </w:pPr>
            <w:r>
              <w:rPr>
                <w:rFonts w:asciiTheme="minorEastAsia" w:hAnsiTheme="minorEastAsia" w:hint="eastAsia"/>
                <w:b/>
                <w:kern w:val="0"/>
                <w:sz w:val="20"/>
                <w:szCs w:val="21"/>
              </w:rPr>
              <w:t>文件</w:t>
            </w:r>
            <w:r>
              <w:rPr>
                <w:rFonts w:asciiTheme="minorEastAsia" w:hAnsiTheme="minorEastAsia"/>
                <w:b/>
                <w:kern w:val="0"/>
                <w:sz w:val="20"/>
                <w:szCs w:val="21"/>
              </w:rPr>
              <w:t>服务器</w:t>
            </w:r>
            <w:r>
              <w:rPr>
                <w:rFonts w:asciiTheme="minorEastAsia" w:hAnsiTheme="minorEastAsia" w:hint="eastAsia"/>
                <w:b/>
                <w:kern w:val="0"/>
                <w:sz w:val="20"/>
                <w:szCs w:val="21"/>
              </w:rPr>
              <w:t>集成</w:t>
            </w:r>
          </w:p>
        </w:tc>
        <w:tc>
          <w:tcPr>
            <w:tcW w:w="3235" w:type="pct"/>
          </w:tcPr>
          <w:p w:rsidR="00411B7F" w:rsidRDefault="00E3485F">
            <w:pPr>
              <w:rPr>
                <w:rFonts w:asciiTheme="minorEastAsia" w:hAnsiTheme="minorEastAsia"/>
                <w:kern w:val="0"/>
                <w:sz w:val="20"/>
                <w:szCs w:val="21"/>
              </w:rPr>
            </w:pPr>
            <w:r>
              <w:rPr>
                <w:rFonts w:asciiTheme="minorEastAsia" w:hAnsiTheme="minorEastAsia" w:hint="eastAsia"/>
                <w:kern w:val="0"/>
                <w:sz w:val="20"/>
                <w:szCs w:val="21"/>
              </w:rPr>
              <w:t>与文件服务器集成，可自动对文件服务器中指定文件夹及其子文件夹存储的数据解密。</w:t>
            </w:r>
          </w:p>
        </w:tc>
      </w:tr>
      <w:tr w:rsidR="00411B7F">
        <w:tc>
          <w:tcPr>
            <w:tcW w:w="711" w:type="pct"/>
            <w:vMerge/>
            <w:vAlign w:val="center"/>
          </w:tcPr>
          <w:p w:rsidR="00411B7F" w:rsidRDefault="00411B7F">
            <w:pPr>
              <w:jc w:val="center"/>
              <w:rPr>
                <w:rFonts w:asciiTheme="minorEastAsia" w:hAnsiTheme="minorEastAsia"/>
                <w:b/>
                <w:kern w:val="0"/>
                <w:sz w:val="20"/>
                <w:szCs w:val="21"/>
              </w:rPr>
            </w:pPr>
          </w:p>
        </w:tc>
        <w:tc>
          <w:tcPr>
            <w:tcW w:w="1054" w:type="pct"/>
            <w:vAlign w:val="center"/>
          </w:tcPr>
          <w:p w:rsidR="00411B7F" w:rsidRDefault="00E3485F">
            <w:pPr>
              <w:jc w:val="center"/>
              <w:rPr>
                <w:rFonts w:asciiTheme="minorEastAsia" w:hAnsiTheme="minorEastAsia"/>
                <w:b/>
                <w:kern w:val="0"/>
                <w:sz w:val="20"/>
                <w:szCs w:val="21"/>
              </w:rPr>
            </w:pPr>
            <w:r>
              <w:rPr>
                <w:rFonts w:asciiTheme="minorEastAsia" w:hAnsiTheme="minorEastAsia" w:hint="eastAsia"/>
                <w:b/>
                <w:kern w:val="0"/>
                <w:sz w:val="20"/>
                <w:szCs w:val="21"/>
              </w:rPr>
              <w:t>邮箱白名单</w:t>
            </w:r>
          </w:p>
        </w:tc>
        <w:tc>
          <w:tcPr>
            <w:tcW w:w="3235" w:type="pct"/>
          </w:tcPr>
          <w:p w:rsidR="00411B7F" w:rsidRDefault="00E3485F">
            <w:pPr>
              <w:rPr>
                <w:rFonts w:asciiTheme="minorEastAsia" w:hAnsiTheme="minorEastAsia"/>
                <w:kern w:val="0"/>
                <w:sz w:val="20"/>
                <w:szCs w:val="21"/>
              </w:rPr>
            </w:pPr>
            <w:r>
              <w:rPr>
                <w:rFonts w:asciiTheme="minorEastAsia" w:hAnsiTheme="minorEastAsia"/>
                <w:kern w:val="0"/>
                <w:sz w:val="20"/>
                <w:szCs w:val="21"/>
              </w:rPr>
              <w:t>支持</w:t>
            </w:r>
            <w:r>
              <w:rPr>
                <w:rFonts w:asciiTheme="minorEastAsia" w:hAnsiTheme="minorEastAsia" w:hint="eastAsia"/>
                <w:kern w:val="0"/>
                <w:sz w:val="20"/>
                <w:szCs w:val="21"/>
              </w:rPr>
              <w:t>邮件外发自动解密，通过邮件源地址和目的地址白名单，实现发件人和收件人发送接收到的附件自动解密。</w:t>
            </w:r>
          </w:p>
        </w:tc>
      </w:tr>
      <w:tr w:rsidR="00411B7F">
        <w:tc>
          <w:tcPr>
            <w:tcW w:w="711" w:type="pct"/>
            <w:vAlign w:val="center"/>
          </w:tcPr>
          <w:p w:rsidR="00411B7F" w:rsidRDefault="00E3485F">
            <w:pPr>
              <w:jc w:val="center"/>
              <w:rPr>
                <w:rFonts w:asciiTheme="minorEastAsia" w:hAnsiTheme="minorEastAsia"/>
                <w:b/>
                <w:kern w:val="0"/>
                <w:sz w:val="20"/>
                <w:szCs w:val="21"/>
              </w:rPr>
            </w:pPr>
            <w:r>
              <w:rPr>
                <w:rFonts w:asciiTheme="minorEastAsia" w:hAnsiTheme="minorEastAsia" w:hint="eastAsia"/>
                <w:b/>
                <w:kern w:val="0"/>
                <w:sz w:val="20"/>
                <w:szCs w:val="21"/>
              </w:rPr>
              <w:t>智能防泄密</w:t>
            </w:r>
          </w:p>
        </w:tc>
        <w:tc>
          <w:tcPr>
            <w:tcW w:w="1054" w:type="pct"/>
            <w:vAlign w:val="center"/>
          </w:tcPr>
          <w:p w:rsidR="00411B7F" w:rsidRDefault="00E3485F">
            <w:pPr>
              <w:jc w:val="center"/>
              <w:rPr>
                <w:rFonts w:asciiTheme="minorEastAsia" w:hAnsiTheme="minorEastAsia"/>
                <w:b/>
                <w:kern w:val="0"/>
                <w:sz w:val="20"/>
                <w:szCs w:val="21"/>
              </w:rPr>
            </w:pPr>
            <w:r>
              <w:rPr>
                <w:rFonts w:asciiTheme="minorEastAsia" w:hAnsiTheme="minorEastAsia" w:hint="eastAsia"/>
                <w:b/>
                <w:kern w:val="0"/>
                <w:sz w:val="20"/>
                <w:szCs w:val="21"/>
              </w:rPr>
              <w:t>智能</w:t>
            </w:r>
            <w:r>
              <w:rPr>
                <w:rFonts w:asciiTheme="minorEastAsia" w:hAnsiTheme="minorEastAsia"/>
                <w:b/>
                <w:kern w:val="0"/>
                <w:sz w:val="20"/>
                <w:szCs w:val="21"/>
              </w:rPr>
              <w:t>加密</w:t>
            </w:r>
            <w:r>
              <w:rPr>
                <w:rFonts w:asciiTheme="minorEastAsia" w:hAnsiTheme="minorEastAsia" w:hint="eastAsia"/>
                <w:b/>
                <w:kern w:val="0"/>
                <w:sz w:val="20"/>
                <w:szCs w:val="21"/>
              </w:rPr>
              <w:t>U盘</w:t>
            </w:r>
          </w:p>
        </w:tc>
        <w:tc>
          <w:tcPr>
            <w:tcW w:w="3235" w:type="pct"/>
          </w:tcPr>
          <w:p w:rsidR="00411B7F" w:rsidRDefault="00E3485F">
            <w:pPr>
              <w:rPr>
                <w:rFonts w:asciiTheme="minorEastAsia" w:hAnsiTheme="minorEastAsia"/>
                <w:kern w:val="0"/>
                <w:sz w:val="20"/>
                <w:szCs w:val="21"/>
              </w:rPr>
            </w:pPr>
            <w:r>
              <w:rPr>
                <w:rFonts w:asciiTheme="minorEastAsia" w:hAnsiTheme="minorEastAsia" w:hint="eastAsia"/>
                <w:kern w:val="0"/>
                <w:sz w:val="20"/>
                <w:szCs w:val="21"/>
              </w:rPr>
              <w:t>具备</w:t>
            </w:r>
            <w:r>
              <w:rPr>
                <w:rFonts w:asciiTheme="minorEastAsia" w:hAnsiTheme="minorEastAsia"/>
                <w:kern w:val="0"/>
                <w:sz w:val="20"/>
                <w:szCs w:val="21"/>
              </w:rPr>
              <w:t>加密U盘</w:t>
            </w:r>
            <w:r>
              <w:rPr>
                <w:rFonts w:asciiTheme="minorEastAsia" w:hAnsiTheme="minorEastAsia" w:hint="eastAsia"/>
                <w:kern w:val="0"/>
                <w:sz w:val="20"/>
                <w:szCs w:val="21"/>
              </w:rPr>
              <w:t>支持，授权的加密U盘插上电脑后，可打开加密文件，此计算机可以无需安装加密客户端。</w:t>
            </w:r>
          </w:p>
        </w:tc>
      </w:tr>
      <w:tr w:rsidR="00411B7F">
        <w:tc>
          <w:tcPr>
            <w:tcW w:w="711" w:type="pct"/>
            <w:vMerge w:val="restart"/>
            <w:vAlign w:val="center"/>
          </w:tcPr>
          <w:p w:rsidR="00411B7F" w:rsidRDefault="00E3485F">
            <w:pPr>
              <w:jc w:val="center"/>
              <w:rPr>
                <w:rFonts w:asciiTheme="minorEastAsia" w:hAnsiTheme="minorEastAsia"/>
                <w:b/>
                <w:kern w:val="0"/>
                <w:sz w:val="20"/>
                <w:szCs w:val="21"/>
              </w:rPr>
            </w:pPr>
            <w:r>
              <w:rPr>
                <w:rFonts w:asciiTheme="minorEastAsia" w:hAnsiTheme="minorEastAsia" w:hint="eastAsia"/>
                <w:b/>
                <w:kern w:val="0"/>
                <w:sz w:val="20"/>
                <w:szCs w:val="21"/>
              </w:rPr>
              <w:t>移动</w:t>
            </w:r>
            <w:proofErr w:type="gramStart"/>
            <w:r>
              <w:rPr>
                <w:rFonts w:asciiTheme="minorEastAsia" w:hAnsiTheme="minorEastAsia" w:hint="eastAsia"/>
                <w:b/>
                <w:kern w:val="0"/>
                <w:sz w:val="20"/>
                <w:szCs w:val="21"/>
              </w:rPr>
              <w:t>端功能</w:t>
            </w:r>
            <w:proofErr w:type="gramEnd"/>
          </w:p>
        </w:tc>
        <w:tc>
          <w:tcPr>
            <w:tcW w:w="1054" w:type="pct"/>
            <w:vAlign w:val="center"/>
          </w:tcPr>
          <w:p w:rsidR="00411B7F" w:rsidRDefault="00E3485F">
            <w:pPr>
              <w:jc w:val="center"/>
              <w:rPr>
                <w:rFonts w:asciiTheme="minorEastAsia" w:hAnsiTheme="minorEastAsia"/>
                <w:b/>
                <w:kern w:val="0"/>
                <w:sz w:val="20"/>
                <w:szCs w:val="21"/>
              </w:rPr>
            </w:pPr>
            <w:r>
              <w:rPr>
                <w:rFonts w:asciiTheme="minorEastAsia" w:hAnsiTheme="minorEastAsia" w:hint="eastAsia"/>
                <w:b/>
                <w:kern w:val="0"/>
                <w:sz w:val="20"/>
                <w:szCs w:val="21"/>
              </w:rPr>
              <w:t>系统</w:t>
            </w:r>
            <w:r>
              <w:rPr>
                <w:rFonts w:asciiTheme="minorEastAsia" w:hAnsiTheme="minorEastAsia"/>
                <w:b/>
                <w:kern w:val="0"/>
                <w:sz w:val="20"/>
                <w:szCs w:val="21"/>
              </w:rPr>
              <w:t>兼容</w:t>
            </w:r>
          </w:p>
        </w:tc>
        <w:tc>
          <w:tcPr>
            <w:tcW w:w="3235" w:type="pct"/>
          </w:tcPr>
          <w:p w:rsidR="00411B7F" w:rsidRDefault="00E3485F">
            <w:pPr>
              <w:rPr>
                <w:rFonts w:asciiTheme="minorEastAsia" w:hAnsiTheme="minorEastAsia"/>
                <w:kern w:val="0"/>
                <w:sz w:val="20"/>
                <w:szCs w:val="21"/>
              </w:rPr>
            </w:pPr>
            <w:r>
              <w:rPr>
                <w:rFonts w:asciiTheme="minorEastAsia" w:hAnsiTheme="minorEastAsia" w:hint="eastAsia"/>
                <w:kern w:val="0"/>
                <w:sz w:val="20"/>
                <w:szCs w:val="21"/>
              </w:rPr>
              <w:t>能稳定支持各种品牌手机以及平板电脑，所采用的技术架构应能对未来新出现的Android、</w:t>
            </w:r>
            <w:proofErr w:type="spellStart"/>
            <w:r>
              <w:rPr>
                <w:rFonts w:asciiTheme="minorEastAsia" w:hAnsiTheme="minorEastAsia" w:hint="eastAsia"/>
                <w:kern w:val="0"/>
                <w:sz w:val="20"/>
                <w:szCs w:val="21"/>
              </w:rPr>
              <w:t>iOS</w:t>
            </w:r>
            <w:proofErr w:type="spellEnd"/>
            <w:r>
              <w:rPr>
                <w:rFonts w:asciiTheme="minorEastAsia" w:hAnsiTheme="minorEastAsia" w:hint="eastAsia"/>
                <w:kern w:val="0"/>
                <w:sz w:val="20"/>
                <w:szCs w:val="21"/>
              </w:rPr>
              <w:t>操作系统提供最快速的支持。</w:t>
            </w:r>
          </w:p>
        </w:tc>
      </w:tr>
      <w:tr w:rsidR="00411B7F">
        <w:tc>
          <w:tcPr>
            <w:tcW w:w="711" w:type="pct"/>
            <w:vMerge/>
            <w:vAlign w:val="center"/>
          </w:tcPr>
          <w:p w:rsidR="00411B7F" w:rsidRDefault="00411B7F">
            <w:pPr>
              <w:jc w:val="center"/>
              <w:rPr>
                <w:rFonts w:asciiTheme="minorEastAsia" w:hAnsiTheme="minorEastAsia"/>
                <w:b/>
                <w:kern w:val="0"/>
                <w:sz w:val="20"/>
                <w:szCs w:val="21"/>
              </w:rPr>
            </w:pPr>
          </w:p>
        </w:tc>
        <w:tc>
          <w:tcPr>
            <w:tcW w:w="1054" w:type="pct"/>
            <w:vAlign w:val="center"/>
          </w:tcPr>
          <w:p w:rsidR="00411B7F" w:rsidRDefault="00E3485F">
            <w:pPr>
              <w:jc w:val="center"/>
              <w:rPr>
                <w:rFonts w:asciiTheme="minorEastAsia" w:hAnsiTheme="minorEastAsia"/>
                <w:b/>
                <w:kern w:val="0"/>
                <w:sz w:val="20"/>
                <w:szCs w:val="21"/>
              </w:rPr>
            </w:pPr>
            <w:r>
              <w:rPr>
                <w:rFonts w:asciiTheme="minorEastAsia" w:hAnsiTheme="minorEastAsia" w:hint="eastAsia"/>
                <w:b/>
                <w:kern w:val="0"/>
                <w:sz w:val="20"/>
                <w:szCs w:val="21"/>
              </w:rPr>
              <w:t>部署方式</w:t>
            </w:r>
          </w:p>
        </w:tc>
        <w:tc>
          <w:tcPr>
            <w:tcW w:w="3235" w:type="pct"/>
          </w:tcPr>
          <w:p w:rsidR="00411B7F" w:rsidRDefault="00E3485F">
            <w:pPr>
              <w:rPr>
                <w:rFonts w:asciiTheme="minorEastAsia" w:hAnsiTheme="minorEastAsia"/>
                <w:kern w:val="0"/>
                <w:sz w:val="20"/>
                <w:szCs w:val="21"/>
              </w:rPr>
            </w:pPr>
            <w:r>
              <w:rPr>
                <w:rFonts w:asciiTheme="minorEastAsia" w:hAnsiTheme="minorEastAsia" w:hint="eastAsia"/>
                <w:kern w:val="0"/>
                <w:sz w:val="20"/>
                <w:szCs w:val="21"/>
              </w:rPr>
              <w:t>用户安装Android、</w:t>
            </w:r>
            <w:proofErr w:type="spellStart"/>
            <w:r>
              <w:rPr>
                <w:rFonts w:asciiTheme="minorEastAsia" w:hAnsiTheme="minorEastAsia" w:hint="eastAsia"/>
                <w:kern w:val="0"/>
                <w:sz w:val="20"/>
                <w:szCs w:val="21"/>
              </w:rPr>
              <w:t>iOS</w:t>
            </w:r>
            <w:proofErr w:type="spellEnd"/>
            <w:r>
              <w:rPr>
                <w:rFonts w:asciiTheme="minorEastAsia" w:hAnsiTheme="minorEastAsia" w:hint="eastAsia"/>
                <w:kern w:val="0"/>
                <w:sz w:val="20"/>
                <w:szCs w:val="21"/>
              </w:rPr>
              <w:t>软件时需要授权，安装完成后客户端显示一个App图标，方便用户使用。</w:t>
            </w:r>
          </w:p>
        </w:tc>
      </w:tr>
      <w:tr w:rsidR="00411B7F">
        <w:tc>
          <w:tcPr>
            <w:tcW w:w="711" w:type="pct"/>
            <w:vMerge/>
            <w:vAlign w:val="center"/>
          </w:tcPr>
          <w:p w:rsidR="00411B7F" w:rsidRDefault="00411B7F">
            <w:pPr>
              <w:jc w:val="center"/>
              <w:rPr>
                <w:rFonts w:asciiTheme="minorEastAsia" w:hAnsiTheme="minorEastAsia"/>
                <w:b/>
                <w:kern w:val="0"/>
                <w:sz w:val="20"/>
                <w:szCs w:val="21"/>
              </w:rPr>
            </w:pPr>
          </w:p>
        </w:tc>
        <w:tc>
          <w:tcPr>
            <w:tcW w:w="1054" w:type="pct"/>
            <w:vAlign w:val="center"/>
          </w:tcPr>
          <w:p w:rsidR="00411B7F" w:rsidRDefault="00E3485F">
            <w:pPr>
              <w:jc w:val="center"/>
              <w:rPr>
                <w:rFonts w:asciiTheme="minorEastAsia" w:hAnsiTheme="minorEastAsia"/>
                <w:b/>
                <w:kern w:val="0"/>
                <w:sz w:val="20"/>
                <w:szCs w:val="21"/>
              </w:rPr>
            </w:pPr>
            <w:r>
              <w:rPr>
                <w:rFonts w:asciiTheme="minorEastAsia" w:hAnsiTheme="minorEastAsia" w:hint="eastAsia"/>
                <w:b/>
                <w:kern w:val="0"/>
                <w:sz w:val="20"/>
                <w:szCs w:val="21"/>
              </w:rPr>
              <w:t>密文</w:t>
            </w:r>
            <w:r>
              <w:rPr>
                <w:rFonts w:asciiTheme="minorEastAsia" w:hAnsiTheme="minorEastAsia"/>
                <w:b/>
                <w:kern w:val="0"/>
                <w:sz w:val="20"/>
                <w:szCs w:val="21"/>
              </w:rPr>
              <w:t>阅读</w:t>
            </w:r>
          </w:p>
        </w:tc>
        <w:tc>
          <w:tcPr>
            <w:tcW w:w="3235" w:type="pct"/>
          </w:tcPr>
          <w:p w:rsidR="00411B7F" w:rsidRDefault="00E3485F">
            <w:pPr>
              <w:rPr>
                <w:rFonts w:asciiTheme="minorEastAsia" w:hAnsiTheme="minorEastAsia"/>
                <w:kern w:val="0"/>
                <w:sz w:val="20"/>
                <w:szCs w:val="21"/>
              </w:rPr>
            </w:pPr>
            <w:r>
              <w:rPr>
                <w:rFonts w:asciiTheme="minorEastAsia" w:hAnsiTheme="minorEastAsia" w:hint="eastAsia"/>
                <w:kern w:val="0"/>
                <w:sz w:val="20"/>
                <w:szCs w:val="21"/>
              </w:rPr>
              <w:t>针对审批人，可以将</w:t>
            </w:r>
            <w:proofErr w:type="gramStart"/>
            <w:r>
              <w:rPr>
                <w:rFonts w:asciiTheme="minorEastAsia" w:hAnsiTheme="minorEastAsia" w:hint="eastAsia"/>
                <w:kern w:val="0"/>
                <w:sz w:val="20"/>
                <w:szCs w:val="21"/>
              </w:rPr>
              <w:t>电脑本地</w:t>
            </w:r>
            <w:proofErr w:type="gramEnd"/>
            <w:r>
              <w:rPr>
                <w:rFonts w:asciiTheme="minorEastAsia" w:hAnsiTheme="minorEastAsia" w:hint="eastAsia"/>
                <w:kern w:val="0"/>
                <w:sz w:val="20"/>
                <w:szCs w:val="21"/>
              </w:rPr>
              <w:t>加密文档拷贝到Android、</w:t>
            </w:r>
            <w:proofErr w:type="spellStart"/>
            <w:r>
              <w:rPr>
                <w:rFonts w:asciiTheme="minorEastAsia" w:hAnsiTheme="minorEastAsia" w:hint="eastAsia"/>
                <w:kern w:val="0"/>
                <w:sz w:val="20"/>
                <w:szCs w:val="21"/>
              </w:rPr>
              <w:t>iOS</w:t>
            </w:r>
            <w:proofErr w:type="spellEnd"/>
            <w:r>
              <w:rPr>
                <w:rFonts w:asciiTheme="minorEastAsia" w:hAnsiTheme="minorEastAsia" w:hint="eastAsia"/>
                <w:kern w:val="0"/>
                <w:sz w:val="20"/>
                <w:szCs w:val="21"/>
              </w:rPr>
              <w:t>操作系统的移动终端上，经加密授权的移动端可以即时正常打开加密文档，方便外出人员办公。</w:t>
            </w:r>
          </w:p>
        </w:tc>
      </w:tr>
      <w:tr w:rsidR="00411B7F">
        <w:tc>
          <w:tcPr>
            <w:tcW w:w="711" w:type="pct"/>
            <w:vMerge/>
            <w:vAlign w:val="center"/>
          </w:tcPr>
          <w:p w:rsidR="00411B7F" w:rsidRDefault="00411B7F">
            <w:pPr>
              <w:jc w:val="center"/>
              <w:rPr>
                <w:rFonts w:asciiTheme="minorEastAsia" w:hAnsiTheme="minorEastAsia"/>
                <w:b/>
                <w:kern w:val="0"/>
                <w:sz w:val="20"/>
                <w:szCs w:val="21"/>
              </w:rPr>
            </w:pPr>
          </w:p>
        </w:tc>
        <w:tc>
          <w:tcPr>
            <w:tcW w:w="1054" w:type="pct"/>
            <w:vAlign w:val="center"/>
          </w:tcPr>
          <w:p w:rsidR="00411B7F" w:rsidRDefault="00E3485F">
            <w:pPr>
              <w:jc w:val="center"/>
              <w:rPr>
                <w:rFonts w:asciiTheme="minorEastAsia" w:hAnsiTheme="minorEastAsia"/>
                <w:b/>
                <w:kern w:val="0"/>
                <w:sz w:val="20"/>
                <w:szCs w:val="21"/>
              </w:rPr>
            </w:pPr>
            <w:r>
              <w:rPr>
                <w:rFonts w:asciiTheme="minorEastAsia" w:hAnsiTheme="minorEastAsia" w:hint="eastAsia"/>
                <w:b/>
                <w:kern w:val="0"/>
                <w:sz w:val="20"/>
                <w:szCs w:val="21"/>
              </w:rPr>
              <w:t>打开</w:t>
            </w:r>
            <w:r>
              <w:rPr>
                <w:rFonts w:asciiTheme="minorEastAsia" w:hAnsiTheme="minorEastAsia"/>
                <w:b/>
                <w:kern w:val="0"/>
                <w:sz w:val="20"/>
                <w:szCs w:val="21"/>
              </w:rPr>
              <w:t>方式</w:t>
            </w:r>
          </w:p>
        </w:tc>
        <w:tc>
          <w:tcPr>
            <w:tcW w:w="3235" w:type="pct"/>
          </w:tcPr>
          <w:p w:rsidR="00411B7F" w:rsidRDefault="00E3485F">
            <w:pPr>
              <w:rPr>
                <w:rFonts w:asciiTheme="minorEastAsia" w:hAnsiTheme="minorEastAsia"/>
                <w:kern w:val="0"/>
                <w:sz w:val="20"/>
                <w:szCs w:val="21"/>
              </w:rPr>
            </w:pPr>
            <w:r>
              <w:rPr>
                <w:rFonts w:asciiTheme="minorEastAsia" w:hAnsiTheme="minorEastAsia" w:hint="eastAsia"/>
                <w:kern w:val="0"/>
                <w:sz w:val="20"/>
                <w:szCs w:val="21"/>
              </w:rPr>
              <w:t>对于打开加密文档，用户可以选择从加密客户端程序入口中打开或者直接从App入口中进行透明打开。</w:t>
            </w:r>
          </w:p>
        </w:tc>
      </w:tr>
      <w:tr w:rsidR="00411B7F">
        <w:tc>
          <w:tcPr>
            <w:tcW w:w="711" w:type="pct"/>
            <w:vMerge w:val="restart"/>
            <w:vAlign w:val="center"/>
          </w:tcPr>
          <w:p w:rsidR="00411B7F" w:rsidRDefault="00E3485F">
            <w:pPr>
              <w:jc w:val="center"/>
              <w:rPr>
                <w:rFonts w:asciiTheme="minorEastAsia" w:hAnsiTheme="minorEastAsia"/>
                <w:b/>
                <w:kern w:val="0"/>
                <w:sz w:val="20"/>
                <w:szCs w:val="21"/>
              </w:rPr>
            </w:pPr>
            <w:r>
              <w:rPr>
                <w:rFonts w:asciiTheme="minorEastAsia" w:hAnsiTheme="minorEastAsia" w:hint="eastAsia"/>
                <w:b/>
                <w:kern w:val="0"/>
                <w:sz w:val="20"/>
                <w:szCs w:val="21"/>
              </w:rPr>
              <w:t>系统日志功能</w:t>
            </w:r>
          </w:p>
        </w:tc>
        <w:tc>
          <w:tcPr>
            <w:tcW w:w="1054" w:type="pct"/>
            <w:vAlign w:val="center"/>
          </w:tcPr>
          <w:p w:rsidR="00411B7F" w:rsidRDefault="00E3485F">
            <w:pPr>
              <w:jc w:val="center"/>
              <w:rPr>
                <w:rFonts w:asciiTheme="minorEastAsia" w:hAnsiTheme="minorEastAsia"/>
                <w:b/>
                <w:kern w:val="0"/>
                <w:sz w:val="20"/>
                <w:szCs w:val="21"/>
              </w:rPr>
            </w:pPr>
            <w:r>
              <w:rPr>
                <w:rFonts w:asciiTheme="minorEastAsia" w:hAnsiTheme="minorEastAsia" w:hint="eastAsia"/>
                <w:b/>
                <w:kern w:val="0"/>
                <w:sz w:val="20"/>
                <w:szCs w:val="21"/>
              </w:rPr>
              <w:t>系统</w:t>
            </w:r>
            <w:r>
              <w:rPr>
                <w:rFonts w:asciiTheme="minorEastAsia" w:hAnsiTheme="minorEastAsia"/>
                <w:b/>
                <w:kern w:val="0"/>
                <w:sz w:val="20"/>
                <w:szCs w:val="21"/>
              </w:rPr>
              <w:t>日志</w:t>
            </w:r>
          </w:p>
        </w:tc>
        <w:tc>
          <w:tcPr>
            <w:tcW w:w="3235" w:type="pct"/>
          </w:tcPr>
          <w:p w:rsidR="00411B7F" w:rsidRDefault="00E3485F">
            <w:pPr>
              <w:rPr>
                <w:rFonts w:asciiTheme="minorEastAsia" w:hAnsiTheme="minorEastAsia"/>
                <w:kern w:val="0"/>
                <w:sz w:val="20"/>
                <w:szCs w:val="21"/>
              </w:rPr>
            </w:pPr>
            <w:r>
              <w:rPr>
                <w:rFonts w:asciiTheme="minorEastAsia" w:hAnsiTheme="minorEastAsia" w:hint="eastAsia"/>
                <w:kern w:val="0"/>
                <w:sz w:val="20"/>
                <w:szCs w:val="21"/>
              </w:rPr>
              <w:t>各类和各级别管理员对系统的任何操作，均会有详细记录，且只能由具有日志管理员权限的角色进行查看。</w:t>
            </w:r>
          </w:p>
        </w:tc>
      </w:tr>
      <w:tr w:rsidR="00411B7F">
        <w:tc>
          <w:tcPr>
            <w:tcW w:w="711" w:type="pct"/>
            <w:vMerge/>
            <w:vAlign w:val="center"/>
          </w:tcPr>
          <w:p w:rsidR="00411B7F" w:rsidRDefault="00411B7F">
            <w:pPr>
              <w:jc w:val="center"/>
              <w:rPr>
                <w:rFonts w:asciiTheme="minorEastAsia" w:hAnsiTheme="minorEastAsia"/>
                <w:b/>
                <w:kern w:val="0"/>
                <w:sz w:val="20"/>
                <w:szCs w:val="21"/>
              </w:rPr>
            </w:pPr>
          </w:p>
        </w:tc>
        <w:tc>
          <w:tcPr>
            <w:tcW w:w="1054" w:type="pct"/>
            <w:vAlign w:val="center"/>
          </w:tcPr>
          <w:p w:rsidR="00411B7F" w:rsidRDefault="00E3485F">
            <w:pPr>
              <w:jc w:val="center"/>
              <w:rPr>
                <w:rFonts w:asciiTheme="minorEastAsia" w:hAnsiTheme="minorEastAsia"/>
                <w:b/>
                <w:kern w:val="0"/>
                <w:sz w:val="20"/>
                <w:szCs w:val="21"/>
              </w:rPr>
            </w:pPr>
            <w:r>
              <w:rPr>
                <w:rFonts w:asciiTheme="minorEastAsia" w:hAnsiTheme="minorEastAsia" w:hint="eastAsia"/>
                <w:b/>
                <w:kern w:val="0"/>
                <w:sz w:val="20"/>
                <w:szCs w:val="21"/>
              </w:rPr>
              <w:t>外发</w:t>
            </w:r>
            <w:r>
              <w:rPr>
                <w:rFonts w:asciiTheme="minorEastAsia" w:hAnsiTheme="minorEastAsia"/>
                <w:b/>
                <w:kern w:val="0"/>
                <w:sz w:val="20"/>
                <w:szCs w:val="21"/>
              </w:rPr>
              <w:t>日志</w:t>
            </w:r>
          </w:p>
        </w:tc>
        <w:tc>
          <w:tcPr>
            <w:tcW w:w="3235" w:type="pct"/>
          </w:tcPr>
          <w:p w:rsidR="00411B7F" w:rsidRDefault="00E3485F">
            <w:pPr>
              <w:rPr>
                <w:rFonts w:asciiTheme="minorEastAsia" w:hAnsiTheme="minorEastAsia"/>
                <w:kern w:val="0"/>
                <w:sz w:val="20"/>
                <w:szCs w:val="21"/>
              </w:rPr>
            </w:pPr>
            <w:r>
              <w:rPr>
                <w:rFonts w:asciiTheme="minorEastAsia" w:hAnsiTheme="minorEastAsia" w:hint="eastAsia"/>
                <w:kern w:val="0"/>
                <w:sz w:val="20"/>
                <w:szCs w:val="21"/>
              </w:rPr>
              <w:t>可记录所有流程日志，解密操作日志，可按照外</w:t>
            </w:r>
            <w:proofErr w:type="gramStart"/>
            <w:r>
              <w:rPr>
                <w:rFonts w:asciiTheme="minorEastAsia" w:hAnsiTheme="minorEastAsia" w:hint="eastAsia"/>
                <w:kern w:val="0"/>
                <w:sz w:val="20"/>
                <w:szCs w:val="21"/>
              </w:rPr>
              <w:t>发目的</w:t>
            </w:r>
            <w:proofErr w:type="gramEnd"/>
            <w:r>
              <w:rPr>
                <w:rFonts w:asciiTheme="minorEastAsia" w:hAnsiTheme="minorEastAsia" w:hint="eastAsia"/>
                <w:kern w:val="0"/>
                <w:sz w:val="20"/>
                <w:szCs w:val="21"/>
              </w:rPr>
              <w:t>单位、时间、申请人等进行查询统计。</w:t>
            </w:r>
          </w:p>
        </w:tc>
      </w:tr>
      <w:tr w:rsidR="00411B7F">
        <w:tc>
          <w:tcPr>
            <w:tcW w:w="711" w:type="pct"/>
            <w:vMerge/>
            <w:vAlign w:val="center"/>
          </w:tcPr>
          <w:p w:rsidR="00411B7F" w:rsidRDefault="00411B7F">
            <w:pPr>
              <w:jc w:val="center"/>
              <w:rPr>
                <w:rFonts w:asciiTheme="minorEastAsia" w:hAnsiTheme="minorEastAsia"/>
                <w:b/>
                <w:kern w:val="0"/>
                <w:sz w:val="20"/>
                <w:szCs w:val="21"/>
              </w:rPr>
            </w:pPr>
          </w:p>
        </w:tc>
        <w:tc>
          <w:tcPr>
            <w:tcW w:w="1054" w:type="pct"/>
            <w:vAlign w:val="center"/>
          </w:tcPr>
          <w:p w:rsidR="00411B7F" w:rsidRDefault="00E3485F">
            <w:pPr>
              <w:jc w:val="center"/>
              <w:rPr>
                <w:rFonts w:asciiTheme="minorEastAsia" w:hAnsiTheme="minorEastAsia"/>
                <w:b/>
                <w:kern w:val="0"/>
                <w:sz w:val="20"/>
                <w:szCs w:val="21"/>
              </w:rPr>
            </w:pPr>
            <w:r>
              <w:rPr>
                <w:rFonts w:asciiTheme="minorEastAsia" w:hAnsiTheme="minorEastAsia" w:hint="eastAsia"/>
                <w:b/>
                <w:kern w:val="0"/>
                <w:sz w:val="20"/>
                <w:szCs w:val="21"/>
              </w:rPr>
              <w:t>解密</w:t>
            </w:r>
            <w:r>
              <w:rPr>
                <w:rFonts w:asciiTheme="minorEastAsia" w:hAnsiTheme="minorEastAsia"/>
                <w:b/>
                <w:kern w:val="0"/>
                <w:sz w:val="20"/>
                <w:szCs w:val="21"/>
              </w:rPr>
              <w:t>日志</w:t>
            </w:r>
          </w:p>
        </w:tc>
        <w:tc>
          <w:tcPr>
            <w:tcW w:w="3235" w:type="pct"/>
          </w:tcPr>
          <w:p w:rsidR="00411B7F" w:rsidRDefault="00E3485F">
            <w:pPr>
              <w:rPr>
                <w:rFonts w:asciiTheme="minorEastAsia" w:hAnsiTheme="minorEastAsia"/>
                <w:kern w:val="0"/>
                <w:sz w:val="20"/>
                <w:szCs w:val="21"/>
              </w:rPr>
            </w:pPr>
            <w:r>
              <w:rPr>
                <w:rFonts w:asciiTheme="minorEastAsia" w:hAnsiTheme="minorEastAsia" w:hint="eastAsia"/>
                <w:kern w:val="0"/>
                <w:sz w:val="20"/>
                <w:szCs w:val="21"/>
              </w:rPr>
              <w:t>可审计终端加解密日志，包含通过右键特权解密、手动加密、批量扫描加解密的行为等；</w:t>
            </w:r>
          </w:p>
        </w:tc>
      </w:tr>
      <w:tr w:rsidR="00411B7F">
        <w:tc>
          <w:tcPr>
            <w:tcW w:w="711" w:type="pct"/>
            <w:vMerge/>
            <w:vAlign w:val="center"/>
          </w:tcPr>
          <w:p w:rsidR="00411B7F" w:rsidRDefault="00411B7F">
            <w:pPr>
              <w:jc w:val="center"/>
              <w:rPr>
                <w:rFonts w:asciiTheme="minorEastAsia" w:hAnsiTheme="minorEastAsia"/>
                <w:b/>
                <w:kern w:val="0"/>
                <w:sz w:val="20"/>
                <w:szCs w:val="21"/>
              </w:rPr>
            </w:pPr>
          </w:p>
        </w:tc>
        <w:tc>
          <w:tcPr>
            <w:tcW w:w="1054" w:type="pct"/>
            <w:vAlign w:val="center"/>
          </w:tcPr>
          <w:p w:rsidR="00411B7F" w:rsidRDefault="00E3485F">
            <w:pPr>
              <w:jc w:val="center"/>
              <w:rPr>
                <w:rFonts w:asciiTheme="minorEastAsia" w:hAnsiTheme="minorEastAsia"/>
                <w:b/>
                <w:kern w:val="0"/>
                <w:sz w:val="20"/>
                <w:szCs w:val="21"/>
              </w:rPr>
            </w:pPr>
            <w:r>
              <w:rPr>
                <w:rFonts w:asciiTheme="minorEastAsia" w:hAnsiTheme="minorEastAsia" w:hint="eastAsia"/>
                <w:b/>
                <w:kern w:val="0"/>
                <w:sz w:val="20"/>
                <w:szCs w:val="21"/>
              </w:rPr>
              <w:t>日志</w:t>
            </w:r>
            <w:r>
              <w:rPr>
                <w:rFonts w:asciiTheme="minorEastAsia" w:hAnsiTheme="minorEastAsia"/>
                <w:b/>
                <w:kern w:val="0"/>
                <w:sz w:val="20"/>
                <w:szCs w:val="21"/>
              </w:rPr>
              <w:t>检索</w:t>
            </w:r>
          </w:p>
        </w:tc>
        <w:tc>
          <w:tcPr>
            <w:tcW w:w="3235" w:type="pct"/>
          </w:tcPr>
          <w:p w:rsidR="00411B7F" w:rsidRDefault="00E3485F">
            <w:pPr>
              <w:rPr>
                <w:rFonts w:asciiTheme="minorEastAsia" w:hAnsiTheme="minorEastAsia"/>
                <w:kern w:val="0"/>
                <w:sz w:val="20"/>
                <w:szCs w:val="21"/>
              </w:rPr>
            </w:pPr>
            <w:r>
              <w:rPr>
                <w:rFonts w:asciiTheme="minorEastAsia" w:hAnsiTheme="minorEastAsia" w:hint="eastAsia"/>
                <w:kern w:val="0"/>
                <w:sz w:val="20"/>
                <w:szCs w:val="21"/>
              </w:rPr>
              <w:t>所有日志均具备检索功能，能够对包括日期、用户、IP地址、操作类型、操作结果等内容进行搜索。</w:t>
            </w:r>
          </w:p>
        </w:tc>
      </w:tr>
      <w:tr w:rsidR="00411B7F">
        <w:tc>
          <w:tcPr>
            <w:tcW w:w="711" w:type="pct"/>
            <w:vMerge/>
            <w:vAlign w:val="center"/>
          </w:tcPr>
          <w:p w:rsidR="00411B7F" w:rsidRDefault="00411B7F">
            <w:pPr>
              <w:jc w:val="center"/>
              <w:rPr>
                <w:rFonts w:asciiTheme="minorEastAsia" w:hAnsiTheme="minorEastAsia"/>
                <w:b/>
                <w:kern w:val="0"/>
                <w:sz w:val="20"/>
                <w:szCs w:val="21"/>
              </w:rPr>
            </w:pPr>
          </w:p>
        </w:tc>
        <w:tc>
          <w:tcPr>
            <w:tcW w:w="1054" w:type="pct"/>
            <w:vAlign w:val="center"/>
          </w:tcPr>
          <w:p w:rsidR="00411B7F" w:rsidRDefault="00E3485F">
            <w:pPr>
              <w:jc w:val="center"/>
              <w:rPr>
                <w:rFonts w:asciiTheme="minorEastAsia" w:hAnsiTheme="minorEastAsia"/>
                <w:b/>
                <w:kern w:val="0"/>
                <w:sz w:val="20"/>
                <w:szCs w:val="21"/>
              </w:rPr>
            </w:pPr>
            <w:r>
              <w:rPr>
                <w:rFonts w:asciiTheme="minorEastAsia" w:hAnsiTheme="minorEastAsia" w:hint="eastAsia"/>
                <w:b/>
                <w:kern w:val="0"/>
                <w:sz w:val="20"/>
                <w:szCs w:val="21"/>
              </w:rPr>
              <w:t>日志</w:t>
            </w:r>
            <w:r>
              <w:rPr>
                <w:rFonts w:asciiTheme="minorEastAsia" w:hAnsiTheme="minorEastAsia"/>
                <w:b/>
                <w:kern w:val="0"/>
                <w:sz w:val="20"/>
                <w:szCs w:val="21"/>
              </w:rPr>
              <w:t>导出</w:t>
            </w:r>
          </w:p>
        </w:tc>
        <w:tc>
          <w:tcPr>
            <w:tcW w:w="3235" w:type="pct"/>
          </w:tcPr>
          <w:p w:rsidR="00411B7F" w:rsidRDefault="00E3485F">
            <w:pPr>
              <w:rPr>
                <w:rFonts w:asciiTheme="minorEastAsia" w:hAnsiTheme="minorEastAsia"/>
                <w:kern w:val="0"/>
                <w:sz w:val="20"/>
                <w:szCs w:val="21"/>
              </w:rPr>
            </w:pPr>
            <w:r>
              <w:rPr>
                <w:rFonts w:asciiTheme="minorEastAsia" w:hAnsiTheme="minorEastAsia" w:hint="eastAsia"/>
                <w:kern w:val="0"/>
                <w:sz w:val="20"/>
                <w:szCs w:val="21"/>
              </w:rPr>
              <w:t>支持日志导出。</w:t>
            </w:r>
          </w:p>
        </w:tc>
      </w:tr>
      <w:tr w:rsidR="00411B7F">
        <w:tc>
          <w:tcPr>
            <w:tcW w:w="711" w:type="pct"/>
            <w:vMerge/>
            <w:vAlign w:val="center"/>
          </w:tcPr>
          <w:p w:rsidR="00411B7F" w:rsidRDefault="00411B7F">
            <w:pPr>
              <w:jc w:val="center"/>
              <w:rPr>
                <w:rFonts w:asciiTheme="minorEastAsia" w:hAnsiTheme="minorEastAsia"/>
                <w:b/>
                <w:kern w:val="0"/>
                <w:sz w:val="20"/>
                <w:szCs w:val="21"/>
              </w:rPr>
            </w:pPr>
          </w:p>
        </w:tc>
        <w:tc>
          <w:tcPr>
            <w:tcW w:w="1054" w:type="pct"/>
            <w:vAlign w:val="center"/>
          </w:tcPr>
          <w:p w:rsidR="00411B7F" w:rsidRDefault="00E3485F">
            <w:pPr>
              <w:jc w:val="center"/>
              <w:rPr>
                <w:rFonts w:asciiTheme="minorEastAsia" w:hAnsiTheme="minorEastAsia"/>
                <w:b/>
                <w:kern w:val="0"/>
                <w:sz w:val="20"/>
                <w:szCs w:val="21"/>
              </w:rPr>
            </w:pPr>
            <w:r>
              <w:rPr>
                <w:rFonts w:asciiTheme="minorEastAsia" w:hAnsiTheme="minorEastAsia" w:hint="eastAsia"/>
                <w:b/>
                <w:kern w:val="0"/>
                <w:sz w:val="20"/>
                <w:szCs w:val="21"/>
              </w:rPr>
              <w:t>安全</w:t>
            </w:r>
            <w:r>
              <w:rPr>
                <w:rFonts w:asciiTheme="minorEastAsia" w:hAnsiTheme="minorEastAsia"/>
                <w:b/>
                <w:kern w:val="0"/>
                <w:sz w:val="20"/>
                <w:szCs w:val="21"/>
              </w:rPr>
              <w:t>可视化</w:t>
            </w:r>
          </w:p>
        </w:tc>
        <w:tc>
          <w:tcPr>
            <w:tcW w:w="3235" w:type="pct"/>
          </w:tcPr>
          <w:p w:rsidR="00411B7F" w:rsidRDefault="00E3485F">
            <w:pPr>
              <w:rPr>
                <w:rFonts w:asciiTheme="minorEastAsia" w:hAnsiTheme="minorEastAsia"/>
                <w:kern w:val="0"/>
                <w:sz w:val="20"/>
                <w:szCs w:val="21"/>
              </w:rPr>
            </w:pPr>
            <w:r>
              <w:rPr>
                <w:rFonts w:asciiTheme="minorEastAsia" w:hAnsiTheme="minorEastAsia"/>
                <w:kern w:val="0"/>
                <w:sz w:val="20"/>
                <w:szCs w:val="21"/>
              </w:rPr>
              <w:t>支持安全保护效果可视化</w:t>
            </w:r>
            <w:r>
              <w:rPr>
                <w:rFonts w:asciiTheme="minorEastAsia" w:hAnsiTheme="minorEastAsia" w:hint="eastAsia"/>
                <w:kern w:val="0"/>
                <w:sz w:val="20"/>
                <w:szCs w:val="21"/>
              </w:rPr>
              <w:t>，显示终端</w:t>
            </w:r>
            <w:proofErr w:type="gramStart"/>
            <w:r>
              <w:rPr>
                <w:rFonts w:asciiTheme="minorEastAsia" w:hAnsiTheme="minorEastAsia" w:hint="eastAsia"/>
                <w:kern w:val="0"/>
                <w:sz w:val="20"/>
                <w:szCs w:val="21"/>
              </w:rPr>
              <w:t>在线率饼图</w:t>
            </w:r>
            <w:proofErr w:type="gramEnd"/>
            <w:r>
              <w:rPr>
                <w:rFonts w:asciiTheme="minorEastAsia" w:hAnsiTheme="minorEastAsia" w:hint="eastAsia"/>
                <w:kern w:val="0"/>
                <w:sz w:val="20"/>
                <w:szCs w:val="21"/>
              </w:rPr>
              <w:t>及版本分布柱状图，通过柱状图显示加密安全策略、外发安全策略在一段时间内的使用规律情况。</w:t>
            </w:r>
          </w:p>
        </w:tc>
      </w:tr>
      <w:tr w:rsidR="00411B7F">
        <w:tc>
          <w:tcPr>
            <w:tcW w:w="711" w:type="pct"/>
            <w:vMerge w:val="restart"/>
            <w:vAlign w:val="center"/>
          </w:tcPr>
          <w:p w:rsidR="00411B7F" w:rsidRDefault="00E3485F">
            <w:pPr>
              <w:jc w:val="center"/>
              <w:rPr>
                <w:rFonts w:asciiTheme="minorEastAsia" w:hAnsiTheme="minorEastAsia"/>
                <w:b/>
                <w:kern w:val="0"/>
                <w:sz w:val="20"/>
                <w:szCs w:val="21"/>
              </w:rPr>
            </w:pPr>
            <w:r>
              <w:rPr>
                <w:rFonts w:asciiTheme="minorEastAsia" w:hAnsiTheme="minorEastAsia" w:hint="eastAsia"/>
                <w:b/>
                <w:kern w:val="0"/>
                <w:sz w:val="20"/>
                <w:szCs w:val="21"/>
              </w:rPr>
              <w:t>数据防泄漏</w:t>
            </w:r>
          </w:p>
        </w:tc>
        <w:tc>
          <w:tcPr>
            <w:tcW w:w="1054" w:type="pct"/>
            <w:vAlign w:val="center"/>
          </w:tcPr>
          <w:p w:rsidR="00411B7F" w:rsidRDefault="00E3485F">
            <w:pPr>
              <w:jc w:val="center"/>
              <w:rPr>
                <w:rFonts w:asciiTheme="minorEastAsia" w:hAnsiTheme="minorEastAsia"/>
                <w:b/>
                <w:kern w:val="0"/>
                <w:sz w:val="20"/>
                <w:szCs w:val="21"/>
              </w:rPr>
            </w:pPr>
            <w:r>
              <w:rPr>
                <w:rFonts w:asciiTheme="minorEastAsia" w:hAnsiTheme="minorEastAsia" w:hint="eastAsia"/>
                <w:b/>
                <w:kern w:val="0"/>
                <w:sz w:val="20"/>
                <w:szCs w:val="21"/>
              </w:rPr>
              <w:t>软硬资产统计</w:t>
            </w:r>
          </w:p>
        </w:tc>
        <w:tc>
          <w:tcPr>
            <w:tcW w:w="3235" w:type="pct"/>
          </w:tcPr>
          <w:p w:rsidR="00411B7F" w:rsidRDefault="00E3485F">
            <w:pPr>
              <w:rPr>
                <w:rFonts w:asciiTheme="minorEastAsia" w:hAnsiTheme="minorEastAsia"/>
                <w:kern w:val="0"/>
                <w:sz w:val="20"/>
                <w:szCs w:val="21"/>
              </w:rPr>
            </w:pPr>
            <w:r>
              <w:rPr>
                <w:rFonts w:asciiTheme="minorEastAsia" w:hAnsiTheme="minorEastAsia" w:hint="eastAsia"/>
                <w:kern w:val="0"/>
                <w:sz w:val="20"/>
                <w:szCs w:val="21"/>
              </w:rPr>
              <w:t>支持终端</w:t>
            </w:r>
            <w:r>
              <w:rPr>
                <w:rFonts w:asciiTheme="minorEastAsia" w:hAnsiTheme="minorEastAsia"/>
                <w:kern w:val="0"/>
                <w:sz w:val="20"/>
                <w:szCs w:val="21"/>
              </w:rPr>
              <w:t>软硬件资产的统计</w:t>
            </w:r>
            <w:r>
              <w:rPr>
                <w:rFonts w:asciiTheme="minorEastAsia" w:hAnsiTheme="minorEastAsia" w:hint="eastAsia"/>
                <w:kern w:val="0"/>
                <w:sz w:val="20"/>
                <w:szCs w:val="21"/>
              </w:rPr>
              <w:t>记录</w:t>
            </w:r>
            <w:r>
              <w:rPr>
                <w:rFonts w:asciiTheme="minorEastAsia" w:hAnsiTheme="minorEastAsia"/>
                <w:kern w:val="0"/>
                <w:sz w:val="20"/>
                <w:szCs w:val="21"/>
              </w:rPr>
              <w:t>；</w:t>
            </w:r>
          </w:p>
        </w:tc>
      </w:tr>
      <w:tr w:rsidR="00411B7F">
        <w:tc>
          <w:tcPr>
            <w:tcW w:w="711" w:type="pct"/>
            <w:vMerge/>
            <w:vAlign w:val="center"/>
          </w:tcPr>
          <w:p w:rsidR="00411B7F" w:rsidRDefault="00411B7F">
            <w:pPr>
              <w:jc w:val="center"/>
              <w:rPr>
                <w:rFonts w:asciiTheme="minorEastAsia" w:hAnsiTheme="minorEastAsia"/>
                <w:b/>
                <w:kern w:val="0"/>
                <w:sz w:val="20"/>
                <w:szCs w:val="21"/>
              </w:rPr>
            </w:pPr>
          </w:p>
        </w:tc>
        <w:tc>
          <w:tcPr>
            <w:tcW w:w="1054" w:type="pct"/>
            <w:vAlign w:val="center"/>
          </w:tcPr>
          <w:p w:rsidR="00411B7F" w:rsidRDefault="00E3485F">
            <w:pPr>
              <w:jc w:val="center"/>
              <w:rPr>
                <w:rFonts w:asciiTheme="minorEastAsia" w:hAnsiTheme="minorEastAsia"/>
                <w:b/>
                <w:kern w:val="0"/>
                <w:sz w:val="20"/>
                <w:szCs w:val="21"/>
              </w:rPr>
            </w:pPr>
            <w:r>
              <w:rPr>
                <w:rFonts w:asciiTheme="minorEastAsia" w:hAnsiTheme="minorEastAsia" w:hint="eastAsia"/>
                <w:b/>
                <w:kern w:val="0"/>
                <w:sz w:val="20"/>
                <w:szCs w:val="21"/>
              </w:rPr>
              <w:t>移动</w:t>
            </w:r>
            <w:r>
              <w:rPr>
                <w:rFonts w:asciiTheme="minorEastAsia" w:hAnsiTheme="minorEastAsia"/>
                <w:b/>
                <w:kern w:val="0"/>
                <w:sz w:val="20"/>
                <w:szCs w:val="21"/>
              </w:rPr>
              <w:t>存储</w:t>
            </w:r>
            <w:r>
              <w:rPr>
                <w:rFonts w:asciiTheme="minorEastAsia" w:hAnsiTheme="minorEastAsia" w:hint="eastAsia"/>
                <w:b/>
                <w:kern w:val="0"/>
                <w:sz w:val="20"/>
                <w:szCs w:val="21"/>
              </w:rPr>
              <w:t>管控</w:t>
            </w:r>
          </w:p>
        </w:tc>
        <w:tc>
          <w:tcPr>
            <w:tcW w:w="3235" w:type="pct"/>
          </w:tcPr>
          <w:p w:rsidR="00411B7F" w:rsidRDefault="00E3485F">
            <w:pPr>
              <w:rPr>
                <w:rFonts w:asciiTheme="minorEastAsia" w:hAnsiTheme="minorEastAsia"/>
                <w:kern w:val="0"/>
                <w:sz w:val="20"/>
                <w:szCs w:val="21"/>
              </w:rPr>
            </w:pPr>
            <w:r>
              <w:rPr>
                <w:rFonts w:asciiTheme="minorEastAsia" w:hAnsiTheme="minorEastAsia" w:hint="eastAsia"/>
                <w:kern w:val="0"/>
                <w:sz w:val="20"/>
                <w:szCs w:val="21"/>
              </w:rPr>
              <w:t>能够禁止移动外设运行，包括移动硬盘、U盘、移动光驱、无线网卡等；</w:t>
            </w:r>
          </w:p>
        </w:tc>
      </w:tr>
      <w:tr w:rsidR="00411B7F">
        <w:tc>
          <w:tcPr>
            <w:tcW w:w="711" w:type="pct"/>
            <w:vMerge/>
            <w:vAlign w:val="center"/>
          </w:tcPr>
          <w:p w:rsidR="00411B7F" w:rsidRDefault="00411B7F">
            <w:pPr>
              <w:jc w:val="center"/>
              <w:rPr>
                <w:rFonts w:asciiTheme="minorEastAsia" w:hAnsiTheme="minorEastAsia"/>
                <w:b/>
                <w:kern w:val="0"/>
                <w:sz w:val="20"/>
                <w:szCs w:val="21"/>
              </w:rPr>
            </w:pPr>
          </w:p>
        </w:tc>
        <w:tc>
          <w:tcPr>
            <w:tcW w:w="1054" w:type="pct"/>
            <w:vAlign w:val="center"/>
          </w:tcPr>
          <w:p w:rsidR="00411B7F" w:rsidRDefault="00E3485F">
            <w:pPr>
              <w:jc w:val="center"/>
              <w:rPr>
                <w:rFonts w:asciiTheme="minorEastAsia" w:hAnsiTheme="minorEastAsia"/>
                <w:b/>
                <w:kern w:val="0"/>
                <w:sz w:val="20"/>
                <w:szCs w:val="21"/>
              </w:rPr>
            </w:pPr>
            <w:r>
              <w:rPr>
                <w:rFonts w:asciiTheme="minorEastAsia" w:hAnsiTheme="minorEastAsia" w:hint="eastAsia"/>
                <w:b/>
                <w:kern w:val="0"/>
                <w:sz w:val="20"/>
                <w:szCs w:val="21"/>
              </w:rPr>
              <w:t>授信</w:t>
            </w:r>
            <w:r>
              <w:rPr>
                <w:rFonts w:asciiTheme="minorEastAsia" w:hAnsiTheme="minorEastAsia"/>
                <w:b/>
                <w:kern w:val="0"/>
                <w:sz w:val="20"/>
                <w:szCs w:val="21"/>
              </w:rPr>
              <w:t>设备使用</w:t>
            </w:r>
          </w:p>
        </w:tc>
        <w:tc>
          <w:tcPr>
            <w:tcW w:w="3235" w:type="pct"/>
          </w:tcPr>
          <w:p w:rsidR="00411B7F" w:rsidRDefault="00E3485F">
            <w:pPr>
              <w:rPr>
                <w:rFonts w:asciiTheme="minorEastAsia" w:hAnsiTheme="minorEastAsia"/>
                <w:kern w:val="0"/>
                <w:sz w:val="20"/>
                <w:szCs w:val="21"/>
              </w:rPr>
            </w:pPr>
            <w:r>
              <w:rPr>
                <w:rFonts w:asciiTheme="minorEastAsia" w:hAnsiTheme="minorEastAsia" w:hint="eastAsia"/>
                <w:kern w:val="0"/>
                <w:sz w:val="20"/>
                <w:szCs w:val="21"/>
              </w:rPr>
              <w:t>支持授权客户端使用指定移动存储设备，未经授权的移动存储则无法在客户端计算机上使用，包括U盘、移动硬盘、手机的存储等管控；</w:t>
            </w:r>
          </w:p>
        </w:tc>
      </w:tr>
      <w:tr w:rsidR="00411B7F">
        <w:tc>
          <w:tcPr>
            <w:tcW w:w="711" w:type="pct"/>
            <w:vMerge/>
            <w:vAlign w:val="center"/>
          </w:tcPr>
          <w:p w:rsidR="00411B7F" w:rsidRDefault="00411B7F">
            <w:pPr>
              <w:jc w:val="center"/>
              <w:rPr>
                <w:rFonts w:asciiTheme="minorEastAsia" w:hAnsiTheme="minorEastAsia"/>
                <w:b/>
                <w:kern w:val="0"/>
                <w:sz w:val="20"/>
                <w:szCs w:val="21"/>
              </w:rPr>
            </w:pPr>
          </w:p>
        </w:tc>
        <w:tc>
          <w:tcPr>
            <w:tcW w:w="1054" w:type="pct"/>
            <w:vAlign w:val="center"/>
          </w:tcPr>
          <w:p w:rsidR="00411B7F" w:rsidRDefault="00E3485F">
            <w:pPr>
              <w:jc w:val="center"/>
              <w:rPr>
                <w:rFonts w:asciiTheme="minorEastAsia" w:hAnsiTheme="minorEastAsia"/>
                <w:b/>
                <w:kern w:val="0"/>
                <w:sz w:val="20"/>
                <w:szCs w:val="21"/>
              </w:rPr>
            </w:pPr>
            <w:r>
              <w:rPr>
                <w:rFonts w:asciiTheme="minorEastAsia" w:hAnsiTheme="minorEastAsia" w:hint="eastAsia"/>
                <w:b/>
                <w:kern w:val="0"/>
                <w:sz w:val="20"/>
                <w:szCs w:val="21"/>
              </w:rPr>
              <w:t>移动</w:t>
            </w:r>
            <w:r>
              <w:rPr>
                <w:rFonts w:asciiTheme="minorEastAsia" w:hAnsiTheme="minorEastAsia"/>
                <w:b/>
                <w:kern w:val="0"/>
                <w:sz w:val="20"/>
                <w:szCs w:val="21"/>
              </w:rPr>
              <w:t>存储设备审计</w:t>
            </w:r>
          </w:p>
        </w:tc>
        <w:tc>
          <w:tcPr>
            <w:tcW w:w="3235" w:type="pct"/>
          </w:tcPr>
          <w:p w:rsidR="00411B7F" w:rsidRDefault="00E3485F">
            <w:pPr>
              <w:rPr>
                <w:rFonts w:asciiTheme="minorEastAsia" w:hAnsiTheme="minorEastAsia"/>
                <w:kern w:val="0"/>
                <w:sz w:val="20"/>
                <w:szCs w:val="21"/>
              </w:rPr>
            </w:pPr>
            <w:r>
              <w:rPr>
                <w:rFonts w:asciiTheme="minorEastAsia" w:hAnsiTheme="minorEastAsia" w:hint="eastAsia"/>
                <w:kern w:val="0"/>
                <w:sz w:val="20"/>
                <w:szCs w:val="21"/>
              </w:rPr>
              <w:t>可审计终端的移动存储设备使用记录，包含插拔记录、复制粘贴记录等；</w:t>
            </w:r>
          </w:p>
        </w:tc>
      </w:tr>
      <w:tr w:rsidR="00411B7F">
        <w:tc>
          <w:tcPr>
            <w:tcW w:w="711" w:type="pct"/>
            <w:vMerge/>
            <w:vAlign w:val="center"/>
          </w:tcPr>
          <w:p w:rsidR="00411B7F" w:rsidRDefault="00411B7F">
            <w:pPr>
              <w:jc w:val="center"/>
              <w:rPr>
                <w:rFonts w:asciiTheme="minorEastAsia" w:hAnsiTheme="minorEastAsia"/>
                <w:b/>
                <w:kern w:val="0"/>
                <w:sz w:val="20"/>
                <w:szCs w:val="21"/>
              </w:rPr>
            </w:pPr>
          </w:p>
        </w:tc>
        <w:tc>
          <w:tcPr>
            <w:tcW w:w="1054" w:type="pct"/>
            <w:vAlign w:val="center"/>
          </w:tcPr>
          <w:p w:rsidR="00411B7F" w:rsidRDefault="00E3485F">
            <w:pPr>
              <w:jc w:val="center"/>
              <w:rPr>
                <w:rFonts w:asciiTheme="minorEastAsia" w:hAnsiTheme="minorEastAsia"/>
                <w:b/>
                <w:kern w:val="0"/>
                <w:sz w:val="20"/>
                <w:szCs w:val="21"/>
              </w:rPr>
            </w:pPr>
            <w:r>
              <w:rPr>
                <w:rFonts w:asciiTheme="minorEastAsia" w:hAnsiTheme="minorEastAsia" w:hint="eastAsia"/>
                <w:b/>
                <w:kern w:val="0"/>
                <w:sz w:val="20"/>
                <w:szCs w:val="21"/>
              </w:rPr>
              <w:t>打印审计</w:t>
            </w:r>
          </w:p>
        </w:tc>
        <w:tc>
          <w:tcPr>
            <w:tcW w:w="3235" w:type="pct"/>
          </w:tcPr>
          <w:p w:rsidR="00411B7F" w:rsidRDefault="00E3485F">
            <w:pPr>
              <w:rPr>
                <w:rFonts w:asciiTheme="minorEastAsia" w:hAnsiTheme="minorEastAsia"/>
                <w:kern w:val="0"/>
                <w:sz w:val="20"/>
                <w:szCs w:val="21"/>
              </w:rPr>
            </w:pPr>
            <w:r>
              <w:rPr>
                <w:rFonts w:asciiTheme="minorEastAsia" w:hAnsiTheme="minorEastAsia" w:hint="eastAsia"/>
                <w:kern w:val="0"/>
                <w:sz w:val="20"/>
                <w:szCs w:val="21"/>
              </w:rPr>
              <w:t>对用户的打印行为进行监控，包含：打印机名称、客户机IP、计算机名、操作起止时间等</w:t>
            </w:r>
          </w:p>
        </w:tc>
      </w:tr>
      <w:tr w:rsidR="00411B7F">
        <w:tc>
          <w:tcPr>
            <w:tcW w:w="711" w:type="pct"/>
            <w:vMerge/>
            <w:vAlign w:val="center"/>
          </w:tcPr>
          <w:p w:rsidR="00411B7F" w:rsidRDefault="00411B7F">
            <w:pPr>
              <w:jc w:val="center"/>
              <w:rPr>
                <w:rFonts w:asciiTheme="minorEastAsia" w:hAnsiTheme="minorEastAsia"/>
                <w:b/>
                <w:kern w:val="0"/>
                <w:sz w:val="20"/>
                <w:szCs w:val="21"/>
              </w:rPr>
            </w:pPr>
          </w:p>
        </w:tc>
        <w:tc>
          <w:tcPr>
            <w:tcW w:w="1054" w:type="pct"/>
            <w:vAlign w:val="center"/>
          </w:tcPr>
          <w:p w:rsidR="00411B7F" w:rsidRDefault="00E3485F">
            <w:pPr>
              <w:jc w:val="center"/>
              <w:rPr>
                <w:rFonts w:asciiTheme="minorEastAsia" w:hAnsiTheme="minorEastAsia"/>
                <w:b/>
                <w:kern w:val="0"/>
                <w:sz w:val="20"/>
                <w:szCs w:val="21"/>
              </w:rPr>
            </w:pPr>
            <w:r>
              <w:rPr>
                <w:rFonts w:asciiTheme="minorEastAsia" w:hAnsiTheme="minorEastAsia" w:hint="eastAsia"/>
                <w:b/>
                <w:kern w:val="0"/>
                <w:sz w:val="20"/>
                <w:szCs w:val="21"/>
              </w:rPr>
              <w:t>邮件</w:t>
            </w:r>
            <w:r>
              <w:rPr>
                <w:rFonts w:asciiTheme="minorEastAsia" w:hAnsiTheme="minorEastAsia"/>
                <w:b/>
                <w:kern w:val="0"/>
                <w:sz w:val="20"/>
                <w:szCs w:val="21"/>
              </w:rPr>
              <w:t>审计</w:t>
            </w:r>
          </w:p>
        </w:tc>
        <w:tc>
          <w:tcPr>
            <w:tcW w:w="3235" w:type="pct"/>
          </w:tcPr>
          <w:p w:rsidR="00411B7F" w:rsidRDefault="00E3485F">
            <w:pPr>
              <w:rPr>
                <w:rFonts w:asciiTheme="minorEastAsia" w:hAnsiTheme="minorEastAsia"/>
                <w:kern w:val="0"/>
                <w:sz w:val="20"/>
                <w:szCs w:val="21"/>
              </w:rPr>
            </w:pPr>
            <w:r>
              <w:rPr>
                <w:rFonts w:asciiTheme="minorEastAsia" w:hAnsiTheme="minorEastAsia" w:hint="eastAsia"/>
                <w:kern w:val="0"/>
                <w:sz w:val="20"/>
                <w:szCs w:val="21"/>
              </w:rPr>
              <w:t>可审计终端邮件发送、</w:t>
            </w:r>
            <w:r>
              <w:rPr>
                <w:rFonts w:asciiTheme="minorEastAsia" w:hAnsiTheme="minorEastAsia"/>
                <w:kern w:val="0"/>
                <w:sz w:val="20"/>
                <w:szCs w:val="21"/>
              </w:rPr>
              <w:t>接收</w:t>
            </w:r>
            <w:r>
              <w:rPr>
                <w:rFonts w:asciiTheme="minorEastAsia" w:hAnsiTheme="minorEastAsia" w:hint="eastAsia"/>
                <w:kern w:val="0"/>
                <w:sz w:val="20"/>
                <w:szCs w:val="21"/>
              </w:rPr>
              <w:t>的日志</w:t>
            </w:r>
            <w:r>
              <w:rPr>
                <w:rFonts w:asciiTheme="minorEastAsia" w:hAnsiTheme="minorEastAsia"/>
                <w:kern w:val="0"/>
                <w:sz w:val="20"/>
                <w:szCs w:val="21"/>
              </w:rPr>
              <w:t>，以及根据关键字</w:t>
            </w:r>
            <w:r>
              <w:rPr>
                <w:rFonts w:asciiTheme="minorEastAsia" w:hAnsiTheme="minorEastAsia" w:hint="eastAsia"/>
                <w:kern w:val="0"/>
                <w:sz w:val="20"/>
                <w:szCs w:val="21"/>
              </w:rPr>
              <w:t>、密级等条件</w:t>
            </w:r>
            <w:r>
              <w:rPr>
                <w:rFonts w:asciiTheme="minorEastAsia" w:hAnsiTheme="minorEastAsia"/>
                <w:kern w:val="0"/>
                <w:sz w:val="20"/>
                <w:szCs w:val="21"/>
              </w:rPr>
              <w:t>过滤邮件内容进行记录</w:t>
            </w:r>
            <w:r>
              <w:rPr>
                <w:rFonts w:asciiTheme="minorEastAsia" w:hAnsiTheme="minorEastAsia" w:hint="eastAsia"/>
                <w:kern w:val="0"/>
                <w:sz w:val="20"/>
                <w:szCs w:val="21"/>
              </w:rPr>
              <w:t>；</w:t>
            </w:r>
          </w:p>
        </w:tc>
      </w:tr>
      <w:tr w:rsidR="00411B7F">
        <w:tc>
          <w:tcPr>
            <w:tcW w:w="711" w:type="pct"/>
            <w:vMerge/>
            <w:vAlign w:val="center"/>
          </w:tcPr>
          <w:p w:rsidR="00411B7F" w:rsidRDefault="00411B7F">
            <w:pPr>
              <w:jc w:val="center"/>
              <w:rPr>
                <w:rFonts w:asciiTheme="minorEastAsia" w:hAnsiTheme="minorEastAsia"/>
                <w:b/>
                <w:kern w:val="0"/>
                <w:sz w:val="20"/>
                <w:szCs w:val="21"/>
              </w:rPr>
            </w:pPr>
          </w:p>
        </w:tc>
        <w:tc>
          <w:tcPr>
            <w:tcW w:w="1054" w:type="pct"/>
            <w:vAlign w:val="center"/>
          </w:tcPr>
          <w:p w:rsidR="00411B7F" w:rsidRDefault="00E3485F">
            <w:pPr>
              <w:jc w:val="center"/>
              <w:rPr>
                <w:rFonts w:asciiTheme="minorEastAsia" w:hAnsiTheme="minorEastAsia"/>
                <w:b/>
                <w:kern w:val="0"/>
                <w:sz w:val="20"/>
                <w:szCs w:val="21"/>
              </w:rPr>
            </w:pPr>
            <w:r>
              <w:rPr>
                <w:rFonts w:asciiTheme="minorEastAsia" w:hAnsiTheme="minorEastAsia" w:hint="eastAsia"/>
                <w:b/>
                <w:kern w:val="0"/>
                <w:sz w:val="20"/>
                <w:szCs w:val="21"/>
              </w:rPr>
              <w:t>文件外传审计</w:t>
            </w:r>
          </w:p>
        </w:tc>
        <w:tc>
          <w:tcPr>
            <w:tcW w:w="3235" w:type="pct"/>
          </w:tcPr>
          <w:p w:rsidR="00411B7F" w:rsidRDefault="00E3485F">
            <w:pPr>
              <w:rPr>
                <w:rFonts w:asciiTheme="minorEastAsia" w:hAnsiTheme="minorEastAsia" w:cs="宋体"/>
                <w:bCs/>
                <w:kern w:val="0"/>
                <w:sz w:val="24"/>
                <w:szCs w:val="20"/>
              </w:rPr>
            </w:pPr>
            <w:r>
              <w:rPr>
                <w:rFonts w:asciiTheme="minorEastAsia" w:hAnsiTheme="minorEastAsia" w:cs="宋体" w:hint="eastAsia"/>
                <w:bCs/>
                <w:kern w:val="0"/>
                <w:sz w:val="20"/>
                <w:szCs w:val="21"/>
              </w:rPr>
              <w:t>可审计终端通过微信、Q</w:t>
            </w:r>
            <w:r>
              <w:rPr>
                <w:rFonts w:asciiTheme="minorEastAsia" w:hAnsiTheme="minorEastAsia" w:cs="宋体"/>
                <w:bCs/>
                <w:kern w:val="0"/>
                <w:sz w:val="20"/>
                <w:szCs w:val="21"/>
              </w:rPr>
              <w:t>Q</w:t>
            </w:r>
            <w:r>
              <w:rPr>
                <w:rFonts w:asciiTheme="minorEastAsia" w:hAnsiTheme="minorEastAsia" w:cs="宋体" w:hint="eastAsia"/>
                <w:bCs/>
                <w:kern w:val="0"/>
                <w:sz w:val="20"/>
                <w:szCs w:val="21"/>
              </w:rPr>
              <w:t>等即时通讯工具对外发送的文件日志，并根据</w:t>
            </w:r>
            <w:r>
              <w:rPr>
                <w:rFonts w:asciiTheme="minorEastAsia" w:hAnsiTheme="minorEastAsia"/>
                <w:kern w:val="0"/>
                <w:sz w:val="20"/>
                <w:szCs w:val="21"/>
              </w:rPr>
              <w:t>关键字</w:t>
            </w:r>
            <w:r>
              <w:rPr>
                <w:rFonts w:asciiTheme="minorEastAsia" w:hAnsiTheme="minorEastAsia" w:hint="eastAsia"/>
                <w:kern w:val="0"/>
                <w:sz w:val="20"/>
                <w:szCs w:val="21"/>
              </w:rPr>
              <w:t>、密级等条件</w:t>
            </w:r>
            <w:r>
              <w:rPr>
                <w:rFonts w:asciiTheme="minorEastAsia" w:hAnsiTheme="minorEastAsia" w:cs="宋体" w:hint="eastAsia"/>
                <w:bCs/>
                <w:kern w:val="0"/>
                <w:sz w:val="20"/>
                <w:szCs w:val="21"/>
              </w:rPr>
              <w:t>进行告警和阻断；</w:t>
            </w:r>
          </w:p>
        </w:tc>
      </w:tr>
      <w:tr w:rsidR="00411B7F">
        <w:tc>
          <w:tcPr>
            <w:tcW w:w="711" w:type="pct"/>
            <w:vMerge/>
            <w:vAlign w:val="center"/>
          </w:tcPr>
          <w:p w:rsidR="00411B7F" w:rsidRDefault="00411B7F">
            <w:pPr>
              <w:jc w:val="center"/>
              <w:rPr>
                <w:rFonts w:asciiTheme="minorEastAsia" w:hAnsiTheme="minorEastAsia"/>
                <w:b/>
                <w:kern w:val="0"/>
                <w:sz w:val="20"/>
                <w:szCs w:val="21"/>
              </w:rPr>
            </w:pPr>
          </w:p>
        </w:tc>
        <w:tc>
          <w:tcPr>
            <w:tcW w:w="1054" w:type="pct"/>
            <w:vAlign w:val="center"/>
          </w:tcPr>
          <w:p w:rsidR="00411B7F" w:rsidRDefault="00E3485F">
            <w:pPr>
              <w:jc w:val="center"/>
              <w:rPr>
                <w:rFonts w:asciiTheme="minorEastAsia" w:hAnsiTheme="minorEastAsia"/>
                <w:b/>
                <w:kern w:val="0"/>
                <w:sz w:val="20"/>
                <w:szCs w:val="21"/>
              </w:rPr>
            </w:pPr>
            <w:r>
              <w:rPr>
                <w:rFonts w:asciiTheme="minorEastAsia" w:hAnsiTheme="minorEastAsia" w:hint="eastAsia"/>
                <w:b/>
                <w:kern w:val="0"/>
                <w:sz w:val="20"/>
                <w:szCs w:val="21"/>
              </w:rPr>
              <w:t>文件拷贝审计</w:t>
            </w:r>
          </w:p>
        </w:tc>
        <w:tc>
          <w:tcPr>
            <w:tcW w:w="3235" w:type="pct"/>
          </w:tcPr>
          <w:p w:rsidR="00411B7F" w:rsidRDefault="00E3485F">
            <w:pPr>
              <w:rPr>
                <w:rFonts w:asciiTheme="minorEastAsia" w:hAnsiTheme="minorEastAsia" w:cs="宋体"/>
                <w:bCs/>
                <w:kern w:val="0"/>
                <w:sz w:val="24"/>
                <w:szCs w:val="20"/>
              </w:rPr>
            </w:pPr>
            <w:r>
              <w:rPr>
                <w:rFonts w:asciiTheme="minorEastAsia" w:hAnsiTheme="minorEastAsia" w:cs="宋体" w:hint="eastAsia"/>
                <w:bCs/>
                <w:kern w:val="0"/>
                <w:sz w:val="20"/>
                <w:szCs w:val="21"/>
              </w:rPr>
              <w:t>可审计终端拷贝到U盘、共享文件服务器等的文件日志，并根据</w:t>
            </w:r>
            <w:r>
              <w:rPr>
                <w:rFonts w:asciiTheme="minorEastAsia" w:hAnsiTheme="minorEastAsia"/>
                <w:kern w:val="0"/>
                <w:sz w:val="20"/>
                <w:szCs w:val="21"/>
              </w:rPr>
              <w:t>关键字</w:t>
            </w:r>
            <w:r>
              <w:rPr>
                <w:rFonts w:asciiTheme="minorEastAsia" w:hAnsiTheme="minorEastAsia" w:hint="eastAsia"/>
                <w:kern w:val="0"/>
                <w:sz w:val="20"/>
                <w:szCs w:val="21"/>
              </w:rPr>
              <w:t>、密级等条件</w:t>
            </w:r>
            <w:r>
              <w:rPr>
                <w:rFonts w:asciiTheme="minorEastAsia" w:hAnsiTheme="minorEastAsia" w:cs="宋体" w:hint="eastAsia"/>
                <w:bCs/>
                <w:kern w:val="0"/>
                <w:sz w:val="20"/>
                <w:szCs w:val="21"/>
              </w:rPr>
              <w:t>进行告警和阻断；</w:t>
            </w:r>
          </w:p>
        </w:tc>
      </w:tr>
      <w:tr w:rsidR="00411B7F">
        <w:tc>
          <w:tcPr>
            <w:tcW w:w="711" w:type="pct"/>
            <w:vMerge/>
            <w:vAlign w:val="center"/>
          </w:tcPr>
          <w:p w:rsidR="00411B7F" w:rsidRDefault="00411B7F">
            <w:pPr>
              <w:jc w:val="center"/>
              <w:rPr>
                <w:rFonts w:asciiTheme="minorEastAsia" w:hAnsiTheme="minorEastAsia"/>
                <w:b/>
                <w:kern w:val="0"/>
                <w:sz w:val="20"/>
                <w:szCs w:val="21"/>
              </w:rPr>
            </w:pPr>
          </w:p>
        </w:tc>
        <w:tc>
          <w:tcPr>
            <w:tcW w:w="1054" w:type="pct"/>
            <w:vAlign w:val="center"/>
          </w:tcPr>
          <w:p w:rsidR="00411B7F" w:rsidRDefault="00E3485F">
            <w:pPr>
              <w:jc w:val="center"/>
              <w:rPr>
                <w:rFonts w:asciiTheme="minorEastAsia" w:hAnsiTheme="minorEastAsia"/>
                <w:b/>
                <w:kern w:val="0"/>
                <w:sz w:val="20"/>
                <w:szCs w:val="21"/>
              </w:rPr>
            </w:pPr>
            <w:r>
              <w:rPr>
                <w:rFonts w:asciiTheme="minorEastAsia" w:hAnsiTheme="minorEastAsia" w:hint="eastAsia"/>
                <w:b/>
                <w:kern w:val="0"/>
                <w:sz w:val="20"/>
                <w:szCs w:val="21"/>
              </w:rPr>
              <w:t>文件</w:t>
            </w:r>
            <w:r>
              <w:rPr>
                <w:rFonts w:asciiTheme="minorEastAsia" w:hAnsiTheme="minorEastAsia"/>
                <w:b/>
                <w:kern w:val="0"/>
                <w:sz w:val="20"/>
                <w:szCs w:val="21"/>
              </w:rPr>
              <w:t>操作审计</w:t>
            </w:r>
          </w:p>
        </w:tc>
        <w:tc>
          <w:tcPr>
            <w:tcW w:w="3235" w:type="pct"/>
          </w:tcPr>
          <w:p w:rsidR="00411B7F" w:rsidRDefault="00E3485F">
            <w:pPr>
              <w:rPr>
                <w:rFonts w:asciiTheme="minorEastAsia" w:hAnsiTheme="minorEastAsia"/>
                <w:kern w:val="0"/>
                <w:sz w:val="20"/>
                <w:szCs w:val="21"/>
              </w:rPr>
            </w:pPr>
            <w:r>
              <w:rPr>
                <w:rFonts w:asciiTheme="minorEastAsia" w:hAnsiTheme="minorEastAsia" w:hint="eastAsia"/>
                <w:kern w:val="0"/>
                <w:sz w:val="20"/>
                <w:szCs w:val="21"/>
              </w:rPr>
              <w:t>可审计终端的进程复制粘贴记录，记录终端的应用程序之间的复制粘贴操作行为；</w:t>
            </w:r>
          </w:p>
        </w:tc>
      </w:tr>
      <w:tr w:rsidR="00411B7F">
        <w:tc>
          <w:tcPr>
            <w:tcW w:w="711" w:type="pct"/>
            <w:vMerge/>
            <w:vAlign w:val="center"/>
          </w:tcPr>
          <w:p w:rsidR="00411B7F" w:rsidRDefault="00411B7F">
            <w:pPr>
              <w:jc w:val="center"/>
              <w:rPr>
                <w:rFonts w:asciiTheme="minorEastAsia" w:hAnsiTheme="minorEastAsia"/>
                <w:b/>
                <w:kern w:val="0"/>
                <w:sz w:val="20"/>
                <w:szCs w:val="21"/>
              </w:rPr>
            </w:pPr>
          </w:p>
        </w:tc>
        <w:tc>
          <w:tcPr>
            <w:tcW w:w="1054" w:type="pct"/>
            <w:vAlign w:val="center"/>
          </w:tcPr>
          <w:p w:rsidR="00411B7F" w:rsidRDefault="00E3485F">
            <w:pPr>
              <w:jc w:val="center"/>
              <w:rPr>
                <w:rFonts w:asciiTheme="minorEastAsia" w:hAnsiTheme="minorEastAsia"/>
                <w:b/>
                <w:kern w:val="0"/>
                <w:sz w:val="20"/>
                <w:szCs w:val="21"/>
              </w:rPr>
            </w:pPr>
            <w:proofErr w:type="gramStart"/>
            <w:r>
              <w:rPr>
                <w:rFonts w:asciiTheme="minorEastAsia" w:hAnsiTheme="minorEastAsia" w:hint="eastAsia"/>
                <w:b/>
                <w:kern w:val="0"/>
                <w:sz w:val="20"/>
                <w:szCs w:val="21"/>
              </w:rPr>
              <w:t>网址管</w:t>
            </w:r>
            <w:proofErr w:type="gramEnd"/>
            <w:r>
              <w:rPr>
                <w:rFonts w:asciiTheme="minorEastAsia" w:hAnsiTheme="minorEastAsia" w:hint="eastAsia"/>
                <w:b/>
                <w:kern w:val="0"/>
                <w:sz w:val="20"/>
                <w:szCs w:val="21"/>
              </w:rPr>
              <w:t>控</w:t>
            </w:r>
          </w:p>
        </w:tc>
        <w:tc>
          <w:tcPr>
            <w:tcW w:w="3235" w:type="pct"/>
          </w:tcPr>
          <w:p w:rsidR="00411B7F" w:rsidRDefault="00E3485F">
            <w:pPr>
              <w:rPr>
                <w:rFonts w:asciiTheme="minorEastAsia" w:hAnsiTheme="minorEastAsia"/>
                <w:kern w:val="0"/>
                <w:sz w:val="20"/>
                <w:szCs w:val="21"/>
              </w:rPr>
            </w:pPr>
            <w:r>
              <w:rPr>
                <w:rFonts w:asciiTheme="minorEastAsia" w:hAnsiTheme="minorEastAsia" w:hint="eastAsia"/>
                <w:kern w:val="0"/>
                <w:sz w:val="20"/>
                <w:szCs w:val="21"/>
              </w:rPr>
              <w:t>支持</w:t>
            </w:r>
            <w:r>
              <w:rPr>
                <w:rFonts w:asciiTheme="minorEastAsia" w:hAnsiTheme="minorEastAsia"/>
                <w:kern w:val="0"/>
                <w:sz w:val="20"/>
                <w:szCs w:val="21"/>
              </w:rPr>
              <w:t>禁用</w:t>
            </w:r>
            <w:bookmarkStart w:id="55" w:name="OLE_LINK5"/>
            <w:bookmarkStart w:id="56" w:name="OLE_LINK2"/>
            <w:r>
              <w:rPr>
                <w:rFonts w:asciiTheme="minorEastAsia" w:hAnsiTheme="minorEastAsia" w:hint="eastAsia"/>
                <w:kern w:val="0"/>
                <w:sz w:val="20"/>
                <w:szCs w:val="21"/>
              </w:rPr>
              <w:t>指定</w:t>
            </w:r>
            <w:bookmarkEnd w:id="55"/>
            <w:bookmarkEnd w:id="56"/>
            <w:r>
              <w:rPr>
                <w:rFonts w:asciiTheme="minorEastAsia" w:hAnsiTheme="minorEastAsia"/>
                <w:kern w:val="0"/>
                <w:sz w:val="20"/>
                <w:szCs w:val="21"/>
              </w:rPr>
              <w:t>网站的访问</w:t>
            </w:r>
            <w:r>
              <w:rPr>
                <w:rFonts w:asciiTheme="minorEastAsia" w:hAnsiTheme="minorEastAsia" w:hint="eastAsia"/>
                <w:kern w:val="0"/>
                <w:sz w:val="20"/>
                <w:szCs w:val="21"/>
              </w:rPr>
              <w:t>，并可审计终端</w:t>
            </w:r>
            <w:r>
              <w:rPr>
                <w:rFonts w:asciiTheme="minorEastAsia" w:hAnsiTheme="minorEastAsia"/>
                <w:kern w:val="0"/>
                <w:sz w:val="20"/>
                <w:szCs w:val="21"/>
              </w:rPr>
              <w:t>上网</w:t>
            </w:r>
            <w:r>
              <w:rPr>
                <w:rFonts w:asciiTheme="minorEastAsia" w:hAnsiTheme="minorEastAsia" w:hint="eastAsia"/>
                <w:kern w:val="0"/>
                <w:sz w:val="20"/>
                <w:szCs w:val="21"/>
              </w:rPr>
              <w:t>行为</w:t>
            </w:r>
            <w:r>
              <w:rPr>
                <w:rFonts w:asciiTheme="minorEastAsia" w:hAnsiTheme="minorEastAsia"/>
                <w:kern w:val="0"/>
                <w:sz w:val="20"/>
                <w:szCs w:val="21"/>
              </w:rPr>
              <w:t>记录</w:t>
            </w:r>
            <w:r>
              <w:rPr>
                <w:rFonts w:asciiTheme="minorEastAsia" w:hAnsiTheme="minorEastAsia" w:hint="eastAsia"/>
                <w:kern w:val="0"/>
                <w:sz w:val="20"/>
                <w:szCs w:val="21"/>
              </w:rPr>
              <w:t>；</w:t>
            </w:r>
          </w:p>
        </w:tc>
      </w:tr>
      <w:tr w:rsidR="00411B7F">
        <w:tc>
          <w:tcPr>
            <w:tcW w:w="711" w:type="pct"/>
            <w:vMerge/>
            <w:vAlign w:val="center"/>
          </w:tcPr>
          <w:p w:rsidR="00411B7F" w:rsidRDefault="00411B7F">
            <w:pPr>
              <w:jc w:val="center"/>
              <w:rPr>
                <w:rFonts w:asciiTheme="minorEastAsia" w:hAnsiTheme="minorEastAsia"/>
                <w:b/>
                <w:kern w:val="0"/>
                <w:sz w:val="20"/>
                <w:szCs w:val="21"/>
              </w:rPr>
            </w:pPr>
          </w:p>
        </w:tc>
        <w:tc>
          <w:tcPr>
            <w:tcW w:w="1054" w:type="pct"/>
            <w:vAlign w:val="center"/>
          </w:tcPr>
          <w:p w:rsidR="00411B7F" w:rsidRDefault="00E3485F">
            <w:pPr>
              <w:jc w:val="center"/>
              <w:rPr>
                <w:rFonts w:asciiTheme="minorEastAsia" w:hAnsiTheme="minorEastAsia"/>
                <w:b/>
                <w:kern w:val="0"/>
                <w:sz w:val="20"/>
                <w:szCs w:val="21"/>
              </w:rPr>
            </w:pPr>
            <w:r>
              <w:rPr>
                <w:rFonts w:asciiTheme="minorEastAsia" w:hAnsiTheme="minorEastAsia" w:hint="eastAsia"/>
                <w:b/>
                <w:kern w:val="0"/>
                <w:sz w:val="20"/>
                <w:szCs w:val="21"/>
              </w:rPr>
              <w:t>流量管控</w:t>
            </w:r>
          </w:p>
        </w:tc>
        <w:tc>
          <w:tcPr>
            <w:tcW w:w="3235" w:type="pct"/>
          </w:tcPr>
          <w:p w:rsidR="00411B7F" w:rsidRDefault="00E3485F">
            <w:pPr>
              <w:rPr>
                <w:rFonts w:asciiTheme="minorEastAsia" w:hAnsiTheme="minorEastAsia"/>
                <w:kern w:val="0"/>
                <w:sz w:val="20"/>
                <w:szCs w:val="21"/>
              </w:rPr>
            </w:pPr>
            <w:r>
              <w:rPr>
                <w:rFonts w:asciiTheme="minorEastAsia" w:hAnsiTheme="minorEastAsia" w:hint="eastAsia"/>
                <w:kern w:val="0"/>
                <w:sz w:val="20"/>
                <w:szCs w:val="21"/>
              </w:rPr>
              <w:t>可记录终端的所有流量使用日志；</w:t>
            </w:r>
          </w:p>
        </w:tc>
      </w:tr>
      <w:tr w:rsidR="00411B7F">
        <w:tc>
          <w:tcPr>
            <w:tcW w:w="711" w:type="pct"/>
            <w:vMerge/>
            <w:vAlign w:val="center"/>
          </w:tcPr>
          <w:p w:rsidR="00411B7F" w:rsidRDefault="00411B7F">
            <w:pPr>
              <w:jc w:val="center"/>
              <w:rPr>
                <w:rFonts w:asciiTheme="minorEastAsia" w:hAnsiTheme="minorEastAsia"/>
                <w:b/>
                <w:kern w:val="0"/>
                <w:sz w:val="20"/>
                <w:szCs w:val="21"/>
              </w:rPr>
            </w:pPr>
          </w:p>
        </w:tc>
        <w:tc>
          <w:tcPr>
            <w:tcW w:w="1054" w:type="pct"/>
            <w:vAlign w:val="center"/>
          </w:tcPr>
          <w:p w:rsidR="00411B7F" w:rsidRDefault="00E3485F">
            <w:pPr>
              <w:jc w:val="center"/>
              <w:rPr>
                <w:rFonts w:asciiTheme="minorEastAsia" w:hAnsiTheme="minorEastAsia"/>
                <w:b/>
                <w:kern w:val="0"/>
                <w:sz w:val="20"/>
                <w:szCs w:val="21"/>
              </w:rPr>
            </w:pPr>
            <w:r>
              <w:rPr>
                <w:rFonts w:asciiTheme="minorEastAsia" w:hAnsiTheme="minorEastAsia" w:hint="eastAsia"/>
                <w:b/>
                <w:kern w:val="0"/>
                <w:sz w:val="20"/>
                <w:szCs w:val="21"/>
              </w:rPr>
              <w:t>应用</w:t>
            </w:r>
            <w:r>
              <w:rPr>
                <w:rFonts w:asciiTheme="minorEastAsia" w:hAnsiTheme="minorEastAsia"/>
                <w:b/>
                <w:kern w:val="0"/>
                <w:sz w:val="20"/>
                <w:szCs w:val="21"/>
              </w:rPr>
              <w:t>程序管控</w:t>
            </w:r>
          </w:p>
        </w:tc>
        <w:tc>
          <w:tcPr>
            <w:tcW w:w="3235" w:type="pct"/>
          </w:tcPr>
          <w:p w:rsidR="00411B7F" w:rsidRDefault="00E3485F">
            <w:pPr>
              <w:rPr>
                <w:rFonts w:asciiTheme="minorEastAsia" w:hAnsiTheme="minorEastAsia"/>
                <w:kern w:val="0"/>
                <w:sz w:val="20"/>
                <w:szCs w:val="21"/>
              </w:rPr>
            </w:pPr>
            <w:r>
              <w:rPr>
                <w:rFonts w:asciiTheme="minorEastAsia" w:hAnsiTheme="minorEastAsia" w:hint="eastAsia"/>
                <w:kern w:val="0"/>
                <w:sz w:val="20"/>
                <w:szCs w:val="21"/>
              </w:rPr>
              <w:t>支持禁用指定</w:t>
            </w:r>
            <w:r>
              <w:rPr>
                <w:rFonts w:asciiTheme="minorEastAsia" w:hAnsiTheme="minorEastAsia"/>
                <w:kern w:val="0"/>
                <w:sz w:val="20"/>
                <w:szCs w:val="21"/>
              </w:rPr>
              <w:t>应用程序的使用</w:t>
            </w:r>
            <w:r>
              <w:rPr>
                <w:rFonts w:asciiTheme="minorEastAsia" w:hAnsiTheme="minorEastAsia" w:hint="eastAsia"/>
                <w:kern w:val="0"/>
                <w:sz w:val="20"/>
                <w:szCs w:val="21"/>
              </w:rPr>
              <w:t>。</w:t>
            </w:r>
          </w:p>
        </w:tc>
      </w:tr>
      <w:tr w:rsidR="00411B7F">
        <w:tc>
          <w:tcPr>
            <w:tcW w:w="711" w:type="pct"/>
            <w:vMerge w:val="restart"/>
            <w:vAlign w:val="center"/>
          </w:tcPr>
          <w:p w:rsidR="00411B7F" w:rsidRDefault="00E3485F">
            <w:pPr>
              <w:jc w:val="center"/>
              <w:rPr>
                <w:rFonts w:asciiTheme="minorEastAsia" w:hAnsiTheme="minorEastAsia"/>
                <w:b/>
                <w:kern w:val="0"/>
                <w:sz w:val="20"/>
                <w:szCs w:val="21"/>
              </w:rPr>
            </w:pPr>
            <w:r>
              <w:rPr>
                <w:rFonts w:asciiTheme="minorEastAsia" w:hAnsiTheme="minorEastAsia" w:hint="eastAsia"/>
                <w:b/>
                <w:kern w:val="0"/>
                <w:sz w:val="20"/>
                <w:szCs w:val="21"/>
              </w:rPr>
              <w:t>文件追溯</w:t>
            </w:r>
          </w:p>
        </w:tc>
        <w:tc>
          <w:tcPr>
            <w:tcW w:w="1054" w:type="pct"/>
            <w:vMerge w:val="restart"/>
            <w:vAlign w:val="center"/>
          </w:tcPr>
          <w:p w:rsidR="00411B7F" w:rsidRDefault="00E3485F">
            <w:pPr>
              <w:jc w:val="center"/>
              <w:rPr>
                <w:rFonts w:asciiTheme="minorEastAsia" w:hAnsiTheme="minorEastAsia"/>
                <w:b/>
                <w:kern w:val="0"/>
                <w:sz w:val="20"/>
                <w:szCs w:val="21"/>
              </w:rPr>
            </w:pPr>
            <w:r>
              <w:rPr>
                <w:rFonts w:asciiTheme="minorEastAsia" w:hAnsiTheme="minorEastAsia" w:hint="eastAsia"/>
                <w:b/>
                <w:kern w:val="0"/>
                <w:sz w:val="20"/>
                <w:szCs w:val="21"/>
              </w:rPr>
              <w:t>屏幕</w:t>
            </w:r>
            <w:r>
              <w:rPr>
                <w:rFonts w:asciiTheme="minorEastAsia" w:hAnsiTheme="minorEastAsia"/>
                <w:b/>
                <w:kern w:val="0"/>
                <w:sz w:val="20"/>
                <w:szCs w:val="21"/>
              </w:rPr>
              <w:t>水印</w:t>
            </w:r>
          </w:p>
        </w:tc>
        <w:tc>
          <w:tcPr>
            <w:tcW w:w="3235" w:type="pct"/>
          </w:tcPr>
          <w:p w:rsidR="00411B7F" w:rsidRDefault="00E3485F">
            <w:pPr>
              <w:rPr>
                <w:rFonts w:asciiTheme="minorEastAsia" w:hAnsiTheme="minorEastAsia"/>
                <w:kern w:val="0"/>
                <w:sz w:val="20"/>
                <w:szCs w:val="21"/>
              </w:rPr>
            </w:pPr>
            <w:r>
              <w:rPr>
                <w:rFonts w:asciiTheme="minorEastAsia" w:hAnsiTheme="minorEastAsia"/>
                <w:kern w:val="0"/>
                <w:sz w:val="20"/>
                <w:szCs w:val="21"/>
              </w:rPr>
              <w:t>支持屏幕电子水印</w:t>
            </w:r>
            <w:r>
              <w:rPr>
                <w:rFonts w:asciiTheme="minorEastAsia" w:hAnsiTheme="minorEastAsia" w:hint="eastAsia"/>
                <w:kern w:val="0"/>
                <w:sz w:val="20"/>
                <w:szCs w:val="21"/>
              </w:rPr>
              <w:t>，</w:t>
            </w:r>
            <w:r>
              <w:rPr>
                <w:rFonts w:asciiTheme="minorEastAsia" w:hAnsiTheme="minorEastAsia"/>
                <w:kern w:val="0"/>
                <w:sz w:val="20"/>
                <w:szCs w:val="21"/>
              </w:rPr>
              <w:t>水印显示内容支持自定义文字、图片和终端信息</w:t>
            </w:r>
            <w:r>
              <w:rPr>
                <w:rFonts w:asciiTheme="minorEastAsia" w:hAnsiTheme="minorEastAsia" w:hint="eastAsia"/>
                <w:kern w:val="0"/>
                <w:sz w:val="20"/>
                <w:szCs w:val="21"/>
              </w:rPr>
              <w:t>，</w:t>
            </w:r>
            <w:r>
              <w:rPr>
                <w:rFonts w:asciiTheme="minorEastAsia" w:hAnsiTheme="minorEastAsia"/>
                <w:kern w:val="0"/>
                <w:sz w:val="20"/>
                <w:szCs w:val="21"/>
              </w:rPr>
              <w:t>并支持自定义水印显示风格和显示条件</w:t>
            </w:r>
            <w:r>
              <w:rPr>
                <w:rFonts w:asciiTheme="minorEastAsia" w:hAnsiTheme="minorEastAsia" w:hint="eastAsia"/>
                <w:kern w:val="0"/>
                <w:sz w:val="20"/>
                <w:szCs w:val="21"/>
              </w:rPr>
              <w:t>。</w:t>
            </w:r>
          </w:p>
        </w:tc>
      </w:tr>
      <w:tr w:rsidR="00411B7F">
        <w:tc>
          <w:tcPr>
            <w:tcW w:w="711" w:type="pct"/>
            <w:vMerge/>
            <w:vAlign w:val="center"/>
          </w:tcPr>
          <w:p w:rsidR="00411B7F" w:rsidRDefault="00411B7F">
            <w:pPr>
              <w:jc w:val="center"/>
              <w:rPr>
                <w:rFonts w:asciiTheme="minorEastAsia" w:hAnsiTheme="minorEastAsia"/>
                <w:b/>
                <w:kern w:val="0"/>
                <w:sz w:val="20"/>
                <w:szCs w:val="21"/>
              </w:rPr>
            </w:pPr>
          </w:p>
        </w:tc>
        <w:tc>
          <w:tcPr>
            <w:tcW w:w="1054" w:type="pct"/>
            <w:vMerge/>
            <w:vAlign w:val="center"/>
          </w:tcPr>
          <w:p w:rsidR="00411B7F" w:rsidRDefault="00411B7F">
            <w:pPr>
              <w:jc w:val="center"/>
              <w:rPr>
                <w:rFonts w:asciiTheme="minorEastAsia" w:hAnsiTheme="minorEastAsia"/>
                <w:b/>
                <w:kern w:val="0"/>
                <w:sz w:val="20"/>
                <w:szCs w:val="21"/>
              </w:rPr>
            </w:pPr>
          </w:p>
        </w:tc>
        <w:tc>
          <w:tcPr>
            <w:tcW w:w="3235" w:type="pct"/>
          </w:tcPr>
          <w:p w:rsidR="00411B7F" w:rsidRDefault="00E3485F">
            <w:pPr>
              <w:rPr>
                <w:rFonts w:asciiTheme="minorEastAsia" w:hAnsiTheme="minorEastAsia"/>
                <w:kern w:val="0"/>
                <w:sz w:val="20"/>
                <w:szCs w:val="21"/>
              </w:rPr>
            </w:pPr>
            <w:r>
              <w:rPr>
                <w:rFonts w:asciiTheme="minorEastAsia" w:hAnsiTheme="minorEastAsia"/>
                <w:kern w:val="0"/>
                <w:sz w:val="20"/>
                <w:szCs w:val="21"/>
              </w:rPr>
              <w:t>支持点阵水印，水印显示</w:t>
            </w:r>
            <w:r>
              <w:rPr>
                <w:rFonts w:asciiTheme="minorEastAsia" w:hAnsiTheme="minorEastAsia" w:hint="eastAsia"/>
                <w:kern w:val="0"/>
                <w:sz w:val="20"/>
                <w:szCs w:val="21"/>
              </w:rPr>
              <w:t>以点阵图</w:t>
            </w:r>
            <w:r>
              <w:rPr>
                <w:rFonts w:asciiTheme="minorEastAsia" w:hAnsiTheme="minorEastAsia"/>
                <w:kern w:val="0"/>
                <w:sz w:val="20"/>
                <w:szCs w:val="21"/>
              </w:rPr>
              <w:t>代替明文信息</w:t>
            </w:r>
            <w:r>
              <w:rPr>
                <w:rFonts w:asciiTheme="minorEastAsia" w:hAnsiTheme="minorEastAsia" w:hint="eastAsia"/>
                <w:kern w:val="0"/>
                <w:sz w:val="20"/>
                <w:szCs w:val="21"/>
              </w:rPr>
              <w:t>，</w:t>
            </w:r>
            <w:r>
              <w:rPr>
                <w:rFonts w:asciiTheme="minorEastAsia" w:hAnsiTheme="minorEastAsia"/>
                <w:kern w:val="0"/>
                <w:sz w:val="20"/>
                <w:szCs w:val="21"/>
              </w:rPr>
              <w:t>并支持自定义水印显示风格</w:t>
            </w:r>
            <w:r>
              <w:rPr>
                <w:rFonts w:asciiTheme="minorEastAsia" w:hAnsiTheme="minorEastAsia" w:hint="eastAsia"/>
                <w:kern w:val="0"/>
                <w:sz w:val="20"/>
                <w:szCs w:val="21"/>
              </w:rPr>
              <w:t>，不影响</w:t>
            </w:r>
            <w:r>
              <w:rPr>
                <w:rFonts w:asciiTheme="minorEastAsia" w:hAnsiTheme="minorEastAsia"/>
                <w:kern w:val="0"/>
                <w:sz w:val="20"/>
                <w:szCs w:val="21"/>
              </w:rPr>
              <w:t>用户对正文的阅读</w:t>
            </w:r>
            <w:r>
              <w:rPr>
                <w:rFonts w:asciiTheme="minorEastAsia" w:hAnsiTheme="minorEastAsia" w:hint="eastAsia"/>
                <w:kern w:val="0"/>
                <w:sz w:val="20"/>
                <w:szCs w:val="21"/>
              </w:rPr>
              <w:t>。</w:t>
            </w:r>
          </w:p>
        </w:tc>
      </w:tr>
      <w:tr w:rsidR="00411B7F">
        <w:tc>
          <w:tcPr>
            <w:tcW w:w="711" w:type="pct"/>
            <w:vMerge/>
            <w:vAlign w:val="center"/>
          </w:tcPr>
          <w:p w:rsidR="00411B7F" w:rsidRDefault="00411B7F">
            <w:pPr>
              <w:jc w:val="center"/>
              <w:rPr>
                <w:rFonts w:asciiTheme="minorEastAsia" w:hAnsiTheme="minorEastAsia"/>
                <w:b/>
                <w:kern w:val="0"/>
                <w:sz w:val="20"/>
                <w:szCs w:val="21"/>
              </w:rPr>
            </w:pPr>
          </w:p>
        </w:tc>
        <w:tc>
          <w:tcPr>
            <w:tcW w:w="1054" w:type="pct"/>
            <w:vMerge/>
            <w:vAlign w:val="center"/>
          </w:tcPr>
          <w:p w:rsidR="00411B7F" w:rsidRDefault="00411B7F">
            <w:pPr>
              <w:jc w:val="center"/>
              <w:rPr>
                <w:rFonts w:asciiTheme="minorEastAsia" w:hAnsiTheme="minorEastAsia"/>
                <w:b/>
                <w:kern w:val="0"/>
                <w:sz w:val="20"/>
                <w:szCs w:val="21"/>
              </w:rPr>
            </w:pPr>
          </w:p>
        </w:tc>
        <w:tc>
          <w:tcPr>
            <w:tcW w:w="3235" w:type="pct"/>
          </w:tcPr>
          <w:p w:rsidR="00411B7F" w:rsidRDefault="00E3485F">
            <w:pPr>
              <w:rPr>
                <w:rFonts w:asciiTheme="minorEastAsia" w:hAnsiTheme="minorEastAsia" w:cs="宋体"/>
                <w:bCs/>
                <w:kern w:val="0"/>
                <w:sz w:val="20"/>
                <w:szCs w:val="21"/>
              </w:rPr>
            </w:pPr>
            <w:r>
              <w:rPr>
                <w:rFonts w:asciiTheme="minorEastAsia" w:hAnsiTheme="minorEastAsia" w:cs="宋体" w:hint="eastAsia"/>
                <w:bCs/>
                <w:kern w:val="0"/>
                <w:sz w:val="20"/>
                <w:szCs w:val="21"/>
              </w:rPr>
              <w:t>屏幕水印支持全屏显示和窗口显示。</w:t>
            </w:r>
          </w:p>
        </w:tc>
      </w:tr>
      <w:tr w:rsidR="00411B7F">
        <w:tc>
          <w:tcPr>
            <w:tcW w:w="711" w:type="pct"/>
            <w:vMerge/>
            <w:vAlign w:val="center"/>
          </w:tcPr>
          <w:p w:rsidR="00411B7F" w:rsidRDefault="00411B7F">
            <w:pPr>
              <w:jc w:val="center"/>
              <w:rPr>
                <w:rFonts w:asciiTheme="minorEastAsia" w:hAnsiTheme="minorEastAsia"/>
                <w:b/>
                <w:kern w:val="0"/>
                <w:sz w:val="20"/>
                <w:szCs w:val="21"/>
              </w:rPr>
            </w:pPr>
          </w:p>
        </w:tc>
        <w:tc>
          <w:tcPr>
            <w:tcW w:w="1054" w:type="pct"/>
            <w:vAlign w:val="center"/>
          </w:tcPr>
          <w:p w:rsidR="00411B7F" w:rsidRDefault="00E3485F">
            <w:pPr>
              <w:jc w:val="center"/>
              <w:rPr>
                <w:rFonts w:asciiTheme="minorEastAsia" w:hAnsiTheme="minorEastAsia"/>
                <w:b/>
                <w:kern w:val="0"/>
                <w:sz w:val="20"/>
                <w:szCs w:val="21"/>
              </w:rPr>
            </w:pPr>
            <w:r>
              <w:rPr>
                <w:rFonts w:asciiTheme="minorEastAsia" w:hAnsiTheme="minorEastAsia" w:hint="eastAsia"/>
                <w:b/>
                <w:kern w:val="0"/>
                <w:sz w:val="20"/>
                <w:szCs w:val="21"/>
              </w:rPr>
              <w:t>打印水印</w:t>
            </w:r>
          </w:p>
        </w:tc>
        <w:tc>
          <w:tcPr>
            <w:tcW w:w="3235" w:type="pct"/>
          </w:tcPr>
          <w:p w:rsidR="00411B7F" w:rsidRDefault="00E3485F">
            <w:pPr>
              <w:rPr>
                <w:rFonts w:asciiTheme="minorEastAsia" w:hAnsiTheme="minorEastAsia" w:cs="宋体"/>
                <w:bCs/>
                <w:kern w:val="0"/>
                <w:sz w:val="20"/>
                <w:szCs w:val="21"/>
              </w:rPr>
            </w:pPr>
            <w:r>
              <w:rPr>
                <w:rFonts w:asciiTheme="minorEastAsia" w:hAnsiTheme="minorEastAsia" w:cs="宋体" w:hint="eastAsia"/>
                <w:bCs/>
                <w:kern w:val="0"/>
                <w:sz w:val="20"/>
                <w:szCs w:val="21"/>
              </w:rPr>
              <w:t>支持打印水印，水印内容支持自定义，可设置明文和点阵水印。</w:t>
            </w:r>
          </w:p>
        </w:tc>
      </w:tr>
      <w:tr w:rsidR="00411B7F">
        <w:tc>
          <w:tcPr>
            <w:tcW w:w="711" w:type="pct"/>
            <w:vMerge/>
            <w:vAlign w:val="center"/>
          </w:tcPr>
          <w:p w:rsidR="00411B7F" w:rsidRDefault="00411B7F">
            <w:pPr>
              <w:jc w:val="center"/>
              <w:rPr>
                <w:rFonts w:asciiTheme="minorEastAsia" w:hAnsiTheme="minorEastAsia"/>
                <w:b/>
                <w:kern w:val="0"/>
                <w:sz w:val="20"/>
                <w:szCs w:val="21"/>
              </w:rPr>
            </w:pPr>
          </w:p>
        </w:tc>
        <w:tc>
          <w:tcPr>
            <w:tcW w:w="1054" w:type="pct"/>
            <w:vAlign w:val="center"/>
          </w:tcPr>
          <w:p w:rsidR="00411B7F" w:rsidRDefault="00E3485F">
            <w:pPr>
              <w:jc w:val="center"/>
              <w:rPr>
                <w:rFonts w:asciiTheme="minorEastAsia" w:hAnsiTheme="minorEastAsia"/>
                <w:b/>
                <w:kern w:val="0"/>
                <w:sz w:val="20"/>
                <w:szCs w:val="21"/>
              </w:rPr>
            </w:pPr>
            <w:r>
              <w:rPr>
                <w:rFonts w:asciiTheme="minorEastAsia" w:hAnsiTheme="minorEastAsia" w:hint="eastAsia"/>
                <w:b/>
                <w:kern w:val="0"/>
                <w:sz w:val="20"/>
                <w:szCs w:val="21"/>
              </w:rPr>
              <w:t>移动端水印</w:t>
            </w:r>
          </w:p>
        </w:tc>
        <w:tc>
          <w:tcPr>
            <w:tcW w:w="3235" w:type="pct"/>
          </w:tcPr>
          <w:p w:rsidR="00411B7F" w:rsidRDefault="00E3485F">
            <w:pPr>
              <w:rPr>
                <w:rFonts w:asciiTheme="minorEastAsia" w:hAnsiTheme="minorEastAsia" w:cs="宋体"/>
                <w:bCs/>
                <w:kern w:val="0"/>
                <w:sz w:val="20"/>
                <w:szCs w:val="21"/>
              </w:rPr>
            </w:pPr>
            <w:r>
              <w:rPr>
                <w:rFonts w:asciiTheme="minorEastAsia" w:hAnsiTheme="minorEastAsia" w:cs="宋体" w:hint="eastAsia"/>
                <w:bCs/>
                <w:kern w:val="0"/>
                <w:sz w:val="20"/>
                <w:szCs w:val="21"/>
              </w:rPr>
              <w:t>支持移动端水印，移动端查看文件，显示水印。</w:t>
            </w:r>
          </w:p>
        </w:tc>
      </w:tr>
      <w:tr w:rsidR="00411B7F">
        <w:tc>
          <w:tcPr>
            <w:tcW w:w="711" w:type="pct"/>
            <w:vMerge/>
            <w:vAlign w:val="center"/>
          </w:tcPr>
          <w:p w:rsidR="00411B7F" w:rsidRDefault="00411B7F">
            <w:pPr>
              <w:jc w:val="center"/>
              <w:rPr>
                <w:rFonts w:asciiTheme="minorEastAsia" w:hAnsiTheme="minorEastAsia"/>
                <w:b/>
                <w:kern w:val="0"/>
                <w:sz w:val="20"/>
                <w:szCs w:val="21"/>
              </w:rPr>
            </w:pPr>
          </w:p>
        </w:tc>
        <w:tc>
          <w:tcPr>
            <w:tcW w:w="1054" w:type="pct"/>
            <w:vAlign w:val="center"/>
          </w:tcPr>
          <w:p w:rsidR="00411B7F" w:rsidRDefault="00E3485F">
            <w:pPr>
              <w:jc w:val="center"/>
              <w:rPr>
                <w:rFonts w:asciiTheme="minorEastAsia" w:hAnsiTheme="minorEastAsia"/>
                <w:b/>
                <w:kern w:val="0"/>
                <w:sz w:val="20"/>
                <w:szCs w:val="21"/>
              </w:rPr>
            </w:pPr>
            <w:r>
              <w:rPr>
                <w:rFonts w:asciiTheme="minorEastAsia" w:hAnsiTheme="minorEastAsia" w:hint="eastAsia"/>
                <w:b/>
                <w:kern w:val="0"/>
                <w:sz w:val="20"/>
                <w:szCs w:val="21"/>
              </w:rPr>
              <w:t>外发文件电子标签</w:t>
            </w:r>
          </w:p>
        </w:tc>
        <w:tc>
          <w:tcPr>
            <w:tcW w:w="3235" w:type="pct"/>
          </w:tcPr>
          <w:p w:rsidR="00411B7F" w:rsidRDefault="00E3485F">
            <w:pPr>
              <w:rPr>
                <w:rFonts w:asciiTheme="minorEastAsia" w:hAnsiTheme="minorEastAsia" w:cs="宋体"/>
                <w:bCs/>
                <w:kern w:val="0"/>
                <w:sz w:val="20"/>
                <w:szCs w:val="21"/>
              </w:rPr>
            </w:pPr>
            <w:r>
              <w:rPr>
                <w:rFonts w:asciiTheme="minorEastAsia" w:hAnsiTheme="minorEastAsia"/>
                <w:kern w:val="0"/>
                <w:sz w:val="20"/>
                <w:szCs w:val="21"/>
              </w:rPr>
              <w:sym w:font="Wingdings" w:char="0075"/>
            </w:r>
            <w:r>
              <w:rPr>
                <w:rFonts w:asciiTheme="minorEastAsia" w:hAnsiTheme="minorEastAsia" w:hint="eastAsia"/>
                <w:kern w:val="0"/>
                <w:sz w:val="20"/>
                <w:szCs w:val="21"/>
              </w:rPr>
              <w:t xml:space="preserve"> </w:t>
            </w:r>
            <w:r>
              <w:rPr>
                <w:rFonts w:asciiTheme="minorEastAsia" w:hAnsiTheme="minorEastAsia" w:cs="宋体" w:hint="eastAsia"/>
                <w:bCs/>
                <w:kern w:val="0"/>
                <w:sz w:val="20"/>
                <w:szCs w:val="21"/>
              </w:rPr>
              <w:t>支持对外发审批通过后的明文写入电子标签，标签内容包含：申请人、审批人、解密时间等关键因素。</w:t>
            </w:r>
          </w:p>
        </w:tc>
      </w:tr>
    </w:tbl>
    <w:p w:rsidR="00411B7F" w:rsidRDefault="00E3485F">
      <w:pPr>
        <w:widowControl/>
        <w:jc w:val="left"/>
        <w:rPr>
          <w:rFonts w:ascii="宋体" w:eastAsia="宋体" w:hAnsi="宋体"/>
          <w:kern w:val="0"/>
          <w:sz w:val="20"/>
          <w:szCs w:val="20"/>
        </w:rPr>
      </w:pPr>
      <w:r>
        <w:rPr>
          <w:rFonts w:ascii="宋体" w:eastAsia="宋体" w:hAnsi="宋体"/>
          <w:kern w:val="0"/>
          <w:sz w:val="20"/>
          <w:szCs w:val="20"/>
        </w:rPr>
        <w:t>注</w:t>
      </w:r>
      <w:r>
        <w:rPr>
          <w:rFonts w:ascii="宋体" w:eastAsia="宋体" w:hAnsi="宋体" w:hint="eastAsia"/>
          <w:kern w:val="0"/>
          <w:sz w:val="20"/>
          <w:szCs w:val="20"/>
        </w:rPr>
        <w:t>：技术响应表须加盖公章。</w:t>
      </w:r>
    </w:p>
    <w:p w:rsidR="00411B7F" w:rsidRDefault="00411B7F">
      <w:pPr>
        <w:pStyle w:val="2"/>
        <w:ind w:firstLineChars="0" w:firstLine="0"/>
      </w:pPr>
    </w:p>
    <w:p w:rsidR="00411B7F" w:rsidRDefault="00E3485F">
      <w:pPr>
        <w:pStyle w:val="20"/>
        <w:spacing w:line="360" w:lineRule="auto"/>
        <w:rPr>
          <w:rFonts w:ascii="黑体" w:hAnsi="黑体" w:cs="宋体"/>
          <w:b w:val="0"/>
          <w:sz w:val="28"/>
          <w:szCs w:val="28"/>
        </w:rPr>
      </w:pPr>
      <w:bookmarkStart w:id="57" w:name="_Toc94084879"/>
      <w:r>
        <w:rPr>
          <w:rFonts w:ascii="黑体" w:hAnsi="黑体" w:cs="宋体" w:hint="eastAsia"/>
          <w:b w:val="0"/>
          <w:sz w:val="28"/>
          <w:szCs w:val="28"/>
        </w:rPr>
        <w:t>二、项目</w:t>
      </w:r>
      <w:r>
        <w:rPr>
          <w:rFonts w:ascii="黑体" w:hAnsi="黑体" w:cs="宋体"/>
          <w:b w:val="0"/>
          <w:sz w:val="28"/>
          <w:szCs w:val="28"/>
        </w:rPr>
        <w:t>实施</w:t>
      </w:r>
      <w:bookmarkEnd w:id="57"/>
    </w:p>
    <w:p w:rsidR="00411B7F" w:rsidRPr="00E3485F" w:rsidRDefault="00E3485F">
      <w:pPr>
        <w:spacing w:line="360" w:lineRule="auto"/>
        <w:ind w:firstLineChars="200" w:firstLine="480"/>
        <w:jc w:val="left"/>
        <w:rPr>
          <w:rFonts w:ascii="宋体" w:eastAsia="宋体" w:hAnsi="宋体"/>
          <w:b/>
          <w:sz w:val="28"/>
          <w:szCs w:val="28"/>
        </w:rPr>
      </w:pPr>
      <w:r w:rsidRPr="00E3485F">
        <w:rPr>
          <w:rFonts w:ascii="宋体" w:eastAsia="宋体" w:hAnsi="宋体" w:hint="eastAsia"/>
          <w:bCs/>
          <w:color w:val="000000"/>
          <w:sz w:val="24"/>
        </w:rPr>
        <w:t>根据采购人的具体实施计划和要求，投标人应在合同签订后的5个工作日内安排工程师上门安装、调试及培训。</w:t>
      </w:r>
    </w:p>
    <w:p w:rsidR="00411B7F" w:rsidRPr="00E3485F" w:rsidRDefault="00E3485F">
      <w:pPr>
        <w:pStyle w:val="20"/>
        <w:spacing w:line="360" w:lineRule="auto"/>
        <w:rPr>
          <w:rFonts w:ascii="黑体" w:hAnsi="黑体" w:cs="宋体"/>
          <w:b w:val="0"/>
          <w:sz w:val="28"/>
          <w:szCs w:val="28"/>
        </w:rPr>
      </w:pPr>
      <w:bookmarkStart w:id="58" w:name="_Toc94084880"/>
      <w:r w:rsidRPr="00E3485F">
        <w:rPr>
          <w:rFonts w:ascii="黑体" w:hAnsi="黑体" w:cs="宋体" w:hint="eastAsia"/>
          <w:b w:val="0"/>
          <w:sz w:val="28"/>
          <w:szCs w:val="28"/>
        </w:rPr>
        <w:t>三、项目验收</w:t>
      </w:r>
      <w:bookmarkEnd w:id="58"/>
    </w:p>
    <w:p w:rsidR="00411B7F" w:rsidRPr="00E3485F" w:rsidRDefault="00E3485F">
      <w:pPr>
        <w:spacing w:line="360" w:lineRule="auto"/>
        <w:ind w:firstLineChars="200" w:firstLine="480"/>
        <w:jc w:val="left"/>
        <w:rPr>
          <w:rFonts w:ascii="宋体" w:eastAsia="宋体" w:hAnsi="宋体"/>
          <w:bCs/>
          <w:color w:val="000000"/>
          <w:sz w:val="24"/>
        </w:rPr>
      </w:pPr>
      <w:r w:rsidRPr="00E3485F">
        <w:rPr>
          <w:rFonts w:ascii="宋体" w:eastAsia="宋体" w:hAnsi="宋体" w:hint="eastAsia"/>
          <w:bCs/>
          <w:color w:val="000000"/>
          <w:sz w:val="24"/>
        </w:rPr>
        <w:t>投标人须按采购人规定的时间提供软件，并在20个工作日内完成项目的部署和调试工作。最终确保项目符合技术要求，且运行正常。</w:t>
      </w:r>
    </w:p>
    <w:p w:rsidR="00411B7F" w:rsidRDefault="00E3485F">
      <w:pPr>
        <w:pStyle w:val="20"/>
        <w:spacing w:line="360" w:lineRule="auto"/>
        <w:rPr>
          <w:rFonts w:ascii="黑体" w:hAnsi="黑体" w:cs="宋体"/>
          <w:b w:val="0"/>
          <w:sz w:val="28"/>
          <w:szCs w:val="28"/>
        </w:rPr>
      </w:pPr>
      <w:bookmarkStart w:id="59" w:name="_Toc94084881"/>
      <w:r>
        <w:rPr>
          <w:rFonts w:ascii="黑体" w:hAnsi="黑体" w:cs="宋体" w:hint="eastAsia"/>
          <w:b w:val="0"/>
          <w:sz w:val="28"/>
          <w:szCs w:val="28"/>
        </w:rPr>
        <w:t>四</w:t>
      </w:r>
      <w:r>
        <w:rPr>
          <w:rFonts w:ascii="黑体" w:hAnsi="黑体" w:cs="宋体"/>
          <w:b w:val="0"/>
          <w:sz w:val="28"/>
          <w:szCs w:val="28"/>
        </w:rPr>
        <w:t>、</w:t>
      </w:r>
      <w:r>
        <w:rPr>
          <w:rFonts w:ascii="黑体" w:hAnsi="黑体" w:cs="宋体" w:hint="eastAsia"/>
          <w:b w:val="0"/>
          <w:sz w:val="28"/>
          <w:szCs w:val="28"/>
        </w:rPr>
        <w:t>技术培训</w:t>
      </w:r>
      <w:bookmarkEnd w:id="59"/>
    </w:p>
    <w:p w:rsidR="00411B7F" w:rsidRDefault="00E3485F">
      <w:pPr>
        <w:spacing w:line="560" w:lineRule="atLeast"/>
        <w:ind w:firstLineChars="250" w:firstLine="600"/>
        <w:rPr>
          <w:rFonts w:ascii="宋体" w:eastAsia="宋体" w:hAnsi="宋体"/>
          <w:color w:val="000000"/>
          <w:sz w:val="24"/>
        </w:rPr>
      </w:pPr>
      <w:r>
        <w:rPr>
          <w:rFonts w:ascii="宋体" w:eastAsia="宋体" w:hAnsi="宋体"/>
          <w:color w:val="000000"/>
          <w:sz w:val="24"/>
        </w:rPr>
        <w:t>4</w:t>
      </w:r>
      <w:r>
        <w:rPr>
          <w:rFonts w:ascii="宋体" w:eastAsia="宋体" w:hAnsi="宋体" w:hint="eastAsia"/>
          <w:color w:val="000000"/>
          <w:sz w:val="24"/>
        </w:rPr>
        <w:t>.1、技术培训内容：</w:t>
      </w:r>
    </w:p>
    <w:p w:rsidR="00411B7F" w:rsidRDefault="00E3485F">
      <w:pPr>
        <w:spacing w:line="560" w:lineRule="atLeast"/>
        <w:ind w:firstLineChars="250" w:firstLine="600"/>
        <w:rPr>
          <w:rFonts w:ascii="宋体" w:eastAsia="宋体" w:hAnsi="宋体"/>
          <w:color w:val="000000"/>
          <w:sz w:val="24"/>
        </w:rPr>
      </w:pPr>
      <w:r>
        <w:rPr>
          <w:rFonts w:ascii="宋体" w:eastAsia="宋体" w:hAnsi="宋体"/>
          <w:color w:val="000000"/>
          <w:sz w:val="24"/>
        </w:rPr>
        <w:t>4</w:t>
      </w:r>
      <w:r>
        <w:rPr>
          <w:rFonts w:ascii="宋体" w:eastAsia="宋体" w:hAnsi="宋体" w:hint="eastAsia"/>
          <w:color w:val="000000"/>
          <w:sz w:val="24"/>
        </w:rPr>
        <w:t>.1.1、培训工作在招标方场地进行。</w:t>
      </w:r>
    </w:p>
    <w:p w:rsidR="00411B7F" w:rsidRDefault="00E3485F">
      <w:pPr>
        <w:spacing w:line="560" w:lineRule="atLeast"/>
        <w:ind w:firstLineChars="250" w:firstLine="600"/>
        <w:rPr>
          <w:rFonts w:ascii="宋体" w:eastAsia="宋体" w:hAnsi="宋体"/>
          <w:color w:val="000000"/>
          <w:sz w:val="24"/>
        </w:rPr>
      </w:pPr>
      <w:r>
        <w:rPr>
          <w:rFonts w:ascii="宋体" w:eastAsia="宋体" w:hAnsi="宋体"/>
          <w:color w:val="000000"/>
          <w:sz w:val="24"/>
        </w:rPr>
        <w:t>4</w:t>
      </w:r>
      <w:r>
        <w:rPr>
          <w:rFonts w:ascii="宋体" w:eastAsia="宋体" w:hAnsi="宋体" w:hint="eastAsia"/>
          <w:color w:val="000000"/>
          <w:sz w:val="24"/>
        </w:rPr>
        <w:t>.1.2、技术培训人员包括IT管理人员、需要参与培训的必要人员。培训时间经双方协商后在技术协议中明确。</w:t>
      </w:r>
    </w:p>
    <w:p w:rsidR="00411B7F" w:rsidRDefault="00E3485F">
      <w:pPr>
        <w:spacing w:line="560" w:lineRule="atLeast"/>
        <w:ind w:firstLineChars="250" w:firstLine="600"/>
        <w:rPr>
          <w:rFonts w:ascii="宋体" w:eastAsia="宋体" w:hAnsi="宋体"/>
          <w:color w:val="000000"/>
          <w:sz w:val="24"/>
        </w:rPr>
      </w:pPr>
      <w:r>
        <w:rPr>
          <w:rFonts w:ascii="宋体" w:eastAsia="宋体" w:hAnsi="宋体"/>
          <w:color w:val="000000"/>
          <w:sz w:val="24"/>
        </w:rPr>
        <w:t>4</w:t>
      </w:r>
      <w:r>
        <w:rPr>
          <w:rFonts w:ascii="宋体" w:eastAsia="宋体" w:hAnsi="宋体" w:hint="eastAsia"/>
          <w:color w:val="000000"/>
          <w:sz w:val="24"/>
        </w:rPr>
        <w:t>.1.3、技术培训内容：应该包括但不限于软件的部署安装、操作使用和维护方法等。</w:t>
      </w:r>
    </w:p>
    <w:p w:rsidR="00411B7F" w:rsidRDefault="00E3485F">
      <w:pPr>
        <w:spacing w:line="560" w:lineRule="atLeast"/>
        <w:ind w:firstLineChars="250" w:firstLine="600"/>
        <w:rPr>
          <w:rFonts w:ascii="宋体" w:eastAsia="宋体" w:hAnsi="宋体"/>
          <w:color w:val="000000"/>
          <w:sz w:val="24"/>
        </w:rPr>
      </w:pPr>
      <w:r>
        <w:rPr>
          <w:rFonts w:ascii="宋体" w:eastAsia="宋体" w:hAnsi="宋体"/>
          <w:color w:val="000000"/>
          <w:sz w:val="24"/>
        </w:rPr>
        <w:t>4</w:t>
      </w:r>
      <w:r>
        <w:rPr>
          <w:rFonts w:ascii="宋体" w:eastAsia="宋体" w:hAnsi="宋体" w:hint="eastAsia"/>
          <w:color w:val="000000"/>
          <w:sz w:val="24"/>
        </w:rPr>
        <w:t>.2、技术培训要求：</w:t>
      </w:r>
    </w:p>
    <w:p w:rsidR="00411B7F" w:rsidRDefault="00E3485F">
      <w:pPr>
        <w:spacing w:line="560" w:lineRule="atLeast"/>
        <w:ind w:firstLineChars="250" w:firstLine="600"/>
        <w:rPr>
          <w:rFonts w:ascii="宋体" w:eastAsia="宋体" w:hAnsi="宋体"/>
          <w:color w:val="000000"/>
          <w:sz w:val="24"/>
        </w:rPr>
      </w:pPr>
      <w:r>
        <w:rPr>
          <w:rFonts w:ascii="宋体" w:eastAsia="宋体" w:hAnsi="宋体"/>
          <w:color w:val="000000"/>
          <w:sz w:val="24"/>
        </w:rPr>
        <w:lastRenderedPageBreak/>
        <w:t>4</w:t>
      </w:r>
      <w:r>
        <w:rPr>
          <w:rFonts w:ascii="宋体" w:eastAsia="宋体" w:hAnsi="宋体" w:hint="eastAsia"/>
          <w:color w:val="000000"/>
          <w:sz w:val="24"/>
        </w:rPr>
        <w:t>.2.1、达到熟练掌握软件系统的部署安装、安全操作和正确使用的技能。</w:t>
      </w:r>
    </w:p>
    <w:p w:rsidR="00411B7F" w:rsidRDefault="00E3485F">
      <w:pPr>
        <w:spacing w:line="560" w:lineRule="atLeast"/>
        <w:ind w:firstLineChars="250" w:firstLine="600"/>
        <w:rPr>
          <w:rFonts w:ascii="宋体" w:eastAsia="宋体" w:hAnsi="宋体"/>
          <w:color w:val="000000"/>
          <w:sz w:val="24"/>
        </w:rPr>
      </w:pPr>
      <w:r>
        <w:rPr>
          <w:rFonts w:ascii="宋体" w:eastAsia="宋体" w:hAnsi="宋体"/>
          <w:color w:val="000000"/>
          <w:sz w:val="24"/>
        </w:rPr>
        <w:t>4</w:t>
      </w:r>
      <w:r>
        <w:rPr>
          <w:rFonts w:ascii="宋体" w:eastAsia="宋体" w:hAnsi="宋体" w:hint="eastAsia"/>
          <w:color w:val="000000"/>
          <w:sz w:val="24"/>
        </w:rPr>
        <w:t>.2.2、达到正确检修、维护和排除故障的水平。</w:t>
      </w:r>
    </w:p>
    <w:p w:rsidR="00411B7F" w:rsidRDefault="00E3485F">
      <w:pPr>
        <w:pStyle w:val="20"/>
        <w:spacing w:line="360" w:lineRule="auto"/>
        <w:rPr>
          <w:rFonts w:ascii="黑体" w:hAnsi="黑体" w:cs="宋体"/>
          <w:b w:val="0"/>
          <w:sz w:val="28"/>
          <w:szCs w:val="28"/>
        </w:rPr>
      </w:pPr>
      <w:bookmarkStart w:id="60" w:name="_Toc306306981"/>
      <w:bookmarkStart w:id="61" w:name="_Toc94084882"/>
      <w:r>
        <w:rPr>
          <w:rFonts w:ascii="黑体" w:hAnsi="黑体" w:cs="宋体" w:hint="eastAsia"/>
          <w:b w:val="0"/>
          <w:sz w:val="28"/>
          <w:szCs w:val="28"/>
        </w:rPr>
        <w:t>五</w:t>
      </w:r>
      <w:r>
        <w:rPr>
          <w:rFonts w:ascii="黑体" w:hAnsi="黑体" w:cs="宋体"/>
          <w:b w:val="0"/>
          <w:sz w:val="28"/>
          <w:szCs w:val="28"/>
        </w:rPr>
        <w:t>、</w:t>
      </w:r>
      <w:r>
        <w:rPr>
          <w:rFonts w:ascii="黑体" w:hAnsi="黑体" w:cs="宋体" w:hint="eastAsia"/>
          <w:b w:val="0"/>
          <w:sz w:val="28"/>
          <w:szCs w:val="28"/>
        </w:rPr>
        <w:t>售后服务</w:t>
      </w:r>
      <w:bookmarkEnd w:id="60"/>
      <w:bookmarkEnd w:id="61"/>
    </w:p>
    <w:p w:rsidR="00411B7F" w:rsidRDefault="00E3485F">
      <w:pPr>
        <w:spacing w:line="560" w:lineRule="atLeast"/>
        <w:ind w:firstLineChars="200" w:firstLine="480"/>
        <w:rPr>
          <w:rFonts w:ascii="宋体" w:eastAsia="宋体" w:hAnsi="宋体"/>
          <w:color w:val="000000"/>
          <w:sz w:val="24"/>
        </w:rPr>
      </w:pPr>
      <w:r>
        <w:rPr>
          <w:rFonts w:ascii="宋体" w:eastAsia="宋体" w:hAnsi="宋体"/>
          <w:color w:val="000000"/>
          <w:sz w:val="24"/>
        </w:rPr>
        <w:t>5</w:t>
      </w:r>
      <w:r>
        <w:rPr>
          <w:rFonts w:ascii="宋体" w:eastAsia="宋体" w:hAnsi="宋体" w:hint="eastAsia"/>
          <w:color w:val="000000"/>
          <w:sz w:val="24"/>
        </w:rPr>
        <w:t>.1 通过终验收后，为保证软件的顺利运行，投标方须提供一年不低于4次上门巡检服务。</w:t>
      </w:r>
    </w:p>
    <w:p w:rsidR="00411B7F" w:rsidRDefault="00E3485F">
      <w:pPr>
        <w:spacing w:line="560" w:lineRule="atLeast"/>
        <w:ind w:firstLineChars="200" w:firstLine="480"/>
        <w:rPr>
          <w:rFonts w:ascii="宋体" w:eastAsia="宋体" w:hAnsi="宋体"/>
          <w:color w:val="000000"/>
          <w:sz w:val="24"/>
        </w:rPr>
      </w:pPr>
      <w:r>
        <w:rPr>
          <w:rFonts w:ascii="宋体" w:eastAsia="宋体" w:hAnsi="宋体"/>
          <w:color w:val="000000"/>
          <w:sz w:val="24"/>
        </w:rPr>
        <w:t>5</w:t>
      </w:r>
      <w:r>
        <w:rPr>
          <w:rFonts w:ascii="宋体" w:eastAsia="宋体" w:hAnsi="宋体" w:hint="eastAsia"/>
          <w:color w:val="000000"/>
          <w:sz w:val="24"/>
        </w:rPr>
        <w:t>.2、软件（含附件）的质保期为</w:t>
      </w:r>
      <w:r>
        <w:rPr>
          <w:rFonts w:ascii="宋体" w:eastAsia="宋体" w:hAnsi="宋体" w:hint="eastAsia"/>
          <w:color w:val="000000"/>
          <w:sz w:val="24"/>
          <w:szCs w:val="28"/>
        </w:rPr>
        <w:t>安装调试完成后</w:t>
      </w:r>
      <w:r>
        <w:rPr>
          <w:rFonts w:ascii="宋体" w:eastAsia="宋体" w:hAnsi="宋体"/>
          <w:color w:val="000000"/>
          <w:sz w:val="24"/>
          <w:u w:val="single"/>
        </w:rPr>
        <w:t>1</w:t>
      </w:r>
      <w:r>
        <w:rPr>
          <w:rFonts w:ascii="宋体" w:eastAsia="宋体" w:hAnsi="宋体" w:hint="eastAsia"/>
          <w:color w:val="000000"/>
          <w:sz w:val="24"/>
        </w:rPr>
        <w:t>年。在质保期内，提供原厂商1年7x24质保（包括现场技术支持、</w:t>
      </w:r>
      <w:proofErr w:type="gramStart"/>
      <w:r>
        <w:rPr>
          <w:rFonts w:ascii="宋体" w:eastAsia="宋体" w:hAnsi="宋体" w:hint="eastAsia"/>
          <w:color w:val="000000"/>
          <w:sz w:val="24"/>
        </w:rPr>
        <w:t>远程支持</w:t>
      </w:r>
      <w:proofErr w:type="gramEnd"/>
      <w:r>
        <w:rPr>
          <w:rFonts w:ascii="宋体" w:eastAsia="宋体" w:hAnsi="宋体" w:hint="eastAsia"/>
          <w:color w:val="000000"/>
          <w:sz w:val="24"/>
        </w:rPr>
        <w:t>服务、服务热线、服务QQ、邮件相应、工单系统等方式）。</w:t>
      </w:r>
    </w:p>
    <w:p w:rsidR="00411B7F" w:rsidRDefault="00E3485F">
      <w:pPr>
        <w:spacing w:line="560" w:lineRule="atLeast"/>
        <w:ind w:firstLineChars="200" w:firstLine="480"/>
        <w:rPr>
          <w:rFonts w:ascii="宋体" w:eastAsia="宋体" w:hAnsi="宋体"/>
          <w:color w:val="000000"/>
          <w:sz w:val="24"/>
        </w:rPr>
      </w:pPr>
      <w:r>
        <w:rPr>
          <w:rFonts w:ascii="宋体" w:eastAsia="宋体" w:hAnsi="宋体"/>
          <w:color w:val="000000"/>
          <w:sz w:val="24"/>
        </w:rPr>
        <w:t>5</w:t>
      </w:r>
      <w:r>
        <w:rPr>
          <w:rFonts w:ascii="宋体" w:eastAsia="宋体" w:hAnsi="宋体" w:hint="eastAsia"/>
          <w:color w:val="000000"/>
          <w:sz w:val="24"/>
        </w:rPr>
        <w:t>.3、质保期内，投标人在接到采购人关于故障通知后2小时内应有回复，4小时内远程处理，24小时内故障解决或上门处理完成。</w:t>
      </w:r>
    </w:p>
    <w:p w:rsidR="00411B7F" w:rsidRDefault="00411B7F">
      <w:pPr>
        <w:spacing w:line="360" w:lineRule="auto"/>
        <w:jc w:val="left"/>
        <w:rPr>
          <w:rFonts w:ascii="宋体" w:eastAsia="宋体" w:hAnsi="宋体"/>
          <w:b/>
          <w:sz w:val="28"/>
          <w:szCs w:val="28"/>
        </w:rPr>
      </w:pPr>
    </w:p>
    <w:p w:rsidR="00411B7F" w:rsidRDefault="00411B7F">
      <w:pPr>
        <w:pStyle w:val="a5"/>
        <w:rPr>
          <w:rFonts w:ascii="宋体" w:eastAsia="宋体" w:hAnsi="宋体"/>
          <w:b/>
          <w:sz w:val="28"/>
          <w:szCs w:val="28"/>
        </w:rPr>
      </w:pPr>
    </w:p>
    <w:p w:rsidR="00411B7F" w:rsidRDefault="00411B7F">
      <w:pPr>
        <w:pStyle w:val="a5"/>
        <w:rPr>
          <w:rFonts w:ascii="宋体" w:eastAsia="宋体" w:hAnsi="宋体"/>
          <w:b/>
          <w:sz w:val="28"/>
          <w:szCs w:val="28"/>
        </w:rPr>
        <w:sectPr w:rsidR="00411B7F">
          <w:pgSz w:w="11906" w:h="16838"/>
          <w:pgMar w:top="1418" w:right="1418" w:bottom="1418" w:left="1701" w:header="851" w:footer="992" w:gutter="0"/>
          <w:cols w:space="425"/>
          <w:docGrid w:type="lines" w:linePitch="312"/>
        </w:sectPr>
      </w:pPr>
    </w:p>
    <w:p w:rsidR="00411B7F" w:rsidRPr="00E3485F" w:rsidRDefault="00E3485F">
      <w:pPr>
        <w:spacing w:beforeLines="100" w:before="312" w:afterLines="100" w:after="312" w:line="360" w:lineRule="auto"/>
        <w:jc w:val="center"/>
        <w:outlineLvl w:val="0"/>
        <w:rPr>
          <w:rFonts w:ascii="黑体" w:eastAsia="黑体" w:hAnsi="黑体" w:cs="黑体"/>
          <w:color w:val="000000" w:themeColor="text1"/>
          <w:kern w:val="44"/>
          <w:sz w:val="36"/>
          <w:szCs w:val="36"/>
          <w:u w:color="000000"/>
          <w:lang w:val="zh-TW" w:eastAsia="zh-TW"/>
        </w:rPr>
      </w:pPr>
      <w:bookmarkStart w:id="62" w:name="_Toc94084883"/>
      <w:r w:rsidRPr="00E3485F">
        <w:rPr>
          <w:rFonts w:ascii="黑体" w:eastAsia="黑体" w:hAnsi="黑体" w:cs="黑体"/>
          <w:color w:val="000000" w:themeColor="text1"/>
          <w:kern w:val="44"/>
          <w:sz w:val="36"/>
          <w:szCs w:val="36"/>
          <w:u w:color="000000"/>
          <w:lang w:val="zh-TW" w:eastAsia="zh-TW"/>
        </w:rPr>
        <w:lastRenderedPageBreak/>
        <w:t>第</w:t>
      </w:r>
      <w:r w:rsidRPr="00E3485F">
        <w:rPr>
          <w:rFonts w:ascii="黑体" w:eastAsia="黑体" w:hAnsi="黑体" w:cs="黑体" w:hint="eastAsia"/>
          <w:color w:val="000000" w:themeColor="text1"/>
          <w:kern w:val="44"/>
          <w:sz w:val="36"/>
          <w:szCs w:val="36"/>
          <w:u w:color="000000"/>
          <w:lang w:val="zh-TW"/>
        </w:rPr>
        <w:t>四</w:t>
      </w:r>
      <w:r w:rsidRPr="00E3485F">
        <w:rPr>
          <w:rFonts w:ascii="黑体" w:eastAsia="黑体" w:hAnsi="黑体" w:cs="黑体"/>
          <w:color w:val="000000" w:themeColor="text1"/>
          <w:kern w:val="44"/>
          <w:sz w:val="36"/>
          <w:szCs w:val="36"/>
          <w:u w:color="000000"/>
          <w:lang w:val="zh-TW" w:eastAsia="zh-TW"/>
        </w:rPr>
        <w:t xml:space="preserve">章  </w:t>
      </w:r>
      <w:r w:rsidRPr="00E3485F">
        <w:rPr>
          <w:rFonts w:ascii="黑体" w:eastAsia="黑体" w:hAnsi="黑体" w:cs="黑体" w:hint="eastAsia"/>
          <w:color w:val="000000" w:themeColor="text1"/>
          <w:kern w:val="44"/>
          <w:sz w:val="36"/>
          <w:szCs w:val="36"/>
          <w:u w:color="000000"/>
          <w:lang w:val="zh-TW" w:eastAsia="zh-TW"/>
        </w:rPr>
        <w:t>评标方法与评标标准</w:t>
      </w:r>
      <w:bookmarkEnd w:id="62"/>
    </w:p>
    <w:p w:rsidR="00411B7F" w:rsidRDefault="00E3485F">
      <w:pPr>
        <w:spacing w:line="360" w:lineRule="auto"/>
        <w:ind w:firstLineChars="200" w:firstLine="482"/>
        <w:rPr>
          <w:rFonts w:ascii="Times New Roman" w:hAnsi="Times New Roman" w:cs="Times New Roman"/>
          <w:b/>
          <w:color w:val="000000" w:themeColor="text1"/>
          <w:sz w:val="24"/>
          <w:szCs w:val="24"/>
        </w:rPr>
      </w:pPr>
      <w:bookmarkStart w:id="63" w:name="_Toc120614281"/>
      <w:bookmarkStart w:id="64" w:name="_Toc49090575"/>
      <w:bookmarkStart w:id="65" w:name="_Toc26554093"/>
      <w:r>
        <w:rPr>
          <w:rFonts w:ascii="Times New Roman" w:hAnsi="Times New Roman" w:cs="Times New Roman"/>
          <w:b/>
          <w:color w:val="000000" w:themeColor="text1"/>
          <w:sz w:val="24"/>
          <w:szCs w:val="24"/>
        </w:rPr>
        <w:t>一、评标方法与定标原则</w:t>
      </w:r>
    </w:p>
    <w:p w:rsidR="00411B7F" w:rsidRDefault="00E3485F">
      <w:pPr>
        <w:spacing w:line="360" w:lineRule="auto"/>
        <w:ind w:firstLineChars="200" w:firstLine="480"/>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评标工作组将对确定为实质性响应</w:t>
      </w:r>
      <w:r>
        <w:rPr>
          <w:rFonts w:ascii="Times New Roman" w:hAnsi="Times New Roman" w:cs="Times New Roman" w:hint="eastAsia"/>
          <w:bCs/>
          <w:color w:val="000000" w:themeColor="text1"/>
          <w:sz w:val="24"/>
          <w:szCs w:val="24"/>
        </w:rPr>
        <w:t>招标</w:t>
      </w:r>
      <w:r>
        <w:rPr>
          <w:rFonts w:ascii="Times New Roman" w:hAnsi="Times New Roman" w:cs="Times New Roman"/>
          <w:bCs/>
          <w:color w:val="000000" w:themeColor="text1"/>
          <w:sz w:val="24"/>
          <w:szCs w:val="24"/>
        </w:rPr>
        <w:t>文件要求的投标文件进行评价和比较，评标采用综合评分法。对未中标人，将不作任何解释。</w:t>
      </w:r>
    </w:p>
    <w:p w:rsidR="00411B7F" w:rsidRDefault="00E3485F">
      <w:pPr>
        <w:spacing w:line="360" w:lineRule="auto"/>
        <w:ind w:firstLineChars="200" w:firstLine="480"/>
        <w:rPr>
          <w:rFonts w:ascii="Times New Roman" w:hAnsi="Times New Roman" w:cs="Times New Roman"/>
          <w:color w:val="000000" w:themeColor="text1"/>
          <w:sz w:val="24"/>
          <w:szCs w:val="24"/>
        </w:rPr>
      </w:pPr>
      <w:r>
        <w:rPr>
          <w:rFonts w:ascii="Times New Roman" w:hAnsi="Times New Roman" w:cs="Times New Roman"/>
          <w:bCs/>
          <w:color w:val="000000" w:themeColor="text1"/>
          <w:sz w:val="24"/>
          <w:szCs w:val="24"/>
        </w:rPr>
        <w:t>采用综合评分法的，按评审后得分由高到低顺序排列。得分相同的，按投标报价由低到高顺序排列。得分且投标报价相同的，按技术指标优劣顺序排列。</w:t>
      </w:r>
    </w:p>
    <w:p w:rsidR="00411B7F" w:rsidRDefault="00E3485F">
      <w:pPr>
        <w:numPr>
          <w:ilvl w:val="0"/>
          <w:numId w:val="2"/>
        </w:numPr>
        <w:spacing w:line="360" w:lineRule="auto"/>
        <w:ind w:firstLineChars="200" w:firstLine="482"/>
      </w:pPr>
      <w:r>
        <w:rPr>
          <w:rFonts w:ascii="Times New Roman" w:hAnsi="Times New Roman" w:cs="Times New Roman"/>
          <w:b/>
          <w:color w:val="000000" w:themeColor="text1"/>
          <w:sz w:val="24"/>
          <w:szCs w:val="24"/>
        </w:rPr>
        <w:t>评标标准</w:t>
      </w:r>
      <w:bookmarkEnd w:id="63"/>
      <w:bookmarkEnd w:id="64"/>
      <w:bookmarkEnd w:id="65"/>
    </w:p>
    <w:tbl>
      <w:tblPr>
        <w:tblW w:w="9090" w:type="dxa"/>
        <w:tblInd w:w="93" w:type="dxa"/>
        <w:tblLayout w:type="fixed"/>
        <w:tblLook w:val="04A0" w:firstRow="1" w:lastRow="0" w:firstColumn="1" w:lastColumn="0" w:noHBand="0" w:noVBand="1"/>
      </w:tblPr>
      <w:tblGrid>
        <w:gridCol w:w="582"/>
        <w:gridCol w:w="993"/>
        <w:gridCol w:w="1701"/>
        <w:gridCol w:w="3685"/>
        <w:gridCol w:w="567"/>
        <w:gridCol w:w="425"/>
        <w:gridCol w:w="426"/>
        <w:gridCol w:w="425"/>
        <w:gridCol w:w="286"/>
      </w:tblGrid>
      <w:tr w:rsidR="009C6F4B" w:rsidRPr="00E3485F" w:rsidTr="009C6F4B">
        <w:trPr>
          <w:gridAfter w:val="1"/>
          <w:wAfter w:w="286" w:type="dxa"/>
          <w:trHeight w:val="288"/>
        </w:trPr>
        <w:tc>
          <w:tcPr>
            <w:tcW w:w="15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C6F4B" w:rsidRPr="00E3485F" w:rsidRDefault="009C6F4B" w:rsidP="00E3485F">
            <w:pPr>
              <w:widowControl/>
              <w:jc w:val="center"/>
              <w:rPr>
                <w:rFonts w:ascii="宋体" w:eastAsia="宋体" w:hAnsi="宋体" w:cs="宋体"/>
                <w:b/>
                <w:bCs/>
                <w:color w:val="000000"/>
                <w:kern w:val="0"/>
                <w:sz w:val="22"/>
              </w:rPr>
            </w:pPr>
            <w:r w:rsidRPr="00E3485F">
              <w:rPr>
                <w:rFonts w:ascii="宋体" w:eastAsia="宋体" w:hAnsi="宋体" w:cs="宋体" w:hint="eastAsia"/>
                <w:b/>
                <w:bCs/>
                <w:color w:val="000000"/>
                <w:kern w:val="0"/>
                <w:sz w:val="22"/>
              </w:rPr>
              <w:t>组成</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9C6F4B" w:rsidRPr="00E3485F" w:rsidRDefault="009C6F4B" w:rsidP="00E3485F">
            <w:pPr>
              <w:widowControl/>
              <w:jc w:val="left"/>
              <w:rPr>
                <w:rFonts w:ascii="宋体" w:eastAsia="宋体" w:hAnsi="宋体" w:cs="宋体"/>
                <w:b/>
                <w:bCs/>
                <w:color w:val="000000"/>
                <w:kern w:val="0"/>
                <w:sz w:val="22"/>
              </w:rPr>
            </w:pPr>
            <w:r w:rsidRPr="00E3485F">
              <w:rPr>
                <w:rFonts w:ascii="宋体" w:eastAsia="宋体" w:hAnsi="宋体" w:cs="宋体" w:hint="eastAsia"/>
                <w:b/>
                <w:bCs/>
                <w:color w:val="000000"/>
                <w:kern w:val="0"/>
                <w:sz w:val="22"/>
              </w:rPr>
              <w:t>评审项目</w:t>
            </w:r>
          </w:p>
        </w:tc>
        <w:tc>
          <w:tcPr>
            <w:tcW w:w="3685" w:type="dxa"/>
            <w:tcBorders>
              <w:top w:val="single" w:sz="4" w:space="0" w:color="auto"/>
              <w:left w:val="nil"/>
              <w:bottom w:val="single" w:sz="4" w:space="0" w:color="auto"/>
              <w:right w:val="single" w:sz="4" w:space="0" w:color="auto"/>
            </w:tcBorders>
            <w:shd w:val="clear" w:color="auto" w:fill="auto"/>
            <w:vAlign w:val="center"/>
            <w:hideMark/>
          </w:tcPr>
          <w:p w:rsidR="009C6F4B" w:rsidRPr="00E3485F" w:rsidRDefault="009C6F4B" w:rsidP="00E3485F">
            <w:pPr>
              <w:widowControl/>
              <w:jc w:val="left"/>
              <w:rPr>
                <w:rFonts w:ascii="宋体" w:eastAsia="宋体" w:hAnsi="宋体" w:cs="宋体"/>
                <w:b/>
                <w:bCs/>
                <w:color w:val="000000"/>
                <w:kern w:val="0"/>
                <w:sz w:val="22"/>
              </w:rPr>
            </w:pPr>
            <w:r w:rsidRPr="00E3485F">
              <w:rPr>
                <w:rFonts w:ascii="宋体" w:eastAsia="宋体" w:hAnsi="宋体" w:cs="宋体" w:hint="eastAsia"/>
                <w:b/>
                <w:bCs/>
                <w:color w:val="000000"/>
                <w:kern w:val="0"/>
                <w:sz w:val="22"/>
              </w:rPr>
              <w:t>得分说明</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C6F4B" w:rsidRPr="00E3485F" w:rsidRDefault="009C6F4B" w:rsidP="00E3485F">
            <w:pPr>
              <w:widowControl/>
              <w:jc w:val="center"/>
              <w:rPr>
                <w:rFonts w:ascii="宋体" w:eastAsia="宋体" w:hAnsi="宋体" w:cs="宋体"/>
                <w:b/>
                <w:bCs/>
                <w:color w:val="000000"/>
                <w:kern w:val="0"/>
                <w:sz w:val="22"/>
              </w:rPr>
            </w:pPr>
            <w:r w:rsidRPr="00E3485F">
              <w:rPr>
                <w:rFonts w:ascii="宋体" w:eastAsia="宋体" w:hAnsi="宋体" w:cs="宋体" w:hint="eastAsia"/>
                <w:b/>
                <w:bCs/>
                <w:color w:val="000000"/>
                <w:kern w:val="0"/>
                <w:sz w:val="22"/>
              </w:rPr>
              <w:t>满分</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9C6F4B" w:rsidRPr="00E3485F" w:rsidRDefault="009C6F4B" w:rsidP="00E3485F">
            <w:pPr>
              <w:widowControl/>
              <w:jc w:val="left"/>
              <w:rPr>
                <w:rFonts w:ascii="宋体" w:eastAsia="宋体" w:hAnsi="宋体" w:cs="宋体"/>
                <w:b/>
                <w:bCs/>
                <w:color w:val="000000"/>
                <w:kern w:val="0"/>
                <w:sz w:val="22"/>
              </w:rPr>
            </w:pPr>
            <w:r w:rsidRPr="00E3485F">
              <w:rPr>
                <w:rFonts w:ascii="宋体" w:eastAsia="宋体" w:hAnsi="宋体" w:cs="宋体" w:hint="eastAsia"/>
                <w:b/>
                <w:bCs/>
                <w:color w:val="000000"/>
                <w:kern w:val="0"/>
                <w:sz w:val="22"/>
              </w:rPr>
              <w:t>供应商1</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9C6F4B" w:rsidRPr="00E3485F" w:rsidRDefault="009C6F4B" w:rsidP="00E3485F">
            <w:pPr>
              <w:widowControl/>
              <w:jc w:val="left"/>
              <w:rPr>
                <w:rFonts w:ascii="宋体" w:eastAsia="宋体" w:hAnsi="宋体" w:cs="宋体"/>
                <w:b/>
                <w:bCs/>
                <w:color w:val="000000"/>
                <w:kern w:val="0"/>
                <w:sz w:val="22"/>
              </w:rPr>
            </w:pPr>
            <w:r w:rsidRPr="00E3485F">
              <w:rPr>
                <w:rFonts w:ascii="宋体" w:eastAsia="宋体" w:hAnsi="宋体" w:cs="宋体" w:hint="eastAsia"/>
                <w:b/>
                <w:bCs/>
                <w:color w:val="000000"/>
                <w:kern w:val="0"/>
                <w:sz w:val="22"/>
              </w:rPr>
              <w:t>供应商2</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9C6F4B" w:rsidRPr="00E3485F" w:rsidRDefault="009C6F4B" w:rsidP="00E3485F">
            <w:pPr>
              <w:widowControl/>
              <w:jc w:val="left"/>
              <w:rPr>
                <w:rFonts w:ascii="宋体" w:eastAsia="宋体" w:hAnsi="宋体" w:cs="宋体"/>
                <w:b/>
                <w:bCs/>
                <w:color w:val="000000"/>
                <w:kern w:val="0"/>
                <w:sz w:val="22"/>
              </w:rPr>
            </w:pPr>
            <w:r w:rsidRPr="00E3485F">
              <w:rPr>
                <w:rFonts w:ascii="宋体" w:eastAsia="宋体" w:hAnsi="宋体" w:cs="宋体" w:hint="eastAsia"/>
                <w:b/>
                <w:bCs/>
                <w:color w:val="000000"/>
                <w:kern w:val="0"/>
                <w:sz w:val="22"/>
              </w:rPr>
              <w:t>供应商3</w:t>
            </w:r>
          </w:p>
        </w:tc>
      </w:tr>
      <w:tr w:rsidR="009C6F4B" w:rsidRPr="00E3485F" w:rsidTr="009C6F4B">
        <w:trPr>
          <w:gridAfter w:val="1"/>
          <w:wAfter w:w="286" w:type="dxa"/>
          <w:trHeight w:val="564"/>
        </w:trPr>
        <w:tc>
          <w:tcPr>
            <w:tcW w:w="15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C6F4B" w:rsidRPr="00E3485F" w:rsidRDefault="009C6F4B" w:rsidP="00E3485F">
            <w:pPr>
              <w:widowControl/>
              <w:jc w:val="center"/>
              <w:rPr>
                <w:rFonts w:ascii="宋体" w:eastAsia="宋体" w:hAnsi="宋体" w:cs="宋体"/>
                <w:color w:val="000000"/>
                <w:kern w:val="0"/>
                <w:szCs w:val="21"/>
              </w:rPr>
            </w:pPr>
            <w:r w:rsidRPr="00E3485F">
              <w:rPr>
                <w:rFonts w:ascii="宋体" w:eastAsia="宋体" w:hAnsi="宋体" w:cs="宋体" w:hint="eastAsia"/>
                <w:color w:val="000000"/>
                <w:kern w:val="0"/>
                <w:szCs w:val="21"/>
              </w:rPr>
              <w:t>商务标（报价）</w:t>
            </w:r>
          </w:p>
        </w:tc>
        <w:tc>
          <w:tcPr>
            <w:tcW w:w="1701" w:type="dxa"/>
            <w:tcBorders>
              <w:top w:val="nil"/>
              <w:left w:val="nil"/>
              <w:bottom w:val="single" w:sz="4" w:space="0" w:color="auto"/>
              <w:right w:val="single" w:sz="4" w:space="0" w:color="auto"/>
            </w:tcBorders>
            <w:shd w:val="clear" w:color="auto" w:fill="auto"/>
            <w:vAlign w:val="center"/>
            <w:hideMark/>
          </w:tcPr>
          <w:p w:rsidR="009C6F4B" w:rsidRPr="00E3485F" w:rsidRDefault="009C6F4B" w:rsidP="00E3485F">
            <w:pPr>
              <w:widowControl/>
              <w:jc w:val="center"/>
              <w:rPr>
                <w:rFonts w:ascii="宋体" w:eastAsia="宋体" w:hAnsi="宋体" w:cs="宋体"/>
                <w:color w:val="000000"/>
                <w:kern w:val="0"/>
                <w:sz w:val="22"/>
              </w:rPr>
            </w:pPr>
            <w:r w:rsidRPr="00E3485F">
              <w:rPr>
                <w:rFonts w:ascii="宋体" w:eastAsia="宋体" w:hAnsi="宋体" w:cs="宋体" w:hint="eastAsia"/>
                <w:color w:val="000000"/>
                <w:kern w:val="0"/>
                <w:sz w:val="22"/>
              </w:rPr>
              <w:t>报价</w:t>
            </w:r>
          </w:p>
        </w:tc>
        <w:tc>
          <w:tcPr>
            <w:tcW w:w="3685" w:type="dxa"/>
            <w:tcBorders>
              <w:top w:val="nil"/>
              <w:left w:val="nil"/>
              <w:bottom w:val="single" w:sz="4" w:space="0" w:color="auto"/>
              <w:right w:val="single" w:sz="4" w:space="0" w:color="auto"/>
            </w:tcBorders>
            <w:shd w:val="clear" w:color="auto" w:fill="auto"/>
            <w:vAlign w:val="center"/>
            <w:hideMark/>
          </w:tcPr>
          <w:p w:rsidR="009C6F4B" w:rsidRPr="00E3485F" w:rsidRDefault="009C6F4B" w:rsidP="00E3485F">
            <w:pPr>
              <w:widowControl/>
              <w:jc w:val="left"/>
              <w:rPr>
                <w:rFonts w:ascii="宋体" w:eastAsia="宋体" w:hAnsi="宋体" w:cs="宋体"/>
                <w:color w:val="000000"/>
                <w:kern w:val="0"/>
                <w:sz w:val="22"/>
              </w:rPr>
            </w:pPr>
            <w:proofErr w:type="gramStart"/>
            <w:r w:rsidRPr="00E3485F">
              <w:rPr>
                <w:rFonts w:ascii="宋体" w:eastAsia="宋体" w:hAnsi="宋体" w:cs="宋体" w:hint="eastAsia"/>
                <w:color w:val="000000"/>
                <w:kern w:val="0"/>
                <w:sz w:val="22"/>
              </w:rPr>
              <w:t>见说明</w:t>
            </w:r>
            <w:proofErr w:type="gramEnd"/>
          </w:p>
        </w:tc>
        <w:tc>
          <w:tcPr>
            <w:tcW w:w="567" w:type="dxa"/>
            <w:tcBorders>
              <w:top w:val="nil"/>
              <w:left w:val="nil"/>
              <w:bottom w:val="nil"/>
              <w:right w:val="nil"/>
            </w:tcBorders>
            <w:shd w:val="clear" w:color="auto" w:fill="auto"/>
            <w:vAlign w:val="center"/>
            <w:hideMark/>
          </w:tcPr>
          <w:p w:rsidR="009C6F4B" w:rsidRPr="00E3485F" w:rsidRDefault="009C6F4B" w:rsidP="00E3485F">
            <w:pPr>
              <w:widowControl/>
              <w:jc w:val="center"/>
              <w:rPr>
                <w:rFonts w:ascii="宋体" w:eastAsia="宋体" w:hAnsi="宋体" w:cs="宋体"/>
                <w:color w:val="000000"/>
                <w:kern w:val="0"/>
                <w:sz w:val="22"/>
              </w:rPr>
            </w:pPr>
            <w:r w:rsidRPr="00E3485F">
              <w:rPr>
                <w:rFonts w:ascii="宋体" w:eastAsia="宋体" w:hAnsi="宋体" w:cs="宋体" w:hint="eastAsia"/>
                <w:color w:val="000000"/>
                <w:kern w:val="0"/>
                <w:sz w:val="22"/>
              </w:rPr>
              <w:t>40</w:t>
            </w:r>
          </w:p>
        </w:tc>
        <w:tc>
          <w:tcPr>
            <w:tcW w:w="425" w:type="dxa"/>
            <w:tcBorders>
              <w:top w:val="nil"/>
              <w:left w:val="single" w:sz="4" w:space="0" w:color="auto"/>
              <w:bottom w:val="single" w:sz="4" w:space="0" w:color="auto"/>
              <w:right w:val="single" w:sz="4" w:space="0" w:color="auto"/>
            </w:tcBorders>
            <w:shd w:val="clear" w:color="auto" w:fill="auto"/>
            <w:vAlign w:val="center"/>
            <w:hideMark/>
          </w:tcPr>
          <w:p w:rsidR="009C6F4B" w:rsidRPr="00E3485F" w:rsidRDefault="009C6F4B" w:rsidP="00E3485F">
            <w:pPr>
              <w:widowControl/>
              <w:jc w:val="center"/>
              <w:rPr>
                <w:rFonts w:ascii="宋体" w:eastAsia="宋体" w:hAnsi="宋体" w:cs="宋体"/>
                <w:color w:val="000000"/>
                <w:kern w:val="0"/>
                <w:sz w:val="22"/>
              </w:rPr>
            </w:pPr>
            <w:r w:rsidRPr="00E3485F">
              <w:rPr>
                <w:rFonts w:ascii="宋体" w:eastAsia="宋体" w:hAnsi="宋体" w:cs="宋体" w:hint="eastAsia"/>
                <w:color w:val="000000"/>
                <w:kern w:val="0"/>
                <w:sz w:val="22"/>
              </w:rPr>
              <w:t xml:space="preserve">　</w:t>
            </w:r>
          </w:p>
        </w:tc>
        <w:tc>
          <w:tcPr>
            <w:tcW w:w="426" w:type="dxa"/>
            <w:tcBorders>
              <w:top w:val="nil"/>
              <w:left w:val="nil"/>
              <w:bottom w:val="single" w:sz="4" w:space="0" w:color="auto"/>
              <w:right w:val="single" w:sz="4" w:space="0" w:color="auto"/>
            </w:tcBorders>
            <w:shd w:val="clear" w:color="auto" w:fill="auto"/>
            <w:vAlign w:val="center"/>
            <w:hideMark/>
          </w:tcPr>
          <w:p w:rsidR="009C6F4B" w:rsidRPr="00E3485F" w:rsidRDefault="009C6F4B" w:rsidP="00E3485F">
            <w:pPr>
              <w:widowControl/>
              <w:jc w:val="center"/>
              <w:rPr>
                <w:rFonts w:ascii="宋体" w:eastAsia="宋体" w:hAnsi="宋体" w:cs="宋体"/>
                <w:color w:val="000000"/>
                <w:kern w:val="0"/>
                <w:sz w:val="22"/>
              </w:rPr>
            </w:pPr>
            <w:r w:rsidRPr="00E3485F">
              <w:rPr>
                <w:rFonts w:ascii="宋体" w:eastAsia="宋体" w:hAnsi="宋体" w:cs="宋体" w:hint="eastAsia"/>
                <w:color w:val="000000"/>
                <w:kern w:val="0"/>
                <w:sz w:val="22"/>
              </w:rPr>
              <w:t xml:space="preserve">　</w:t>
            </w:r>
          </w:p>
        </w:tc>
        <w:tc>
          <w:tcPr>
            <w:tcW w:w="425" w:type="dxa"/>
            <w:tcBorders>
              <w:top w:val="nil"/>
              <w:left w:val="nil"/>
              <w:bottom w:val="single" w:sz="4" w:space="0" w:color="auto"/>
              <w:right w:val="single" w:sz="4" w:space="0" w:color="auto"/>
            </w:tcBorders>
            <w:shd w:val="clear" w:color="auto" w:fill="auto"/>
            <w:vAlign w:val="center"/>
            <w:hideMark/>
          </w:tcPr>
          <w:p w:rsidR="009C6F4B" w:rsidRPr="00E3485F" w:rsidRDefault="009C6F4B" w:rsidP="00E3485F">
            <w:pPr>
              <w:widowControl/>
              <w:jc w:val="center"/>
              <w:rPr>
                <w:rFonts w:ascii="宋体" w:eastAsia="宋体" w:hAnsi="宋体" w:cs="宋体"/>
                <w:color w:val="000000"/>
                <w:kern w:val="0"/>
                <w:sz w:val="22"/>
              </w:rPr>
            </w:pPr>
            <w:r w:rsidRPr="00E3485F">
              <w:rPr>
                <w:rFonts w:ascii="宋体" w:eastAsia="宋体" w:hAnsi="宋体" w:cs="宋体" w:hint="eastAsia"/>
                <w:color w:val="000000"/>
                <w:kern w:val="0"/>
                <w:sz w:val="22"/>
              </w:rPr>
              <w:t xml:space="preserve">　</w:t>
            </w:r>
          </w:p>
        </w:tc>
      </w:tr>
      <w:tr w:rsidR="009C6F4B" w:rsidRPr="00E3485F" w:rsidTr="009C6F4B">
        <w:trPr>
          <w:gridAfter w:val="1"/>
          <w:wAfter w:w="286" w:type="dxa"/>
          <w:trHeight w:val="564"/>
        </w:trPr>
        <w:tc>
          <w:tcPr>
            <w:tcW w:w="582" w:type="dxa"/>
            <w:vMerge w:val="restart"/>
            <w:tcBorders>
              <w:top w:val="nil"/>
              <w:left w:val="single" w:sz="4" w:space="0" w:color="auto"/>
              <w:bottom w:val="single" w:sz="4" w:space="0" w:color="000000"/>
              <w:right w:val="single" w:sz="4" w:space="0" w:color="auto"/>
            </w:tcBorders>
            <w:shd w:val="clear" w:color="auto" w:fill="auto"/>
            <w:vAlign w:val="center"/>
            <w:hideMark/>
          </w:tcPr>
          <w:p w:rsidR="009C6F4B" w:rsidRPr="00E3485F" w:rsidRDefault="009C6F4B" w:rsidP="00E3485F">
            <w:pPr>
              <w:widowControl/>
              <w:jc w:val="center"/>
              <w:rPr>
                <w:rFonts w:ascii="宋体" w:eastAsia="宋体" w:hAnsi="宋体" w:cs="宋体"/>
                <w:color w:val="000000"/>
                <w:kern w:val="0"/>
                <w:sz w:val="22"/>
              </w:rPr>
            </w:pPr>
            <w:r w:rsidRPr="00E3485F">
              <w:rPr>
                <w:rFonts w:ascii="宋体" w:eastAsia="宋体" w:hAnsi="宋体" w:cs="宋体" w:hint="eastAsia"/>
                <w:color w:val="000000"/>
                <w:kern w:val="0"/>
                <w:sz w:val="22"/>
              </w:rPr>
              <w:t>技术标</w:t>
            </w:r>
          </w:p>
        </w:tc>
        <w:tc>
          <w:tcPr>
            <w:tcW w:w="993" w:type="dxa"/>
            <w:tcBorders>
              <w:top w:val="nil"/>
              <w:left w:val="nil"/>
              <w:bottom w:val="single" w:sz="4" w:space="0" w:color="auto"/>
              <w:right w:val="single" w:sz="4" w:space="0" w:color="auto"/>
            </w:tcBorders>
            <w:shd w:val="clear" w:color="auto" w:fill="auto"/>
            <w:vAlign w:val="center"/>
            <w:hideMark/>
          </w:tcPr>
          <w:p w:rsidR="009C6F4B" w:rsidRPr="00E3485F" w:rsidRDefault="009C6F4B" w:rsidP="00E3485F">
            <w:pPr>
              <w:widowControl/>
              <w:jc w:val="center"/>
              <w:rPr>
                <w:rFonts w:ascii="宋体" w:eastAsia="宋体" w:hAnsi="宋体" w:cs="宋体"/>
                <w:color w:val="000000"/>
                <w:kern w:val="0"/>
                <w:szCs w:val="21"/>
              </w:rPr>
            </w:pPr>
            <w:r w:rsidRPr="00E3485F">
              <w:rPr>
                <w:rFonts w:ascii="宋体" w:eastAsia="宋体" w:hAnsi="宋体" w:cs="宋体" w:hint="eastAsia"/>
                <w:color w:val="000000"/>
                <w:kern w:val="0"/>
                <w:szCs w:val="21"/>
              </w:rPr>
              <w:t>系统成熟度</w:t>
            </w:r>
          </w:p>
        </w:tc>
        <w:tc>
          <w:tcPr>
            <w:tcW w:w="1701" w:type="dxa"/>
            <w:tcBorders>
              <w:top w:val="nil"/>
              <w:left w:val="nil"/>
              <w:bottom w:val="single" w:sz="4" w:space="0" w:color="auto"/>
              <w:right w:val="single" w:sz="4" w:space="0" w:color="auto"/>
            </w:tcBorders>
            <w:shd w:val="clear" w:color="auto" w:fill="auto"/>
            <w:vAlign w:val="center"/>
            <w:hideMark/>
          </w:tcPr>
          <w:p w:rsidR="009C6F4B" w:rsidRPr="00E3485F" w:rsidRDefault="009C6F4B" w:rsidP="00E3485F">
            <w:pPr>
              <w:widowControl/>
              <w:jc w:val="left"/>
              <w:rPr>
                <w:rFonts w:ascii="宋体" w:eastAsia="宋体" w:hAnsi="宋体" w:cs="宋体"/>
                <w:color w:val="000000"/>
                <w:kern w:val="0"/>
                <w:szCs w:val="21"/>
              </w:rPr>
            </w:pPr>
            <w:r w:rsidRPr="00E3485F">
              <w:rPr>
                <w:rFonts w:ascii="宋体" w:eastAsia="宋体" w:hAnsi="宋体" w:cs="宋体" w:hint="eastAsia"/>
                <w:color w:val="000000"/>
                <w:kern w:val="0"/>
                <w:szCs w:val="21"/>
              </w:rPr>
              <w:t>接口管理、扩展功能</w:t>
            </w:r>
          </w:p>
        </w:tc>
        <w:tc>
          <w:tcPr>
            <w:tcW w:w="3685" w:type="dxa"/>
            <w:tcBorders>
              <w:top w:val="nil"/>
              <w:left w:val="nil"/>
              <w:bottom w:val="single" w:sz="4" w:space="0" w:color="auto"/>
              <w:right w:val="single" w:sz="4" w:space="0" w:color="auto"/>
            </w:tcBorders>
            <w:shd w:val="clear" w:color="auto" w:fill="auto"/>
            <w:vAlign w:val="center"/>
            <w:hideMark/>
          </w:tcPr>
          <w:p w:rsidR="009C6F4B" w:rsidRPr="00E3485F" w:rsidRDefault="009C6F4B" w:rsidP="00E3485F">
            <w:pPr>
              <w:widowControl/>
              <w:jc w:val="left"/>
              <w:rPr>
                <w:rFonts w:ascii="宋体" w:eastAsia="宋体" w:hAnsi="宋体" w:cs="宋体"/>
                <w:color w:val="000000"/>
                <w:kern w:val="0"/>
                <w:szCs w:val="21"/>
              </w:rPr>
            </w:pPr>
            <w:r w:rsidRPr="00E3485F">
              <w:rPr>
                <w:rFonts w:ascii="宋体" w:eastAsia="宋体" w:hAnsi="宋体" w:cs="宋体" w:hint="eastAsia"/>
                <w:color w:val="000000"/>
                <w:kern w:val="0"/>
                <w:szCs w:val="21"/>
              </w:rPr>
              <w:t>好：5分；一般：3分；差：1分</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C6F4B" w:rsidRPr="00E3485F" w:rsidRDefault="009C6F4B" w:rsidP="00E3485F">
            <w:pPr>
              <w:widowControl/>
              <w:jc w:val="center"/>
              <w:rPr>
                <w:rFonts w:ascii="宋体" w:eastAsia="宋体" w:hAnsi="宋体" w:cs="宋体"/>
                <w:color w:val="000000"/>
                <w:kern w:val="0"/>
                <w:sz w:val="22"/>
              </w:rPr>
            </w:pPr>
            <w:r w:rsidRPr="00E3485F">
              <w:rPr>
                <w:rFonts w:ascii="宋体" w:eastAsia="宋体" w:hAnsi="宋体" w:cs="宋体" w:hint="eastAsia"/>
                <w:color w:val="000000"/>
                <w:kern w:val="0"/>
                <w:sz w:val="22"/>
              </w:rPr>
              <w:t>5</w:t>
            </w:r>
          </w:p>
        </w:tc>
        <w:tc>
          <w:tcPr>
            <w:tcW w:w="425" w:type="dxa"/>
            <w:tcBorders>
              <w:top w:val="nil"/>
              <w:left w:val="nil"/>
              <w:bottom w:val="single" w:sz="4" w:space="0" w:color="auto"/>
              <w:right w:val="single" w:sz="4" w:space="0" w:color="auto"/>
            </w:tcBorders>
            <w:shd w:val="clear" w:color="auto" w:fill="auto"/>
            <w:vAlign w:val="center"/>
            <w:hideMark/>
          </w:tcPr>
          <w:p w:rsidR="009C6F4B" w:rsidRPr="00E3485F" w:rsidRDefault="009C6F4B" w:rsidP="00E3485F">
            <w:pPr>
              <w:widowControl/>
              <w:jc w:val="center"/>
              <w:rPr>
                <w:rFonts w:ascii="宋体" w:eastAsia="宋体" w:hAnsi="宋体" w:cs="宋体"/>
                <w:color w:val="000000"/>
                <w:kern w:val="0"/>
                <w:sz w:val="22"/>
              </w:rPr>
            </w:pPr>
            <w:r w:rsidRPr="00E3485F">
              <w:rPr>
                <w:rFonts w:ascii="宋体" w:eastAsia="宋体" w:hAnsi="宋体" w:cs="宋体" w:hint="eastAsia"/>
                <w:color w:val="000000"/>
                <w:kern w:val="0"/>
                <w:sz w:val="22"/>
              </w:rPr>
              <w:t xml:space="preserve">　</w:t>
            </w:r>
          </w:p>
        </w:tc>
        <w:tc>
          <w:tcPr>
            <w:tcW w:w="426" w:type="dxa"/>
            <w:tcBorders>
              <w:top w:val="nil"/>
              <w:left w:val="nil"/>
              <w:bottom w:val="single" w:sz="4" w:space="0" w:color="auto"/>
              <w:right w:val="single" w:sz="4" w:space="0" w:color="auto"/>
            </w:tcBorders>
            <w:shd w:val="clear" w:color="auto" w:fill="auto"/>
            <w:vAlign w:val="center"/>
            <w:hideMark/>
          </w:tcPr>
          <w:p w:rsidR="009C6F4B" w:rsidRPr="00E3485F" w:rsidRDefault="009C6F4B" w:rsidP="00E3485F">
            <w:pPr>
              <w:widowControl/>
              <w:jc w:val="left"/>
              <w:rPr>
                <w:rFonts w:ascii="宋体" w:eastAsia="宋体" w:hAnsi="宋体" w:cs="宋体"/>
                <w:color w:val="000000"/>
                <w:kern w:val="0"/>
                <w:sz w:val="22"/>
              </w:rPr>
            </w:pPr>
            <w:r w:rsidRPr="00E3485F">
              <w:rPr>
                <w:rFonts w:ascii="宋体" w:eastAsia="宋体" w:hAnsi="宋体" w:cs="宋体" w:hint="eastAsia"/>
                <w:color w:val="000000"/>
                <w:kern w:val="0"/>
                <w:sz w:val="22"/>
              </w:rPr>
              <w:t xml:space="preserve">　</w:t>
            </w:r>
          </w:p>
        </w:tc>
        <w:tc>
          <w:tcPr>
            <w:tcW w:w="425" w:type="dxa"/>
            <w:tcBorders>
              <w:top w:val="nil"/>
              <w:left w:val="nil"/>
              <w:bottom w:val="single" w:sz="4" w:space="0" w:color="auto"/>
              <w:right w:val="single" w:sz="4" w:space="0" w:color="auto"/>
            </w:tcBorders>
            <w:shd w:val="clear" w:color="auto" w:fill="auto"/>
            <w:vAlign w:val="center"/>
            <w:hideMark/>
          </w:tcPr>
          <w:p w:rsidR="009C6F4B" w:rsidRPr="00E3485F" w:rsidRDefault="009C6F4B" w:rsidP="00E3485F">
            <w:pPr>
              <w:widowControl/>
              <w:jc w:val="left"/>
              <w:rPr>
                <w:rFonts w:ascii="宋体" w:eastAsia="宋体" w:hAnsi="宋体" w:cs="宋体"/>
                <w:color w:val="000000"/>
                <w:kern w:val="0"/>
                <w:sz w:val="22"/>
              </w:rPr>
            </w:pPr>
            <w:r w:rsidRPr="00E3485F">
              <w:rPr>
                <w:rFonts w:ascii="宋体" w:eastAsia="宋体" w:hAnsi="宋体" w:cs="宋体" w:hint="eastAsia"/>
                <w:color w:val="000000"/>
                <w:kern w:val="0"/>
                <w:sz w:val="22"/>
              </w:rPr>
              <w:t xml:space="preserve">　</w:t>
            </w:r>
          </w:p>
        </w:tc>
      </w:tr>
      <w:tr w:rsidR="009C6F4B" w:rsidRPr="00E3485F" w:rsidTr="009C6F4B">
        <w:trPr>
          <w:gridAfter w:val="1"/>
          <w:wAfter w:w="286" w:type="dxa"/>
          <w:trHeight w:val="564"/>
        </w:trPr>
        <w:tc>
          <w:tcPr>
            <w:tcW w:w="582" w:type="dxa"/>
            <w:vMerge/>
            <w:tcBorders>
              <w:top w:val="nil"/>
              <w:left w:val="single" w:sz="4" w:space="0" w:color="auto"/>
              <w:bottom w:val="single" w:sz="4" w:space="0" w:color="000000"/>
              <w:right w:val="single" w:sz="4" w:space="0" w:color="auto"/>
            </w:tcBorders>
            <w:vAlign w:val="center"/>
            <w:hideMark/>
          </w:tcPr>
          <w:p w:rsidR="009C6F4B" w:rsidRPr="00E3485F" w:rsidRDefault="009C6F4B" w:rsidP="00E3485F">
            <w:pPr>
              <w:widowControl/>
              <w:jc w:val="left"/>
              <w:rPr>
                <w:rFonts w:ascii="宋体" w:eastAsia="宋体" w:hAnsi="宋体" w:cs="宋体"/>
                <w:color w:val="000000"/>
                <w:kern w:val="0"/>
                <w:sz w:val="22"/>
              </w:rPr>
            </w:pP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9C6F4B" w:rsidRPr="00E3485F" w:rsidRDefault="009C6F4B" w:rsidP="00E3485F">
            <w:pPr>
              <w:widowControl/>
              <w:jc w:val="center"/>
              <w:rPr>
                <w:rFonts w:ascii="宋体" w:eastAsia="宋体" w:hAnsi="宋体" w:cs="宋体"/>
                <w:color w:val="000000"/>
                <w:kern w:val="0"/>
                <w:szCs w:val="21"/>
              </w:rPr>
            </w:pPr>
            <w:r w:rsidRPr="00E3485F">
              <w:rPr>
                <w:rFonts w:ascii="宋体" w:eastAsia="宋体" w:hAnsi="宋体" w:cs="宋体" w:hint="eastAsia"/>
                <w:color w:val="000000"/>
                <w:kern w:val="0"/>
                <w:szCs w:val="21"/>
              </w:rPr>
              <w:t>技术方案及人员配置</w:t>
            </w:r>
          </w:p>
        </w:tc>
        <w:tc>
          <w:tcPr>
            <w:tcW w:w="1701" w:type="dxa"/>
            <w:tcBorders>
              <w:top w:val="nil"/>
              <w:left w:val="nil"/>
              <w:bottom w:val="single" w:sz="4" w:space="0" w:color="auto"/>
              <w:right w:val="single" w:sz="4" w:space="0" w:color="auto"/>
            </w:tcBorders>
            <w:shd w:val="clear" w:color="auto" w:fill="auto"/>
            <w:vAlign w:val="center"/>
            <w:hideMark/>
          </w:tcPr>
          <w:p w:rsidR="009C6F4B" w:rsidRPr="00E3485F" w:rsidRDefault="009C6F4B" w:rsidP="00E3485F">
            <w:pPr>
              <w:widowControl/>
              <w:jc w:val="left"/>
              <w:rPr>
                <w:rFonts w:ascii="宋体" w:eastAsia="宋体" w:hAnsi="宋体" w:cs="宋体"/>
                <w:color w:val="000000"/>
                <w:kern w:val="0"/>
                <w:szCs w:val="21"/>
              </w:rPr>
            </w:pPr>
            <w:r w:rsidRPr="00E3485F">
              <w:rPr>
                <w:rFonts w:ascii="宋体" w:eastAsia="宋体" w:hAnsi="宋体" w:cs="宋体" w:hint="eastAsia"/>
                <w:color w:val="000000"/>
                <w:kern w:val="0"/>
                <w:szCs w:val="21"/>
              </w:rPr>
              <w:t>项目组的结构、人员配备等情况</w:t>
            </w:r>
          </w:p>
        </w:tc>
        <w:tc>
          <w:tcPr>
            <w:tcW w:w="3685" w:type="dxa"/>
            <w:tcBorders>
              <w:top w:val="nil"/>
              <w:left w:val="nil"/>
              <w:bottom w:val="single" w:sz="4" w:space="0" w:color="auto"/>
              <w:right w:val="single" w:sz="4" w:space="0" w:color="auto"/>
            </w:tcBorders>
            <w:shd w:val="clear" w:color="auto" w:fill="auto"/>
            <w:vAlign w:val="center"/>
            <w:hideMark/>
          </w:tcPr>
          <w:p w:rsidR="009C6F4B" w:rsidRPr="00E3485F" w:rsidRDefault="009C6F4B" w:rsidP="00E3485F">
            <w:pPr>
              <w:widowControl/>
              <w:jc w:val="left"/>
              <w:rPr>
                <w:rFonts w:ascii="宋体" w:eastAsia="宋体" w:hAnsi="宋体" w:cs="宋体"/>
                <w:color w:val="000000"/>
                <w:kern w:val="0"/>
                <w:szCs w:val="21"/>
              </w:rPr>
            </w:pPr>
            <w:r w:rsidRPr="00E3485F">
              <w:rPr>
                <w:rFonts w:ascii="宋体" w:eastAsia="宋体" w:hAnsi="宋体" w:cs="宋体" w:hint="eastAsia"/>
                <w:color w:val="000000"/>
                <w:kern w:val="0"/>
                <w:szCs w:val="21"/>
              </w:rPr>
              <w:t>好：10分；较好：5分；一般：1分</w:t>
            </w:r>
          </w:p>
        </w:tc>
        <w:tc>
          <w:tcPr>
            <w:tcW w:w="567" w:type="dxa"/>
            <w:tcBorders>
              <w:top w:val="nil"/>
              <w:left w:val="nil"/>
              <w:bottom w:val="single" w:sz="4" w:space="0" w:color="auto"/>
              <w:right w:val="single" w:sz="4" w:space="0" w:color="auto"/>
            </w:tcBorders>
            <w:shd w:val="clear" w:color="auto" w:fill="auto"/>
            <w:vAlign w:val="center"/>
            <w:hideMark/>
          </w:tcPr>
          <w:p w:rsidR="009C6F4B" w:rsidRPr="00E3485F" w:rsidRDefault="009C6F4B" w:rsidP="00E3485F">
            <w:pPr>
              <w:widowControl/>
              <w:jc w:val="center"/>
              <w:rPr>
                <w:rFonts w:ascii="宋体" w:eastAsia="宋体" w:hAnsi="宋体" w:cs="宋体"/>
                <w:color w:val="000000"/>
                <w:kern w:val="0"/>
                <w:sz w:val="22"/>
              </w:rPr>
            </w:pPr>
            <w:r w:rsidRPr="00E3485F">
              <w:rPr>
                <w:rFonts w:ascii="宋体" w:eastAsia="宋体" w:hAnsi="宋体" w:cs="宋体" w:hint="eastAsia"/>
                <w:color w:val="000000"/>
                <w:kern w:val="0"/>
                <w:sz w:val="22"/>
              </w:rPr>
              <w:t>10</w:t>
            </w:r>
          </w:p>
        </w:tc>
        <w:tc>
          <w:tcPr>
            <w:tcW w:w="425" w:type="dxa"/>
            <w:tcBorders>
              <w:top w:val="nil"/>
              <w:left w:val="nil"/>
              <w:bottom w:val="single" w:sz="4" w:space="0" w:color="auto"/>
              <w:right w:val="single" w:sz="4" w:space="0" w:color="auto"/>
            </w:tcBorders>
            <w:shd w:val="clear" w:color="auto" w:fill="auto"/>
            <w:vAlign w:val="center"/>
            <w:hideMark/>
          </w:tcPr>
          <w:p w:rsidR="009C6F4B" w:rsidRPr="00E3485F" w:rsidRDefault="009C6F4B" w:rsidP="00E3485F">
            <w:pPr>
              <w:widowControl/>
              <w:jc w:val="center"/>
              <w:rPr>
                <w:rFonts w:ascii="宋体" w:eastAsia="宋体" w:hAnsi="宋体" w:cs="宋体"/>
                <w:color w:val="000000"/>
                <w:kern w:val="0"/>
                <w:sz w:val="22"/>
              </w:rPr>
            </w:pPr>
            <w:r w:rsidRPr="00E3485F">
              <w:rPr>
                <w:rFonts w:ascii="宋体" w:eastAsia="宋体" w:hAnsi="宋体" w:cs="宋体" w:hint="eastAsia"/>
                <w:color w:val="000000"/>
                <w:kern w:val="0"/>
                <w:sz w:val="22"/>
              </w:rPr>
              <w:t xml:space="preserve">　</w:t>
            </w:r>
          </w:p>
        </w:tc>
        <w:tc>
          <w:tcPr>
            <w:tcW w:w="426" w:type="dxa"/>
            <w:tcBorders>
              <w:top w:val="nil"/>
              <w:left w:val="nil"/>
              <w:bottom w:val="single" w:sz="4" w:space="0" w:color="auto"/>
              <w:right w:val="single" w:sz="4" w:space="0" w:color="auto"/>
            </w:tcBorders>
            <w:shd w:val="clear" w:color="auto" w:fill="auto"/>
            <w:vAlign w:val="center"/>
            <w:hideMark/>
          </w:tcPr>
          <w:p w:rsidR="009C6F4B" w:rsidRPr="00E3485F" w:rsidRDefault="009C6F4B" w:rsidP="00E3485F">
            <w:pPr>
              <w:widowControl/>
              <w:jc w:val="left"/>
              <w:rPr>
                <w:rFonts w:ascii="宋体" w:eastAsia="宋体" w:hAnsi="宋体" w:cs="宋体"/>
                <w:color w:val="000000"/>
                <w:kern w:val="0"/>
                <w:sz w:val="22"/>
              </w:rPr>
            </w:pPr>
            <w:r w:rsidRPr="00E3485F">
              <w:rPr>
                <w:rFonts w:ascii="宋体" w:eastAsia="宋体" w:hAnsi="宋体" w:cs="宋体" w:hint="eastAsia"/>
                <w:color w:val="000000"/>
                <w:kern w:val="0"/>
                <w:sz w:val="22"/>
              </w:rPr>
              <w:t xml:space="preserve">　</w:t>
            </w:r>
          </w:p>
        </w:tc>
        <w:tc>
          <w:tcPr>
            <w:tcW w:w="425" w:type="dxa"/>
            <w:tcBorders>
              <w:top w:val="nil"/>
              <w:left w:val="nil"/>
              <w:bottom w:val="single" w:sz="4" w:space="0" w:color="auto"/>
              <w:right w:val="single" w:sz="4" w:space="0" w:color="auto"/>
            </w:tcBorders>
            <w:shd w:val="clear" w:color="auto" w:fill="auto"/>
            <w:vAlign w:val="center"/>
            <w:hideMark/>
          </w:tcPr>
          <w:p w:rsidR="009C6F4B" w:rsidRPr="00E3485F" w:rsidRDefault="009C6F4B" w:rsidP="00E3485F">
            <w:pPr>
              <w:widowControl/>
              <w:jc w:val="left"/>
              <w:rPr>
                <w:rFonts w:ascii="宋体" w:eastAsia="宋体" w:hAnsi="宋体" w:cs="宋体"/>
                <w:color w:val="000000"/>
                <w:kern w:val="0"/>
                <w:sz w:val="22"/>
              </w:rPr>
            </w:pPr>
            <w:r w:rsidRPr="00E3485F">
              <w:rPr>
                <w:rFonts w:ascii="宋体" w:eastAsia="宋体" w:hAnsi="宋体" w:cs="宋体" w:hint="eastAsia"/>
                <w:color w:val="000000"/>
                <w:kern w:val="0"/>
                <w:sz w:val="22"/>
              </w:rPr>
              <w:t xml:space="preserve">　</w:t>
            </w:r>
          </w:p>
        </w:tc>
      </w:tr>
      <w:tr w:rsidR="009C6F4B" w:rsidRPr="00E3485F" w:rsidTr="009C6F4B">
        <w:trPr>
          <w:gridAfter w:val="1"/>
          <w:wAfter w:w="286" w:type="dxa"/>
          <w:trHeight w:val="552"/>
        </w:trPr>
        <w:tc>
          <w:tcPr>
            <w:tcW w:w="582" w:type="dxa"/>
            <w:vMerge/>
            <w:tcBorders>
              <w:top w:val="nil"/>
              <w:left w:val="single" w:sz="4" w:space="0" w:color="auto"/>
              <w:bottom w:val="single" w:sz="4" w:space="0" w:color="000000"/>
              <w:right w:val="single" w:sz="4" w:space="0" w:color="auto"/>
            </w:tcBorders>
            <w:vAlign w:val="center"/>
            <w:hideMark/>
          </w:tcPr>
          <w:p w:rsidR="009C6F4B" w:rsidRPr="00E3485F" w:rsidRDefault="009C6F4B" w:rsidP="00E3485F">
            <w:pPr>
              <w:widowControl/>
              <w:jc w:val="left"/>
              <w:rPr>
                <w:rFonts w:ascii="宋体" w:eastAsia="宋体" w:hAnsi="宋体" w:cs="宋体"/>
                <w:color w:val="000000"/>
                <w:kern w:val="0"/>
                <w:sz w:val="22"/>
              </w:rPr>
            </w:pPr>
          </w:p>
        </w:tc>
        <w:tc>
          <w:tcPr>
            <w:tcW w:w="993" w:type="dxa"/>
            <w:vMerge/>
            <w:tcBorders>
              <w:top w:val="nil"/>
              <w:left w:val="single" w:sz="4" w:space="0" w:color="auto"/>
              <w:bottom w:val="single" w:sz="4" w:space="0" w:color="auto"/>
              <w:right w:val="single" w:sz="4" w:space="0" w:color="auto"/>
            </w:tcBorders>
            <w:vAlign w:val="center"/>
            <w:hideMark/>
          </w:tcPr>
          <w:p w:rsidR="009C6F4B" w:rsidRPr="00E3485F" w:rsidRDefault="009C6F4B" w:rsidP="00E3485F">
            <w:pPr>
              <w:widowControl/>
              <w:jc w:val="left"/>
              <w:rPr>
                <w:rFonts w:ascii="宋体" w:eastAsia="宋体" w:hAnsi="宋体" w:cs="宋体"/>
                <w:color w:val="000000"/>
                <w:kern w:val="0"/>
                <w:szCs w:val="21"/>
              </w:rPr>
            </w:pPr>
          </w:p>
        </w:tc>
        <w:tc>
          <w:tcPr>
            <w:tcW w:w="1701" w:type="dxa"/>
            <w:tcBorders>
              <w:top w:val="nil"/>
              <w:left w:val="nil"/>
              <w:bottom w:val="single" w:sz="4" w:space="0" w:color="auto"/>
              <w:right w:val="single" w:sz="4" w:space="0" w:color="auto"/>
            </w:tcBorders>
            <w:shd w:val="clear" w:color="auto" w:fill="auto"/>
            <w:vAlign w:val="center"/>
            <w:hideMark/>
          </w:tcPr>
          <w:p w:rsidR="009C6F4B" w:rsidRPr="00E3485F" w:rsidRDefault="009C6F4B" w:rsidP="00E3485F">
            <w:pPr>
              <w:widowControl/>
              <w:jc w:val="left"/>
              <w:rPr>
                <w:rFonts w:ascii="宋体" w:eastAsia="宋体" w:hAnsi="宋体" w:cs="宋体"/>
                <w:color w:val="000000"/>
                <w:kern w:val="0"/>
                <w:szCs w:val="21"/>
              </w:rPr>
            </w:pPr>
            <w:r w:rsidRPr="00E3485F">
              <w:rPr>
                <w:rFonts w:ascii="宋体" w:eastAsia="宋体" w:hAnsi="宋体" w:cs="宋体" w:hint="eastAsia"/>
                <w:color w:val="000000"/>
                <w:kern w:val="0"/>
                <w:szCs w:val="21"/>
              </w:rPr>
              <w:t>技术方案</w:t>
            </w:r>
          </w:p>
        </w:tc>
        <w:tc>
          <w:tcPr>
            <w:tcW w:w="3685" w:type="dxa"/>
            <w:tcBorders>
              <w:top w:val="nil"/>
              <w:left w:val="nil"/>
              <w:bottom w:val="single" w:sz="4" w:space="0" w:color="auto"/>
              <w:right w:val="single" w:sz="4" w:space="0" w:color="auto"/>
            </w:tcBorders>
            <w:shd w:val="clear" w:color="auto" w:fill="auto"/>
            <w:vAlign w:val="center"/>
            <w:hideMark/>
          </w:tcPr>
          <w:p w:rsidR="009C6F4B" w:rsidRPr="00E3485F" w:rsidRDefault="009C6F4B" w:rsidP="00E3485F">
            <w:pPr>
              <w:widowControl/>
              <w:jc w:val="left"/>
              <w:rPr>
                <w:rFonts w:ascii="宋体" w:eastAsia="宋体" w:hAnsi="宋体" w:cs="宋体"/>
                <w:color w:val="000000"/>
                <w:kern w:val="0"/>
                <w:szCs w:val="21"/>
              </w:rPr>
            </w:pPr>
            <w:r w:rsidRPr="00E3485F">
              <w:rPr>
                <w:rFonts w:ascii="宋体" w:eastAsia="宋体" w:hAnsi="宋体" w:cs="宋体" w:hint="eastAsia"/>
                <w:color w:val="000000"/>
                <w:kern w:val="0"/>
                <w:szCs w:val="21"/>
              </w:rPr>
              <w:t>好：15分；较好：10分；一般：5分</w:t>
            </w:r>
          </w:p>
        </w:tc>
        <w:tc>
          <w:tcPr>
            <w:tcW w:w="567" w:type="dxa"/>
            <w:tcBorders>
              <w:top w:val="nil"/>
              <w:left w:val="nil"/>
              <w:bottom w:val="single" w:sz="4" w:space="0" w:color="auto"/>
              <w:right w:val="single" w:sz="4" w:space="0" w:color="auto"/>
            </w:tcBorders>
            <w:shd w:val="clear" w:color="auto" w:fill="auto"/>
            <w:vAlign w:val="center"/>
            <w:hideMark/>
          </w:tcPr>
          <w:p w:rsidR="009C6F4B" w:rsidRPr="00E3485F" w:rsidRDefault="009C6F4B" w:rsidP="00E3485F">
            <w:pPr>
              <w:widowControl/>
              <w:jc w:val="center"/>
              <w:rPr>
                <w:rFonts w:ascii="宋体" w:eastAsia="宋体" w:hAnsi="宋体" w:cs="宋体"/>
                <w:color w:val="000000"/>
                <w:kern w:val="0"/>
                <w:sz w:val="22"/>
              </w:rPr>
            </w:pPr>
            <w:r w:rsidRPr="00E3485F">
              <w:rPr>
                <w:rFonts w:ascii="宋体" w:eastAsia="宋体" w:hAnsi="宋体" w:cs="宋体" w:hint="eastAsia"/>
                <w:color w:val="000000"/>
                <w:kern w:val="0"/>
                <w:sz w:val="22"/>
              </w:rPr>
              <w:t>15</w:t>
            </w:r>
          </w:p>
        </w:tc>
        <w:tc>
          <w:tcPr>
            <w:tcW w:w="425" w:type="dxa"/>
            <w:tcBorders>
              <w:top w:val="nil"/>
              <w:left w:val="nil"/>
              <w:bottom w:val="single" w:sz="4" w:space="0" w:color="auto"/>
              <w:right w:val="single" w:sz="4" w:space="0" w:color="auto"/>
            </w:tcBorders>
            <w:shd w:val="clear" w:color="auto" w:fill="auto"/>
            <w:vAlign w:val="center"/>
            <w:hideMark/>
          </w:tcPr>
          <w:p w:rsidR="009C6F4B" w:rsidRPr="00E3485F" w:rsidRDefault="009C6F4B" w:rsidP="00E3485F">
            <w:pPr>
              <w:widowControl/>
              <w:jc w:val="center"/>
              <w:rPr>
                <w:rFonts w:ascii="宋体" w:eastAsia="宋体" w:hAnsi="宋体" w:cs="宋体"/>
                <w:color w:val="000000"/>
                <w:kern w:val="0"/>
                <w:sz w:val="22"/>
              </w:rPr>
            </w:pPr>
            <w:r w:rsidRPr="00E3485F">
              <w:rPr>
                <w:rFonts w:ascii="宋体" w:eastAsia="宋体" w:hAnsi="宋体" w:cs="宋体" w:hint="eastAsia"/>
                <w:color w:val="000000"/>
                <w:kern w:val="0"/>
                <w:sz w:val="22"/>
              </w:rPr>
              <w:t xml:space="preserve">　</w:t>
            </w:r>
          </w:p>
        </w:tc>
        <w:tc>
          <w:tcPr>
            <w:tcW w:w="426" w:type="dxa"/>
            <w:tcBorders>
              <w:top w:val="nil"/>
              <w:left w:val="nil"/>
              <w:bottom w:val="single" w:sz="4" w:space="0" w:color="auto"/>
              <w:right w:val="single" w:sz="4" w:space="0" w:color="auto"/>
            </w:tcBorders>
            <w:shd w:val="clear" w:color="auto" w:fill="auto"/>
            <w:vAlign w:val="center"/>
            <w:hideMark/>
          </w:tcPr>
          <w:p w:rsidR="009C6F4B" w:rsidRPr="00E3485F" w:rsidRDefault="009C6F4B" w:rsidP="00E3485F">
            <w:pPr>
              <w:widowControl/>
              <w:jc w:val="left"/>
              <w:rPr>
                <w:rFonts w:ascii="宋体" w:eastAsia="宋体" w:hAnsi="宋体" w:cs="宋体"/>
                <w:color w:val="000000"/>
                <w:kern w:val="0"/>
                <w:sz w:val="22"/>
              </w:rPr>
            </w:pPr>
            <w:r w:rsidRPr="00E3485F">
              <w:rPr>
                <w:rFonts w:ascii="宋体" w:eastAsia="宋体" w:hAnsi="宋体" w:cs="宋体" w:hint="eastAsia"/>
                <w:color w:val="000000"/>
                <w:kern w:val="0"/>
                <w:sz w:val="22"/>
              </w:rPr>
              <w:t xml:space="preserve">　</w:t>
            </w:r>
          </w:p>
        </w:tc>
        <w:tc>
          <w:tcPr>
            <w:tcW w:w="425" w:type="dxa"/>
            <w:tcBorders>
              <w:top w:val="nil"/>
              <w:left w:val="nil"/>
              <w:bottom w:val="single" w:sz="4" w:space="0" w:color="auto"/>
              <w:right w:val="single" w:sz="4" w:space="0" w:color="auto"/>
            </w:tcBorders>
            <w:shd w:val="clear" w:color="auto" w:fill="auto"/>
            <w:vAlign w:val="center"/>
            <w:hideMark/>
          </w:tcPr>
          <w:p w:rsidR="009C6F4B" w:rsidRPr="00E3485F" w:rsidRDefault="009C6F4B" w:rsidP="00E3485F">
            <w:pPr>
              <w:widowControl/>
              <w:jc w:val="left"/>
              <w:rPr>
                <w:rFonts w:ascii="宋体" w:eastAsia="宋体" w:hAnsi="宋体" w:cs="宋体"/>
                <w:color w:val="000000"/>
                <w:kern w:val="0"/>
                <w:sz w:val="22"/>
              </w:rPr>
            </w:pPr>
            <w:r w:rsidRPr="00E3485F">
              <w:rPr>
                <w:rFonts w:ascii="宋体" w:eastAsia="宋体" w:hAnsi="宋体" w:cs="宋体" w:hint="eastAsia"/>
                <w:color w:val="000000"/>
                <w:kern w:val="0"/>
                <w:sz w:val="22"/>
              </w:rPr>
              <w:t xml:space="preserve">　</w:t>
            </w:r>
          </w:p>
        </w:tc>
      </w:tr>
      <w:tr w:rsidR="009C6F4B" w:rsidRPr="00E3485F" w:rsidTr="009C6F4B">
        <w:trPr>
          <w:gridAfter w:val="1"/>
          <w:wAfter w:w="286" w:type="dxa"/>
          <w:trHeight w:val="576"/>
        </w:trPr>
        <w:tc>
          <w:tcPr>
            <w:tcW w:w="582" w:type="dxa"/>
            <w:vMerge/>
            <w:tcBorders>
              <w:top w:val="nil"/>
              <w:left w:val="single" w:sz="4" w:space="0" w:color="auto"/>
              <w:bottom w:val="single" w:sz="4" w:space="0" w:color="000000"/>
              <w:right w:val="single" w:sz="4" w:space="0" w:color="auto"/>
            </w:tcBorders>
            <w:vAlign w:val="center"/>
            <w:hideMark/>
          </w:tcPr>
          <w:p w:rsidR="009C6F4B" w:rsidRPr="00E3485F" w:rsidRDefault="009C6F4B" w:rsidP="00E3485F">
            <w:pPr>
              <w:widowControl/>
              <w:jc w:val="left"/>
              <w:rPr>
                <w:rFonts w:ascii="宋体" w:eastAsia="宋体" w:hAnsi="宋体" w:cs="宋体"/>
                <w:color w:val="000000"/>
                <w:kern w:val="0"/>
                <w:sz w:val="22"/>
              </w:rPr>
            </w:pP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9C6F4B" w:rsidRPr="00E3485F" w:rsidRDefault="009C6F4B" w:rsidP="00E3485F">
            <w:pPr>
              <w:widowControl/>
              <w:jc w:val="center"/>
              <w:rPr>
                <w:rFonts w:ascii="宋体" w:eastAsia="宋体" w:hAnsi="宋体" w:cs="宋体"/>
                <w:color w:val="000000"/>
                <w:kern w:val="0"/>
                <w:szCs w:val="21"/>
              </w:rPr>
            </w:pPr>
            <w:r w:rsidRPr="00E3485F">
              <w:rPr>
                <w:rFonts w:ascii="宋体" w:eastAsia="宋体" w:hAnsi="宋体" w:cs="宋体" w:hint="eastAsia"/>
                <w:color w:val="000000"/>
                <w:kern w:val="0"/>
                <w:szCs w:val="21"/>
              </w:rPr>
              <w:t>实施能力及保障措施</w:t>
            </w:r>
          </w:p>
        </w:tc>
        <w:tc>
          <w:tcPr>
            <w:tcW w:w="1701" w:type="dxa"/>
            <w:tcBorders>
              <w:top w:val="nil"/>
              <w:left w:val="nil"/>
              <w:bottom w:val="single" w:sz="4" w:space="0" w:color="auto"/>
              <w:right w:val="single" w:sz="4" w:space="0" w:color="auto"/>
            </w:tcBorders>
            <w:shd w:val="clear" w:color="auto" w:fill="auto"/>
            <w:vAlign w:val="center"/>
            <w:hideMark/>
          </w:tcPr>
          <w:p w:rsidR="009C6F4B" w:rsidRPr="00E3485F" w:rsidRDefault="009C6F4B" w:rsidP="00E3485F">
            <w:pPr>
              <w:widowControl/>
              <w:jc w:val="left"/>
              <w:rPr>
                <w:rFonts w:ascii="宋体" w:eastAsia="宋体" w:hAnsi="宋体" w:cs="宋体"/>
                <w:color w:val="000000"/>
                <w:kern w:val="0"/>
                <w:szCs w:val="21"/>
              </w:rPr>
            </w:pPr>
            <w:r w:rsidRPr="00E3485F">
              <w:rPr>
                <w:rFonts w:ascii="宋体" w:eastAsia="宋体" w:hAnsi="宋体" w:cs="宋体" w:hint="eastAsia"/>
                <w:color w:val="000000"/>
                <w:kern w:val="0"/>
                <w:szCs w:val="21"/>
              </w:rPr>
              <w:t>施工组织总体方案针对性及施工进度计划</w:t>
            </w:r>
          </w:p>
        </w:tc>
        <w:tc>
          <w:tcPr>
            <w:tcW w:w="3685" w:type="dxa"/>
            <w:tcBorders>
              <w:top w:val="nil"/>
              <w:left w:val="nil"/>
              <w:bottom w:val="single" w:sz="4" w:space="0" w:color="auto"/>
              <w:right w:val="single" w:sz="4" w:space="0" w:color="auto"/>
            </w:tcBorders>
            <w:shd w:val="clear" w:color="auto" w:fill="auto"/>
            <w:vAlign w:val="center"/>
            <w:hideMark/>
          </w:tcPr>
          <w:p w:rsidR="009C6F4B" w:rsidRPr="00E3485F" w:rsidRDefault="009C6F4B" w:rsidP="00E3485F">
            <w:pPr>
              <w:widowControl/>
              <w:jc w:val="left"/>
              <w:rPr>
                <w:rFonts w:ascii="宋体" w:eastAsia="宋体" w:hAnsi="宋体" w:cs="宋体"/>
                <w:color w:val="000000"/>
                <w:kern w:val="0"/>
                <w:szCs w:val="21"/>
              </w:rPr>
            </w:pPr>
            <w:r w:rsidRPr="00E3485F">
              <w:rPr>
                <w:rFonts w:ascii="宋体" w:eastAsia="宋体" w:hAnsi="宋体" w:cs="宋体" w:hint="eastAsia"/>
                <w:color w:val="000000"/>
                <w:kern w:val="0"/>
                <w:szCs w:val="21"/>
              </w:rPr>
              <w:t>好：5分；一般：3分；差：1分</w:t>
            </w:r>
          </w:p>
        </w:tc>
        <w:tc>
          <w:tcPr>
            <w:tcW w:w="567" w:type="dxa"/>
            <w:tcBorders>
              <w:top w:val="nil"/>
              <w:left w:val="nil"/>
              <w:bottom w:val="single" w:sz="4" w:space="0" w:color="auto"/>
              <w:right w:val="single" w:sz="4" w:space="0" w:color="auto"/>
            </w:tcBorders>
            <w:shd w:val="clear" w:color="auto" w:fill="auto"/>
            <w:vAlign w:val="center"/>
            <w:hideMark/>
          </w:tcPr>
          <w:p w:rsidR="009C6F4B" w:rsidRPr="00E3485F" w:rsidRDefault="009C6F4B" w:rsidP="00E3485F">
            <w:pPr>
              <w:widowControl/>
              <w:jc w:val="center"/>
              <w:rPr>
                <w:rFonts w:ascii="宋体" w:eastAsia="宋体" w:hAnsi="宋体" w:cs="宋体"/>
                <w:color w:val="000000"/>
                <w:kern w:val="0"/>
                <w:sz w:val="22"/>
              </w:rPr>
            </w:pPr>
            <w:r w:rsidRPr="00E3485F">
              <w:rPr>
                <w:rFonts w:ascii="宋体" w:eastAsia="宋体" w:hAnsi="宋体" w:cs="宋体" w:hint="eastAsia"/>
                <w:color w:val="000000"/>
                <w:kern w:val="0"/>
                <w:sz w:val="22"/>
              </w:rPr>
              <w:t>5</w:t>
            </w:r>
          </w:p>
        </w:tc>
        <w:tc>
          <w:tcPr>
            <w:tcW w:w="425" w:type="dxa"/>
            <w:tcBorders>
              <w:top w:val="nil"/>
              <w:left w:val="nil"/>
              <w:bottom w:val="single" w:sz="4" w:space="0" w:color="auto"/>
              <w:right w:val="single" w:sz="4" w:space="0" w:color="auto"/>
            </w:tcBorders>
            <w:shd w:val="clear" w:color="auto" w:fill="auto"/>
            <w:vAlign w:val="center"/>
            <w:hideMark/>
          </w:tcPr>
          <w:p w:rsidR="009C6F4B" w:rsidRPr="00E3485F" w:rsidRDefault="009C6F4B" w:rsidP="00E3485F">
            <w:pPr>
              <w:widowControl/>
              <w:jc w:val="center"/>
              <w:rPr>
                <w:rFonts w:ascii="宋体" w:eastAsia="宋体" w:hAnsi="宋体" w:cs="宋体"/>
                <w:color w:val="000000"/>
                <w:kern w:val="0"/>
                <w:sz w:val="22"/>
              </w:rPr>
            </w:pPr>
            <w:r w:rsidRPr="00E3485F">
              <w:rPr>
                <w:rFonts w:ascii="宋体" w:eastAsia="宋体" w:hAnsi="宋体" w:cs="宋体" w:hint="eastAsia"/>
                <w:color w:val="000000"/>
                <w:kern w:val="0"/>
                <w:sz w:val="22"/>
              </w:rPr>
              <w:t xml:space="preserve">　</w:t>
            </w:r>
          </w:p>
        </w:tc>
        <w:tc>
          <w:tcPr>
            <w:tcW w:w="426" w:type="dxa"/>
            <w:tcBorders>
              <w:top w:val="nil"/>
              <w:left w:val="nil"/>
              <w:bottom w:val="single" w:sz="4" w:space="0" w:color="auto"/>
              <w:right w:val="single" w:sz="4" w:space="0" w:color="auto"/>
            </w:tcBorders>
            <w:shd w:val="clear" w:color="auto" w:fill="auto"/>
            <w:vAlign w:val="center"/>
            <w:hideMark/>
          </w:tcPr>
          <w:p w:rsidR="009C6F4B" w:rsidRPr="00E3485F" w:rsidRDefault="009C6F4B" w:rsidP="00E3485F">
            <w:pPr>
              <w:widowControl/>
              <w:jc w:val="left"/>
              <w:rPr>
                <w:rFonts w:ascii="宋体" w:eastAsia="宋体" w:hAnsi="宋体" w:cs="宋体"/>
                <w:color w:val="000000"/>
                <w:kern w:val="0"/>
                <w:sz w:val="22"/>
              </w:rPr>
            </w:pPr>
            <w:r w:rsidRPr="00E3485F">
              <w:rPr>
                <w:rFonts w:ascii="宋体" w:eastAsia="宋体" w:hAnsi="宋体" w:cs="宋体" w:hint="eastAsia"/>
                <w:color w:val="000000"/>
                <w:kern w:val="0"/>
                <w:sz w:val="22"/>
              </w:rPr>
              <w:t xml:space="preserve">　</w:t>
            </w:r>
          </w:p>
        </w:tc>
        <w:tc>
          <w:tcPr>
            <w:tcW w:w="425" w:type="dxa"/>
            <w:tcBorders>
              <w:top w:val="nil"/>
              <w:left w:val="nil"/>
              <w:bottom w:val="single" w:sz="4" w:space="0" w:color="auto"/>
              <w:right w:val="single" w:sz="4" w:space="0" w:color="auto"/>
            </w:tcBorders>
            <w:shd w:val="clear" w:color="auto" w:fill="auto"/>
            <w:vAlign w:val="center"/>
            <w:hideMark/>
          </w:tcPr>
          <w:p w:rsidR="009C6F4B" w:rsidRPr="00E3485F" w:rsidRDefault="009C6F4B" w:rsidP="00E3485F">
            <w:pPr>
              <w:widowControl/>
              <w:jc w:val="left"/>
              <w:rPr>
                <w:rFonts w:ascii="宋体" w:eastAsia="宋体" w:hAnsi="宋体" w:cs="宋体"/>
                <w:color w:val="000000"/>
                <w:kern w:val="0"/>
                <w:sz w:val="22"/>
              </w:rPr>
            </w:pPr>
            <w:r w:rsidRPr="00E3485F">
              <w:rPr>
                <w:rFonts w:ascii="宋体" w:eastAsia="宋体" w:hAnsi="宋体" w:cs="宋体" w:hint="eastAsia"/>
                <w:color w:val="000000"/>
                <w:kern w:val="0"/>
                <w:sz w:val="22"/>
              </w:rPr>
              <w:t xml:space="preserve">　</w:t>
            </w:r>
          </w:p>
        </w:tc>
      </w:tr>
      <w:tr w:rsidR="009C6F4B" w:rsidRPr="00E3485F" w:rsidTr="009C6F4B">
        <w:trPr>
          <w:gridAfter w:val="1"/>
          <w:wAfter w:w="286" w:type="dxa"/>
          <w:trHeight w:val="528"/>
        </w:trPr>
        <w:tc>
          <w:tcPr>
            <w:tcW w:w="582" w:type="dxa"/>
            <w:vMerge/>
            <w:tcBorders>
              <w:top w:val="nil"/>
              <w:left w:val="single" w:sz="4" w:space="0" w:color="auto"/>
              <w:bottom w:val="single" w:sz="4" w:space="0" w:color="000000"/>
              <w:right w:val="single" w:sz="4" w:space="0" w:color="auto"/>
            </w:tcBorders>
            <w:vAlign w:val="center"/>
            <w:hideMark/>
          </w:tcPr>
          <w:p w:rsidR="009C6F4B" w:rsidRPr="00E3485F" w:rsidRDefault="009C6F4B" w:rsidP="00E3485F">
            <w:pPr>
              <w:widowControl/>
              <w:jc w:val="left"/>
              <w:rPr>
                <w:rFonts w:ascii="宋体" w:eastAsia="宋体" w:hAnsi="宋体" w:cs="宋体"/>
                <w:color w:val="000000"/>
                <w:kern w:val="0"/>
                <w:sz w:val="22"/>
              </w:rPr>
            </w:pPr>
          </w:p>
        </w:tc>
        <w:tc>
          <w:tcPr>
            <w:tcW w:w="993" w:type="dxa"/>
            <w:vMerge/>
            <w:tcBorders>
              <w:top w:val="nil"/>
              <w:left w:val="single" w:sz="4" w:space="0" w:color="auto"/>
              <w:bottom w:val="single" w:sz="4" w:space="0" w:color="auto"/>
              <w:right w:val="single" w:sz="4" w:space="0" w:color="auto"/>
            </w:tcBorders>
            <w:vAlign w:val="center"/>
            <w:hideMark/>
          </w:tcPr>
          <w:p w:rsidR="009C6F4B" w:rsidRPr="00E3485F" w:rsidRDefault="009C6F4B" w:rsidP="00E3485F">
            <w:pPr>
              <w:widowControl/>
              <w:jc w:val="left"/>
              <w:rPr>
                <w:rFonts w:ascii="宋体" w:eastAsia="宋体" w:hAnsi="宋体" w:cs="宋体"/>
                <w:color w:val="000000"/>
                <w:kern w:val="0"/>
                <w:szCs w:val="21"/>
              </w:rPr>
            </w:pPr>
          </w:p>
        </w:tc>
        <w:tc>
          <w:tcPr>
            <w:tcW w:w="1701" w:type="dxa"/>
            <w:tcBorders>
              <w:top w:val="nil"/>
              <w:left w:val="nil"/>
              <w:bottom w:val="single" w:sz="4" w:space="0" w:color="auto"/>
              <w:right w:val="single" w:sz="4" w:space="0" w:color="auto"/>
            </w:tcBorders>
            <w:shd w:val="clear" w:color="auto" w:fill="auto"/>
            <w:vAlign w:val="center"/>
            <w:hideMark/>
          </w:tcPr>
          <w:p w:rsidR="009C6F4B" w:rsidRPr="00E3485F" w:rsidRDefault="009C6F4B" w:rsidP="00E3485F">
            <w:pPr>
              <w:widowControl/>
              <w:jc w:val="left"/>
              <w:rPr>
                <w:rFonts w:ascii="宋体" w:eastAsia="宋体" w:hAnsi="宋体" w:cs="宋体"/>
                <w:color w:val="000000"/>
                <w:kern w:val="0"/>
                <w:sz w:val="22"/>
              </w:rPr>
            </w:pPr>
            <w:r w:rsidRPr="00E3485F">
              <w:rPr>
                <w:rFonts w:ascii="宋体" w:eastAsia="宋体" w:hAnsi="宋体" w:cs="宋体" w:hint="eastAsia"/>
                <w:color w:val="000000"/>
                <w:kern w:val="0"/>
                <w:sz w:val="22"/>
              </w:rPr>
              <w:t>项目培训方案</w:t>
            </w:r>
          </w:p>
        </w:tc>
        <w:tc>
          <w:tcPr>
            <w:tcW w:w="3685" w:type="dxa"/>
            <w:tcBorders>
              <w:top w:val="nil"/>
              <w:left w:val="nil"/>
              <w:bottom w:val="single" w:sz="4" w:space="0" w:color="auto"/>
              <w:right w:val="single" w:sz="4" w:space="0" w:color="auto"/>
            </w:tcBorders>
            <w:shd w:val="clear" w:color="auto" w:fill="auto"/>
            <w:vAlign w:val="center"/>
            <w:hideMark/>
          </w:tcPr>
          <w:p w:rsidR="009C6F4B" w:rsidRPr="00E3485F" w:rsidRDefault="009C6F4B" w:rsidP="00E3485F">
            <w:pPr>
              <w:widowControl/>
              <w:jc w:val="left"/>
              <w:rPr>
                <w:rFonts w:ascii="宋体" w:eastAsia="宋体" w:hAnsi="宋体" w:cs="宋体"/>
                <w:color w:val="000000"/>
                <w:kern w:val="0"/>
                <w:szCs w:val="21"/>
              </w:rPr>
            </w:pPr>
            <w:r w:rsidRPr="00E3485F">
              <w:rPr>
                <w:rFonts w:ascii="宋体" w:eastAsia="宋体" w:hAnsi="宋体" w:cs="宋体" w:hint="eastAsia"/>
                <w:color w:val="000000"/>
                <w:kern w:val="0"/>
                <w:szCs w:val="21"/>
              </w:rPr>
              <w:t>好：5分；一般：3分；差：1分</w:t>
            </w:r>
          </w:p>
        </w:tc>
        <w:tc>
          <w:tcPr>
            <w:tcW w:w="567" w:type="dxa"/>
            <w:tcBorders>
              <w:top w:val="nil"/>
              <w:left w:val="nil"/>
              <w:bottom w:val="single" w:sz="4" w:space="0" w:color="auto"/>
              <w:right w:val="single" w:sz="4" w:space="0" w:color="auto"/>
            </w:tcBorders>
            <w:shd w:val="clear" w:color="auto" w:fill="auto"/>
            <w:vAlign w:val="center"/>
            <w:hideMark/>
          </w:tcPr>
          <w:p w:rsidR="009C6F4B" w:rsidRPr="00E3485F" w:rsidRDefault="009C6F4B" w:rsidP="00E3485F">
            <w:pPr>
              <w:widowControl/>
              <w:jc w:val="center"/>
              <w:rPr>
                <w:rFonts w:ascii="宋体" w:eastAsia="宋体" w:hAnsi="宋体" w:cs="宋体"/>
                <w:color w:val="000000"/>
                <w:kern w:val="0"/>
                <w:sz w:val="22"/>
              </w:rPr>
            </w:pPr>
            <w:r w:rsidRPr="00E3485F">
              <w:rPr>
                <w:rFonts w:ascii="宋体" w:eastAsia="宋体" w:hAnsi="宋体" w:cs="宋体" w:hint="eastAsia"/>
                <w:color w:val="000000"/>
                <w:kern w:val="0"/>
                <w:sz w:val="22"/>
              </w:rPr>
              <w:t>5</w:t>
            </w:r>
          </w:p>
        </w:tc>
        <w:tc>
          <w:tcPr>
            <w:tcW w:w="425" w:type="dxa"/>
            <w:tcBorders>
              <w:top w:val="nil"/>
              <w:left w:val="nil"/>
              <w:bottom w:val="single" w:sz="4" w:space="0" w:color="auto"/>
              <w:right w:val="single" w:sz="4" w:space="0" w:color="auto"/>
            </w:tcBorders>
            <w:shd w:val="clear" w:color="auto" w:fill="auto"/>
            <w:vAlign w:val="center"/>
            <w:hideMark/>
          </w:tcPr>
          <w:p w:rsidR="009C6F4B" w:rsidRPr="00E3485F" w:rsidRDefault="009C6F4B" w:rsidP="00E3485F">
            <w:pPr>
              <w:widowControl/>
              <w:jc w:val="center"/>
              <w:rPr>
                <w:rFonts w:ascii="宋体" w:eastAsia="宋体" w:hAnsi="宋体" w:cs="宋体"/>
                <w:color w:val="000000"/>
                <w:kern w:val="0"/>
                <w:sz w:val="22"/>
              </w:rPr>
            </w:pPr>
            <w:r w:rsidRPr="00E3485F">
              <w:rPr>
                <w:rFonts w:ascii="宋体" w:eastAsia="宋体" w:hAnsi="宋体" w:cs="宋体" w:hint="eastAsia"/>
                <w:color w:val="000000"/>
                <w:kern w:val="0"/>
                <w:sz w:val="22"/>
              </w:rPr>
              <w:t xml:space="preserve">　</w:t>
            </w:r>
          </w:p>
        </w:tc>
        <w:tc>
          <w:tcPr>
            <w:tcW w:w="426" w:type="dxa"/>
            <w:tcBorders>
              <w:top w:val="nil"/>
              <w:left w:val="nil"/>
              <w:bottom w:val="single" w:sz="4" w:space="0" w:color="auto"/>
              <w:right w:val="single" w:sz="4" w:space="0" w:color="auto"/>
            </w:tcBorders>
            <w:shd w:val="clear" w:color="auto" w:fill="auto"/>
            <w:vAlign w:val="center"/>
            <w:hideMark/>
          </w:tcPr>
          <w:p w:rsidR="009C6F4B" w:rsidRPr="00E3485F" w:rsidRDefault="009C6F4B" w:rsidP="00E3485F">
            <w:pPr>
              <w:widowControl/>
              <w:jc w:val="left"/>
              <w:rPr>
                <w:rFonts w:ascii="宋体" w:eastAsia="宋体" w:hAnsi="宋体" w:cs="宋体"/>
                <w:color w:val="000000"/>
                <w:kern w:val="0"/>
                <w:sz w:val="22"/>
              </w:rPr>
            </w:pPr>
            <w:r w:rsidRPr="00E3485F">
              <w:rPr>
                <w:rFonts w:ascii="宋体" w:eastAsia="宋体" w:hAnsi="宋体" w:cs="宋体" w:hint="eastAsia"/>
                <w:color w:val="000000"/>
                <w:kern w:val="0"/>
                <w:sz w:val="22"/>
              </w:rPr>
              <w:t xml:space="preserve">　</w:t>
            </w:r>
          </w:p>
        </w:tc>
        <w:tc>
          <w:tcPr>
            <w:tcW w:w="425" w:type="dxa"/>
            <w:tcBorders>
              <w:top w:val="nil"/>
              <w:left w:val="nil"/>
              <w:bottom w:val="single" w:sz="4" w:space="0" w:color="auto"/>
              <w:right w:val="single" w:sz="4" w:space="0" w:color="auto"/>
            </w:tcBorders>
            <w:shd w:val="clear" w:color="auto" w:fill="auto"/>
            <w:vAlign w:val="center"/>
            <w:hideMark/>
          </w:tcPr>
          <w:p w:rsidR="009C6F4B" w:rsidRPr="00E3485F" w:rsidRDefault="009C6F4B" w:rsidP="00E3485F">
            <w:pPr>
              <w:widowControl/>
              <w:jc w:val="left"/>
              <w:rPr>
                <w:rFonts w:ascii="宋体" w:eastAsia="宋体" w:hAnsi="宋体" w:cs="宋体"/>
                <w:color w:val="000000"/>
                <w:kern w:val="0"/>
                <w:sz w:val="22"/>
              </w:rPr>
            </w:pPr>
            <w:r w:rsidRPr="00E3485F">
              <w:rPr>
                <w:rFonts w:ascii="宋体" w:eastAsia="宋体" w:hAnsi="宋体" w:cs="宋体" w:hint="eastAsia"/>
                <w:color w:val="000000"/>
                <w:kern w:val="0"/>
                <w:sz w:val="22"/>
              </w:rPr>
              <w:t xml:space="preserve">　</w:t>
            </w:r>
          </w:p>
        </w:tc>
      </w:tr>
      <w:tr w:rsidR="009C6F4B" w:rsidRPr="00E3485F" w:rsidTr="009C6F4B">
        <w:trPr>
          <w:gridAfter w:val="1"/>
          <w:wAfter w:w="286" w:type="dxa"/>
          <w:trHeight w:val="576"/>
        </w:trPr>
        <w:tc>
          <w:tcPr>
            <w:tcW w:w="582" w:type="dxa"/>
            <w:vMerge/>
            <w:tcBorders>
              <w:top w:val="nil"/>
              <w:left w:val="single" w:sz="4" w:space="0" w:color="auto"/>
              <w:bottom w:val="single" w:sz="4" w:space="0" w:color="000000"/>
              <w:right w:val="single" w:sz="4" w:space="0" w:color="auto"/>
            </w:tcBorders>
            <w:vAlign w:val="center"/>
            <w:hideMark/>
          </w:tcPr>
          <w:p w:rsidR="009C6F4B" w:rsidRPr="00E3485F" w:rsidRDefault="009C6F4B" w:rsidP="00E3485F">
            <w:pPr>
              <w:widowControl/>
              <w:jc w:val="left"/>
              <w:rPr>
                <w:rFonts w:ascii="宋体" w:eastAsia="宋体" w:hAnsi="宋体" w:cs="宋体"/>
                <w:color w:val="000000"/>
                <w:kern w:val="0"/>
                <w:sz w:val="22"/>
              </w:rPr>
            </w:pP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rsidR="009C6F4B" w:rsidRPr="00E3485F" w:rsidRDefault="009C6F4B" w:rsidP="00E3485F">
            <w:pPr>
              <w:widowControl/>
              <w:jc w:val="center"/>
              <w:rPr>
                <w:rFonts w:ascii="宋体" w:eastAsia="宋体" w:hAnsi="宋体" w:cs="宋体"/>
                <w:color w:val="000000"/>
                <w:kern w:val="0"/>
                <w:szCs w:val="21"/>
              </w:rPr>
            </w:pPr>
            <w:r w:rsidRPr="00E3485F">
              <w:rPr>
                <w:rFonts w:ascii="宋体" w:eastAsia="宋体" w:hAnsi="宋体" w:cs="宋体" w:hint="eastAsia"/>
                <w:color w:val="000000"/>
                <w:kern w:val="0"/>
                <w:szCs w:val="21"/>
              </w:rPr>
              <w:t>资质与业绩</w:t>
            </w:r>
          </w:p>
        </w:tc>
        <w:tc>
          <w:tcPr>
            <w:tcW w:w="1701" w:type="dxa"/>
            <w:tcBorders>
              <w:top w:val="nil"/>
              <w:left w:val="nil"/>
              <w:bottom w:val="single" w:sz="4" w:space="0" w:color="auto"/>
              <w:right w:val="single" w:sz="4" w:space="0" w:color="auto"/>
            </w:tcBorders>
            <w:shd w:val="clear" w:color="auto" w:fill="auto"/>
            <w:vAlign w:val="center"/>
            <w:hideMark/>
          </w:tcPr>
          <w:p w:rsidR="009C6F4B" w:rsidRPr="00E3485F" w:rsidRDefault="009C6F4B" w:rsidP="00E3485F">
            <w:pPr>
              <w:widowControl/>
              <w:jc w:val="left"/>
              <w:rPr>
                <w:rFonts w:ascii="宋体" w:eastAsia="宋体" w:hAnsi="宋体" w:cs="宋体"/>
                <w:color w:val="000000"/>
                <w:kern w:val="0"/>
                <w:szCs w:val="21"/>
              </w:rPr>
            </w:pPr>
            <w:r w:rsidRPr="00E3485F">
              <w:rPr>
                <w:rFonts w:ascii="宋体" w:eastAsia="宋体" w:hAnsi="宋体" w:cs="宋体" w:hint="eastAsia"/>
                <w:color w:val="000000"/>
                <w:kern w:val="0"/>
                <w:szCs w:val="21"/>
              </w:rPr>
              <w:t>公司资质</w:t>
            </w:r>
          </w:p>
        </w:tc>
        <w:tc>
          <w:tcPr>
            <w:tcW w:w="3685" w:type="dxa"/>
            <w:tcBorders>
              <w:top w:val="nil"/>
              <w:left w:val="nil"/>
              <w:bottom w:val="single" w:sz="4" w:space="0" w:color="auto"/>
              <w:right w:val="single" w:sz="4" w:space="0" w:color="auto"/>
            </w:tcBorders>
            <w:shd w:val="clear" w:color="auto" w:fill="auto"/>
            <w:vAlign w:val="center"/>
            <w:hideMark/>
          </w:tcPr>
          <w:p w:rsidR="009C6F4B" w:rsidRPr="00E3485F" w:rsidRDefault="009C6F4B" w:rsidP="00E3485F">
            <w:pPr>
              <w:widowControl/>
              <w:jc w:val="left"/>
              <w:rPr>
                <w:rFonts w:ascii="宋体" w:eastAsia="宋体" w:hAnsi="宋体" w:cs="宋体"/>
                <w:color w:val="000000"/>
                <w:kern w:val="0"/>
                <w:szCs w:val="21"/>
              </w:rPr>
            </w:pPr>
            <w:r w:rsidRPr="00E3485F">
              <w:rPr>
                <w:rFonts w:ascii="宋体" w:eastAsia="宋体" w:hAnsi="宋体" w:cs="宋体" w:hint="eastAsia"/>
                <w:color w:val="000000"/>
                <w:kern w:val="0"/>
                <w:szCs w:val="21"/>
              </w:rPr>
              <w:t>三种证书：5分；二种证书：3分；一种证书：1分；未提供有效证明材料：0分</w:t>
            </w:r>
          </w:p>
        </w:tc>
        <w:tc>
          <w:tcPr>
            <w:tcW w:w="567" w:type="dxa"/>
            <w:tcBorders>
              <w:top w:val="nil"/>
              <w:left w:val="nil"/>
              <w:bottom w:val="single" w:sz="4" w:space="0" w:color="auto"/>
              <w:right w:val="single" w:sz="4" w:space="0" w:color="auto"/>
            </w:tcBorders>
            <w:shd w:val="clear" w:color="auto" w:fill="auto"/>
            <w:vAlign w:val="center"/>
            <w:hideMark/>
          </w:tcPr>
          <w:p w:rsidR="009C6F4B" w:rsidRPr="00E3485F" w:rsidRDefault="009C6F4B" w:rsidP="00E3485F">
            <w:pPr>
              <w:widowControl/>
              <w:jc w:val="center"/>
              <w:rPr>
                <w:rFonts w:ascii="宋体" w:eastAsia="宋体" w:hAnsi="宋体" w:cs="宋体"/>
                <w:color w:val="000000"/>
                <w:kern w:val="0"/>
                <w:sz w:val="22"/>
              </w:rPr>
            </w:pPr>
            <w:r w:rsidRPr="00E3485F">
              <w:rPr>
                <w:rFonts w:ascii="宋体" w:eastAsia="宋体" w:hAnsi="宋体" w:cs="宋体" w:hint="eastAsia"/>
                <w:color w:val="000000"/>
                <w:kern w:val="0"/>
                <w:sz w:val="22"/>
              </w:rPr>
              <w:t>5</w:t>
            </w:r>
          </w:p>
        </w:tc>
        <w:tc>
          <w:tcPr>
            <w:tcW w:w="425" w:type="dxa"/>
            <w:tcBorders>
              <w:top w:val="nil"/>
              <w:left w:val="nil"/>
              <w:bottom w:val="single" w:sz="4" w:space="0" w:color="auto"/>
              <w:right w:val="single" w:sz="4" w:space="0" w:color="auto"/>
            </w:tcBorders>
            <w:shd w:val="clear" w:color="auto" w:fill="auto"/>
            <w:vAlign w:val="center"/>
            <w:hideMark/>
          </w:tcPr>
          <w:p w:rsidR="009C6F4B" w:rsidRPr="00E3485F" w:rsidRDefault="009C6F4B" w:rsidP="00E3485F">
            <w:pPr>
              <w:widowControl/>
              <w:jc w:val="center"/>
              <w:rPr>
                <w:rFonts w:ascii="宋体" w:eastAsia="宋体" w:hAnsi="宋体" w:cs="宋体"/>
                <w:color w:val="000000"/>
                <w:kern w:val="0"/>
                <w:sz w:val="22"/>
              </w:rPr>
            </w:pPr>
            <w:r w:rsidRPr="00E3485F">
              <w:rPr>
                <w:rFonts w:ascii="宋体" w:eastAsia="宋体" w:hAnsi="宋体" w:cs="宋体" w:hint="eastAsia"/>
                <w:color w:val="000000"/>
                <w:kern w:val="0"/>
                <w:sz w:val="22"/>
              </w:rPr>
              <w:t xml:space="preserve">　</w:t>
            </w:r>
          </w:p>
        </w:tc>
        <w:tc>
          <w:tcPr>
            <w:tcW w:w="426" w:type="dxa"/>
            <w:tcBorders>
              <w:top w:val="nil"/>
              <w:left w:val="nil"/>
              <w:bottom w:val="single" w:sz="4" w:space="0" w:color="auto"/>
              <w:right w:val="single" w:sz="4" w:space="0" w:color="auto"/>
            </w:tcBorders>
            <w:shd w:val="clear" w:color="auto" w:fill="auto"/>
            <w:vAlign w:val="center"/>
            <w:hideMark/>
          </w:tcPr>
          <w:p w:rsidR="009C6F4B" w:rsidRPr="00E3485F" w:rsidRDefault="009C6F4B" w:rsidP="00E3485F">
            <w:pPr>
              <w:widowControl/>
              <w:jc w:val="left"/>
              <w:rPr>
                <w:rFonts w:ascii="宋体" w:eastAsia="宋体" w:hAnsi="宋体" w:cs="宋体"/>
                <w:color w:val="000000"/>
                <w:kern w:val="0"/>
                <w:sz w:val="22"/>
              </w:rPr>
            </w:pPr>
            <w:r w:rsidRPr="00E3485F">
              <w:rPr>
                <w:rFonts w:ascii="宋体" w:eastAsia="宋体" w:hAnsi="宋体" w:cs="宋体" w:hint="eastAsia"/>
                <w:color w:val="000000"/>
                <w:kern w:val="0"/>
                <w:sz w:val="22"/>
              </w:rPr>
              <w:t xml:space="preserve">　</w:t>
            </w:r>
          </w:p>
        </w:tc>
        <w:tc>
          <w:tcPr>
            <w:tcW w:w="425" w:type="dxa"/>
            <w:tcBorders>
              <w:top w:val="nil"/>
              <w:left w:val="nil"/>
              <w:bottom w:val="single" w:sz="4" w:space="0" w:color="auto"/>
              <w:right w:val="single" w:sz="4" w:space="0" w:color="auto"/>
            </w:tcBorders>
            <w:shd w:val="clear" w:color="auto" w:fill="auto"/>
            <w:vAlign w:val="center"/>
            <w:hideMark/>
          </w:tcPr>
          <w:p w:rsidR="009C6F4B" w:rsidRPr="00E3485F" w:rsidRDefault="009C6F4B" w:rsidP="00E3485F">
            <w:pPr>
              <w:widowControl/>
              <w:jc w:val="left"/>
              <w:rPr>
                <w:rFonts w:ascii="宋体" w:eastAsia="宋体" w:hAnsi="宋体" w:cs="宋体"/>
                <w:color w:val="000000"/>
                <w:kern w:val="0"/>
                <w:sz w:val="22"/>
              </w:rPr>
            </w:pPr>
            <w:r w:rsidRPr="00E3485F">
              <w:rPr>
                <w:rFonts w:ascii="宋体" w:eastAsia="宋体" w:hAnsi="宋体" w:cs="宋体" w:hint="eastAsia"/>
                <w:color w:val="000000"/>
                <w:kern w:val="0"/>
                <w:sz w:val="22"/>
              </w:rPr>
              <w:t xml:space="preserve">　</w:t>
            </w:r>
          </w:p>
        </w:tc>
      </w:tr>
      <w:tr w:rsidR="009C6F4B" w:rsidRPr="00E3485F" w:rsidTr="009C6F4B">
        <w:trPr>
          <w:gridAfter w:val="1"/>
          <w:wAfter w:w="286" w:type="dxa"/>
          <w:trHeight w:val="576"/>
        </w:trPr>
        <w:tc>
          <w:tcPr>
            <w:tcW w:w="582" w:type="dxa"/>
            <w:vMerge/>
            <w:tcBorders>
              <w:top w:val="nil"/>
              <w:left w:val="single" w:sz="4" w:space="0" w:color="auto"/>
              <w:bottom w:val="single" w:sz="4" w:space="0" w:color="000000"/>
              <w:right w:val="single" w:sz="4" w:space="0" w:color="auto"/>
            </w:tcBorders>
            <w:vAlign w:val="center"/>
            <w:hideMark/>
          </w:tcPr>
          <w:p w:rsidR="009C6F4B" w:rsidRPr="00E3485F" w:rsidRDefault="009C6F4B" w:rsidP="00E3485F">
            <w:pPr>
              <w:widowControl/>
              <w:jc w:val="left"/>
              <w:rPr>
                <w:rFonts w:ascii="宋体" w:eastAsia="宋体" w:hAnsi="宋体" w:cs="宋体"/>
                <w:color w:val="000000"/>
                <w:kern w:val="0"/>
                <w:sz w:val="22"/>
              </w:rPr>
            </w:pPr>
          </w:p>
        </w:tc>
        <w:tc>
          <w:tcPr>
            <w:tcW w:w="993" w:type="dxa"/>
            <w:vMerge/>
            <w:tcBorders>
              <w:top w:val="nil"/>
              <w:left w:val="single" w:sz="4" w:space="0" w:color="auto"/>
              <w:bottom w:val="single" w:sz="4" w:space="0" w:color="000000"/>
              <w:right w:val="single" w:sz="4" w:space="0" w:color="auto"/>
            </w:tcBorders>
            <w:vAlign w:val="center"/>
            <w:hideMark/>
          </w:tcPr>
          <w:p w:rsidR="009C6F4B" w:rsidRPr="00E3485F" w:rsidRDefault="009C6F4B" w:rsidP="00E3485F">
            <w:pPr>
              <w:widowControl/>
              <w:jc w:val="left"/>
              <w:rPr>
                <w:rFonts w:ascii="宋体" w:eastAsia="宋体" w:hAnsi="宋体" w:cs="宋体"/>
                <w:color w:val="000000"/>
                <w:kern w:val="0"/>
                <w:szCs w:val="21"/>
              </w:rPr>
            </w:pPr>
          </w:p>
        </w:tc>
        <w:tc>
          <w:tcPr>
            <w:tcW w:w="1701" w:type="dxa"/>
            <w:tcBorders>
              <w:top w:val="nil"/>
              <w:left w:val="nil"/>
              <w:bottom w:val="single" w:sz="4" w:space="0" w:color="auto"/>
              <w:right w:val="single" w:sz="4" w:space="0" w:color="auto"/>
            </w:tcBorders>
            <w:shd w:val="clear" w:color="auto" w:fill="auto"/>
            <w:vAlign w:val="center"/>
            <w:hideMark/>
          </w:tcPr>
          <w:p w:rsidR="009C6F4B" w:rsidRPr="00E3485F" w:rsidRDefault="009C6F4B" w:rsidP="00E3485F">
            <w:pPr>
              <w:widowControl/>
              <w:jc w:val="left"/>
              <w:rPr>
                <w:rFonts w:ascii="宋体" w:eastAsia="宋体" w:hAnsi="宋体" w:cs="宋体"/>
                <w:color w:val="000000"/>
                <w:kern w:val="0"/>
                <w:szCs w:val="21"/>
              </w:rPr>
            </w:pPr>
            <w:r w:rsidRPr="00E3485F">
              <w:rPr>
                <w:rFonts w:ascii="宋体" w:eastAsia="宋体" w:hAnsi="宋体" w:cs="宋体" w:hint="eastAsia"/>
                <w:color w:val="000000"/>
                <w:kern w:val="0"/>
                <w:szCs w:val="21"/>
              </w:rPr>
              <w:t>公司业绩</w:t>
            </w:r>
          </w:p>
        </w:tc>
        <w:tc>
          <w:tcPr>
            <w:tcW w:w="3685" w:type="dxa"/>
            <w:tcBorders>
              <w:top w:val="nil"/>
              <w:left w:val="nil"/>
              <w:bottom w:val="single" w:sz="4" w:space="0" w:color="auto"/>
              <w:right w:val="single" w:sz="4" w:space="0" w:color="auto"/>
            </w:tcBorders>
            <w:shd w:val="clear" w:color="auto" w:fill="auto"/>
            <w:vAlign w:val="center"/>
            <w:hideMark/>
          </w:tcPr>
          <w:p w:rsidR="009C6F4B" w:rsidRPr="00E3485F" w:rsidRDefault="009C6F4B" w:rsidP="00E3485F">
            <w:pPr>
              <w:widowControl/>
              <w:jc w:val="left"/>
              <w:rPr>
                <w:rFonts w:ascii="宋体" w:eastAsia="宋体" w:hAnsi="宋体" w:cs="宋体"/>
                <w:color w:val="000000"/>
                <w:kern w:val="0"/>
                <w:szCs w:val="21"/>
              </w:rPr>
            </w:pPr>
            <w:r w:rsidRPr="00E3485F">
              <w:rPr>
                <w:rFonts w:ascii="宋体" w:eastAsia="宋体" w:hAnsi="宋体" w:cs="宋体" w:hint="eastAsia"/>
                <w:color w:val="000000"/>
                <w:kern w:val="0"/>
                <w:szCs w:val="21"/>
              </w:rPr>
              <w:t>≥5家：5分；&gt;3家，&lt;5家：3分；≤3家：1分；未提供有效证明材料：0分</w:t>
            </w:r>
          </w:p>
        </w:tc>
        <w:tc>
          <w:tcPr>
            <w:tcW w:w="567" w:type="dxa"/>
            <w:tcBorders>
              <w:top w:val="nil"/>
              <w:left w:val="nil"/>
              <w:bottom w:val="single" w:sz="4" w:space="0" w:color="auto"/>
              <w:right w:val="single" w:sz="4" w:space="0" w:color="auto"/>
            </w:tcBorders>
            <w:shd w:val="clear" w:color="auto" w:fill="auto"/>
            <w:vAlign w:val="center"/>
            <w:hideMark/>
          </w:tcPr>
          <w:p w:rsidR="009C6F4B" w:rsidRPr="00E3485F" w:rsidRDefault="009C6F4B" w:rsidP="00E3485F">
            <w:pPr>
              <w:widowControl/>
              <w:jc w:val="center"/>
              <w:rPr>
                <w:rFonts w:ascii="宋体" w:eastAsia="宋体" w:hAnsi="宋体" w:cs="宋体"/>
                <w:color w:val="000000"/>
                <w:kern w:val="0"/>
                <w:sz w:val="22"/>
              </w:rPr>
            </w:pPr>
            <w:r w:rsidRPr="00E3485F">
              <w:rPr>
                <w:rFonts w:ascii="宋体" w:eastAsia="宋体" w:hAnsi="宋体" w:cs="宋体" w:hint="eastAsia"/>
                <w:color w:val="000000"/>
                <w:kern w:val="0"/>
                <w:sz w:val="22"/>
              </w:rPr>
              <w:t>5</w:t>
            </w:r>
          </w:p>
        </w:tc>
        <w:tc>
          <w:tcPr>
            <w:tcW w:w="425" w:type="dxa"/>
            <w:tcBorders>
              <w:top w:val="nil"/>
              <w:left w:val="nil"/>
              <w:bottom w:val="single" w:sz="4" w:space="0" w:color="auto"/>
              <w:right w:val="single" w:sz="4" w:space="0" w:color="auto"/>
            </w:tcBorders>
            <w:shd w:val="clear" w:color="auto" w:fill="auto"/>
            <w:vAlign w:val="center"/>
            <w:hideMark/>
          </w:tcPr>
          <w:p w:rsidR="009C6F4B" w:rsidRPr="00E3485F" w:rsidRDefault="009C6F4B" w:rsidP="00E3485F">
            <w:pPr>
              <w:widowControl/>
              <w:jc w:val="center"/>
              <w:rPr>
                <w:rFonts w:ascii="宋体" w:eastAsia="宋体" w:hAnsi="宋体" w:cs="宋体"/>
                <w:color w:val="000000"/>
                <w:kern w:val="0"/>
                <w:sz w:val="22"/>
              </w:rPr>
            </w:pPr>
            <w:r w:rsidRPr="00E3485F">
              <w:rPr>
                <w:rFonts w:ascii="宋体" w:eastAsia="宋体" w:hAnsi="宋体" w:cs="宋体" w:hint="eastAsia"/>
                <w:color w:val="000000"/>
                <w:kern w:val="0"/>
                <w:sz w:val="22"/>
              </w:rPr>
              <w:t xml:space="preserve">　</w:t>
            </w:r>
          </w:p>
        </w:tc>
        <w:tc>
          <w:tcPr>
            <w:tcW w:w="426" w:type="dxa"/>
            <w:tcBorders>
              <w:top w:val="nil"/>
              <w:left w:val="nil"/>
              <w:bottom w:val="single" w:sz="4" w:space="0" w:color="auto"/>
              <w:right w:val="single" w:sz="4" w:space="0" w:color="auto"/>
            </w:tcBorders>
            <w:shd w:val="clear" w:color="auto" w:fill="auto"/>
            <w:vAlign w:val="center"/>
            <w:hideMark/>
          </w:tcPr>
          <w:p w:rsidR="009C6F4B" w:rsidRPr="00E3485F" w:rsidRDefault="009C6F4B" w:rsidP="00E3485F">
            <w:pPr>
              <w:widowControl/>
              <w:jc w:val="left"/>
              <w:rPr>
                <w:rFonts w:ascii="宋体" w:eastAsia="宋体" w:hAnsi="宋体" w:cs="宋体"/>
                <w:color w:val="000000"/>
                <w:kern w:val="0"/>
                <w:sz w:val="22"/>
              </w:rPr>
            </w:pPr>
            <w:r w:rsidRPr="00E3485F">
              <w:rPr>
                <w:rFonts w:ascii="宋体" w:eastAsia="宋体" w:hAnsi="宋体" w:cs="宋体" w:hint="eastAsia"/>
                <w:color w:val="000000"/>
                <w:kern w:val="0"/>
                <w:sz w:val="22"/>
              </w:rPr>
              <w:t xml:space="preserve">　</w:t>
            </w:r>
          </w:p>
        </w:tc>
        <w:tc>
          <w:tcPr>
            <w:tcW w:w="425" w:type="dxa"/>
            <w:tcBorders>
              <w:top w:val="nil"/>
              <w:left w:val="nil"/>
              <w:bottom w:val="single" w:sz="4" w:space="0" w:color="auto"/>
              <w:right w:val="single" w:sz="4" w:space="0" w:color="auto"/>
            </w:tcBorders>
            <w:shd w:val="clear" w:color="auto" w:fill="auto"/>
            <w:vAlign w:val="center"/>
            <w:hideMark/>
          </w:tcPr>
          <w:p w:rsidR="009C6F4B" w:rsidRPr="00E3485F" w:rsidRDefault="009C6F4B" w:rsidP="00E3485F">
            <w:pPr>
              <w:widowControl/>
              <w:jc w:val="left"/>
              <w:rPr>
                <w:rFonts w:ascii="宋体" w:eastAsia="宋体" w:hAnsi="宋体" w:cs="宋体"/>
                <w:color w:val="000000"/>
                <w:kern w:val="0"/>
                <w:sz w:val="22"/>
              </w:rPr>
            </w:pPr>
            <w:r w:rsidRPr="00E3485F">
              <w:rPr>
                <w:rFonts w:ascii="宋体" w:eastAsia="宋体" w:hAnsi="宋体" w:cs="宋体" w:hint="eastAsia"/>
                <w:color w:val="000000"/>
                <w:kern w:val="0"/>
                <w:sz w:val="22"/>
              </w:rPr>
              <w:t xml:space="preserve">　</w:t>
            </w:r>
          </w:p>
        </w:tc>
      </w:tr>
      <w:tr w:rsidR="009C6F4B" w:rsidRPr="00E3485F" w:rsidTr="009C6F4B">
        <w:trPr>
          <w:gridAfter w:val="1"/>
          <w:wAfter w:w="286" w:type="dxa"/>
          <w:trHeight w:val="864"/>
        </w:trPr>
        <w:tc>
          <w:tcPr>
            <w:tcW w:w="582" w:type="dxa"/>
            <w:vMerge/>
            <w:tcBorders>
              <w:top w:val="nil"/>
              <w:left w:val="single" w:sz="4" w:space="0" w:color="auto"/>
              <w:bottom w:val="single" w:sz="4" w:space="0" w:color="000000"/>
              <w:right w:val="single" w:sz="4" w:space="0" w:color="auto"/>
            </w:tcBorders>
            <w:vAlign w:val="center"/>
            <w:hideMark/>
          </w:tcPr>
          <w:p w:rsidR="009C6F4B" w:rsidRPr="00E3485F" w:rsidRDefault="009C6F4B" w:rsidP="00E3485F">
            <w:pPr>
              <w:widowControl/>
              <w:jc w:val="left"/>
              <w:rPr>
                <w:rFonts w:ascii="宋体" w:eastAsia="宋体" w:hAnsi="宋体" w:cs="宋体"/>
                <w:color w:val="000000"/>
                <w:kern w:val="0"/>
                <w:sz w:val="22"/>
              </w:rPr>
            </w:pP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9C6F4B" w:rsidRPr="00E3485F" w:rsidRDefault="009C6F4B" w:rsidP="00E3485F">
            <w:pPr>
              <w:widowControl/>
              <w:jc w:val="center"/>
              <w:rPr>
                <w:rFonts w:ascii="宋体" w:eastAsia="宋体" w:hAnsi="宋体" w:cs="宋体"/>
                <w:color w:val="000000"/>
                <w:kern w:val="0"/>
                <w:szCs w:val="21"/>
              </w:rPr>
            </w:pPr>
            <w:r w:rsidRPr="00E3485F">
              <w:rPr>
                <w:rFonts w:ascii="宋体" w:eastAsia="宋体" w:hAnsi="宋体" w:cs="宋体" w:hint="eastAsia"/>
                <w:color w:val="000000"/>
                <w:kern w:val="0"/>
                <w:szCs w:val="21"/>
              </w:rPr>
              <w:t>售后服务与承诺</w:t>
            </w:r>
          </w:p>
        </w:tc>
        <w:tc>
          <w:tcPr>
            <w:tcW w:w="1701" w:type="dxa"/>
            <w:tcBorders>
              <w:top w:val="nil"/>
              <w:left w:val="nil"/>
              <w:bottom w:val="single" w:sz="4" w:space="0" w:color="auto"/>
              <w:right w:val="single" w:sz="4" w:space="0" w:color="auto"/>
            </w:tcBorders>
            <w:shd w:val="clear" w:color="auto" w:fill="auto"/>
            <w:vAlign w:val="center"/>
            <w:hideMark/>
          </w:tcPr>
          <w:p w:rsidR="009C6F4B" w:rsidRPr="00E3485F" w:rsidRDefault="009C6F4B" w:rsidP="00E3485F">
            <w:pPr>
              <w:widowControl/>
              <w:jc w:val="left"/>
              <w:rPr>
                <w:rFonts w:ascii="宋体" w:eastAsia="宋体" w:hAnsi="宋体" w:cs="宋体"/>
                <w:color w:val="000000"/>
                <w:kern w:val="0"/>
                <w:szCs w:val="21"/>
              </w:rPr>
            </w:pPr>
            <w:r w:rsidRPr="00E3485F">
              <w:rPr>
                <w:rFonts w:ascii="宋体" w:eastAsia="宋体" w:hAnsi="宋体" w:cs="宋体" w:hint="eastAsia"/>
                <w:color w:val="000000"/>
                <w:kern w:val="0"/>
                <w:szCs w:val="21"/>
              </w:rPr>
              <w:t>技术支持服务</w:t>
            </w:r>
          </w:p>
        </w:tc>
        <w:tc>
          <w:tcPr>
            <w:tcW w:w="3685" w:type="dxa"/>
            <w:tcBorders>
              <w:top w:val="nil"/>
              <w:left w:val="nil"/>
              <w:bottom w:val="single" w:sz="4" w:space="0" w:color="auto"/>
              <w:right w:val="single" w:sz="4" w:space="0" w:color="auto"/>
            </w:tcBorders>
            <w:shd w:val="clear" w:color="auto" w:fill="auto"/>
            <w:vAlign w:val="center"/>
            <w:hideMark/>
          </w:tcPr>
          <w:p w:rsidR="009C6F4B" w:rsidRPr="00E3485F" w:rsidRDefault="009C6F4B" w:rsidP="00E3485F">
            <w:pPr>
              <w:widowControl/>
              <w:jc w:val="left"/>
              <w:rPr>
                <w:rFonts w:ascii="宋体" w:eastAsia="宋体" w:hAnsi="宋体" w:cs="宋体"/>
                <w:color w:val="000000"/>
                <w:kern w:val="0"/>
                <w:szCs w:val="21"/>
              </w:rPr>
            </w:pPr>
            <w:r w:rsidRPr="00E3485F">
              <w:rPr>
                <w:rFonts w:ascii="宋体" w:eastAsia="宋体" w:hAnsi="宋体" w:cs="宋体" w:hint="eastAsia"/>
                <w:color w:val="000000"/>
                <w:kern w:val="0"/>
                <w:szCs w:val="21"/>
              </w:rPr>
              <w:t>本地直属机构专职负责的实施及服务团队，30人及以上得5分，15人以下1分，无固定实施及服务团队，不得分。</w:t>
            </w:r>
          </w:p>
        </w:tc>
        <w:tc>
          <w:tcPr>
            <w:tcW w:w="567" w:type="dxa"/>
            <w:tcBorders>
              <w:top w:val="nil"/>
              <w:left w:val="nil"/>
              <w:bottom w:val="single" w:sz="4" w:space="0" w:color="auto"/>
              <w:right w:val="single" w:sz="4" w:space="0" w:color="auto"/>
            </w:tcBorders>
            <w:shd w:val="clear" w:color="auto" w:fill="auto"/>
            <w:vAlign w:val="center"/>
            <w:hideMark/>
          </w:tcPr>
          <w:p w:rsidR="009C6F4B" w:rsidRPr="00E3485F" w:rsidRDefault="009C6F4B" w:rsidP="00E3485F">
            <w:pPr>
              <w:widowControl/>
              <w:jc w:val="center"/>
              <w:rPr>
                <w:rFonts w:ascii="宋体" w:eastAsia="宋体" w:hAnsi="宋体" w:cs="宋体"/>
                <w:color w:val="000000"/>
                <w:kern w:val="0"/>
                <w:sz w:val="22"/>
              </w:rPr>
            </w:pPr>
            <w:r w:rsidRPr="00E3485F">
              <w:rPr>
                <w:rFonts w:ascii="宋体" w:eastAsia="宋体" w:hAnsi="宋体" w:cs="宋体" w:hint="eastAsia"/>
                <w:color w:val="000000"/>
                <w:kern w:val="0"/>
                <w:sz w:val="22"/>
              </w:rPr>
              <w:t>5</w:t>
            </w:r>
          </w:p>
        </w:tc>
        <w:tc>
          <w:tcPr>
            <w:tcW w:w="425" w:type="dxa"/>
            <w:tcBorders>
              <w:top w:val="nil"/>
              <w:left w:val="nil"/>
              <w:bottom w:val="single" w:sz="4" w:space="0" w:color="auto"/>
              <w:right w:val="single" w:sz="4" w:space="0" w:color="auto"/>
            </w:tcBorders>
            <w:shd w:val="clear" w:color="auto" w:fill="auto"/>
            <w:vAlign w:val="center"/>
            <w:hideMark/>
          </w:tcPr>
          <w:p w:rsidR="009C6F4B" w:rsidRPr="00E3485F" w:rsidRDefault="009C6F4B" w:rsidP="00E3485F">
            <w:pPr>
              <w:widowControl/>
              <w:jc w:val="center"/>
              <w:rPr>
                <w:rFonts w:ascii="宋体" w:eastAsia="宋体" w:hAnsi="宋体" w:cs="宋体"/>
                <w:color w:val="000000"/>
                <w:kern w:val="0"/>
                <w:sz w:val="22"/>
              </w:rPr>
            </w:pPr>
            <w:r w:rsidRPr="00E3485F">
              <w:rPr>
                <w:rFonts w:ascii="宋体" w:eastAsia="宋体" w:hAnsi="宋体" w:cs="宋体" w:hint="eastAsia"/>
                <w:color w:val="000000"/>
                <w:kern w:val="0"/>
                <w:sz w:val="22"/>
              </w:rPr>
              <w:t xml:space="preserve">　</w:t>
            </w:r>
          </w:p>
        </w:tc>
        <w:tc>
          <w:tcPr>
            <w:tcW w:w="426" w:type="dxa"/>
            <w:tcBorders>
              <w:top w:val="nil"/>
              <w:left w:val="nil"/>
              <w:bottom w:val="single" w:sz="4" w:space="0" w:color="auto"/>
              <w:right w:val="single" w:sz="4" w:space="0" w:color="auto"/>
            </w:tcBorders>
            <w:shd w:val="clear" w:color="auto" w:fill="auto"/>
            <w:vAlign w:val="center"/>
            <w:hideMark/>
          </w:tcPr>
          <w:p w:rsidR="009C6F4B" w:rsidRPr="00E3485F" w:rsidRDefault="009C6F4B" w:rsidP="00E3485F">
            <w:pPr>
              <w:widowControl/>
              <w:jc w:val="left"/>
              <w:rPr>
                <w:rFonts w:ascii="宋体" w:eastAsia="宋体" w:hAnsi="宋体" w:cs="宋体"/>
                <w:color w:val="000000"/>
                <w:kern w:val="0"/>
                <w:sz w:val="22"/>
              </w:rPr>
            </w:pPr>
            <w:r w:rsidRPr="00E3485F">
              <w:rPr>
                <w:rFonts w:ascii="宋体" w:eastAsia="宋体" w:hAnsi="宋体" w:cs="宋体" w:hint="eastAsia"/>
                <w:color w:val="000000"/>
                <w:kern w:val="0"/>
                <w:sz w:val="22"/>
              </w:rPr>
              <w:t xml:space="preserve">　</w:t>
            </w:r>
          </w:p>
        </w:tc>
        <w:tc>
          <w:tcPr>
            <w:tcW w:w="425" w:type="dxa"/>
            <w:tcBorders>
              <w:top w:val="nil"/>
              <w:left w:val="nil"/>
              <w:bottom w:val="single" w:sz="4" w:space="0" w:color="auto"/>
              <w:right w:val="single" w:sz="4" w:space="0" w:color="auto"/>
            </w:tcBorders>
            <w:shd w:val="clear" w:color="auto" w:fill="auto"/>
            <w:vAlign w:val="center"/>
            <w:hideMark/>
          </w:tcPr>
          <w:p w:rsidR="009C6F4B" w:rsidRPr="00E3485F" w:rsidRDefault="009C6F4B" w:rsidP="00E3485F">
            <w:pPr>
              <w:widowControl/>
              <w:jc w:val="left"/>
              <w:rPr>
                <w:rFonts w:ascii="宋体" w:eastAsia="宋体" w:hAnsi="宋体" w:cs="宋体"/>
                <w:color w:val="000000"/>
                <w:kern w:val="0"/>
                <w:sz w:val="22"/>
              </w:rPr>
            </w:pPr>
            <w:r w:rsidRPr="00E3485F">
              <w:rPr>
                <w:rFonts w:ascii="宋体" w:eastAsia="宋体" w:hAnsi="宋体" w:cs="宋体" w:hint="eastAsia"/>
                <w:color w:val="000000"/>
                <w:kern w:val="0"/>
                <w:sz w:val="22"/>
              </w:rPr>
              <w:t xml:space="preserve">　</w:t>
            </w:r>
          </w:p>
        </w:tc>
      </w:tr>
      <w:tr w:rsidR="009C6F4B" w:rsidRPr="00E3485F" w:rsidTr="009C6F4B">
        <w:trPr>
          <w:gridAfter w:val="1"/>
          <w:wAfter w:w="286" w:type="dxa"/>
          <w:trHeight w:val="864"/>
        </w:trPr>
        <w:tc>
          <w:tcPr>
            <w:tcW w:w="582" w:type="dxa"/>
            <w:vMerge/>
            <w:tcBorders>
              <w:top w:val="nil"/>
              <w:left w:val="single" w:sz="4" w:space="0" w:color="auto"/>
              <w:bottom w:val="single" w:sz="4" w:space="0" w:color="000000"/>
              <w:right w:val="single" w:sz="4" w:space="0" w:color="auto"/>
            </w:tcBorders>
            <w:vAlign w:val="center"/>
            <w:hideMark/>
          </w:tcPr>
          <w:p w:rsidR="009C6F4B" w:rsidRPr="00E3485F" w:rsidRDefault="009C6F4B" w:rsidP="00E3485F">
            <w:pPr>
              <w:widowControl/>
              <w:jc w:val="left"/>
              <w:rPr>
                <w:rFonts w:ascii="宋体" w:eastAsia="宋体" w:hAnsi="宋体" w:cs="宋体"/>
                <w:color w:val="000000"/>
                <w:kern w:val="0"/>
                <w:sz w:val="22"/>
              </w:rPr>
            </w:pPr>
          </w:p>
        </w:tc>
        <w:tc>
          <w:tcPr>
            <w:tcW w:w="993" w:type="dxa"/>
            <w:vMerge/>
            <w:tcBorders>
              <w:top w:val="nil"/>
              <w:left w:val="single" w:sz="4" w:space="0" w:color="auto"/>
              <w:bottom w:val="single" w:sz="4" w:space="0" w:color="auto"/>
              <w:right w:val="single" w:sz="4" w:space="0" w:color="auto"/>
            </w:tcBorders>
            <w:vAlign w:val="center"/>
            <w:hideMark/>
          </w:tcPr>
          <w:p w:rsidR="009C6F4B" w:rsidRPr="00E3485F" w:rsidRDefault="009C6F4B" w:rsidP="00E3485F">
            <w:pPr>
              <w:widowControl/>
              <w:jc w:val="left"/>
              <w:rPr>
                <w:rFonts w:ascii="宋体" w:eastAsia="宋体" w:hAnsi="宋体" w:cs="宋体"/>
                <w:color w:val="000000"/>
                <w:kern w:val="0"/>
                <w:szCs w:val="21"/>
              </w:rPr>
            </w:pPr>
          </w:p>
        </w:tc>
        <w:tc>
          <w:tcPr>
            <w:tcW w:w="1701" w:type="dxa"/>
            <w:tcBorders>
              <w:top w:val="nil"/>
              <w:left w:val="nil"/>
              <w:bottom w:val="single" w:sz="4" w:space="0" w:color="auto"/>
              <w:right w:val="single" w:sz="4" w:space="0" w:color="auto"/>
            </w:tcBorders>
            <w:shd w:val="clear" w:color="auto" w:fill="auto"/>
            <w:vAlign w:val="center"/>
            <w:hideMark/>
          </w:tcPr>
          <w:p w:rsidR="009C6F4B" w:rsidRPr="00E3485F" w:rsidRDefault="009C6F4B" w:rsidP="00E3485F">
            <w:pPr>
              <w:widowControl/>
              <w:jc w:val="left"/>
              <w:rPr>
                <w:rFonts w:ascii="宋体" w:eastAsia="宋体" w:hAnsi="宋体" w:cs="宋体"/>
                <w:color w:val="000000"/>
                <w:kern w:val="0"/>
                <w:szCs w:val="21"/>
              </w:rPr>
            </w:pPr>
            <w:r w:rsidRPr="00E3485F">
              <w:rPr>
                <w:rFonts w:ascii="宋体" w:eastAsia="宋体" w:hAnsi="宋体" w:cs="宋体" w:hint="eastAsia"/>
                <w:color w:val="000000"/>
                <w:kern w:val="0"/>
                <w:szCs w:val="21"/>
              </w:rPr>
              <w:t>巡检服务</w:t>
            </w:r>
          </w:p>
        </w:tc>
        <w:tc>
          <w:tcPr>
            <w:tcW w:w="3685" w:type="dxa"/>
            <w:tcBorders>
              <w:top w:val="nil"/>
              <w:left w:val="nil"/>
              <w:bottom w:val="nil"/>
              <w:right w:val="nil"/>
            </w:tcBorders>
            <w:shd w:val="clear" w:color="auto" w:fill="auto"/>
            <w:vAlign w:val="bottom"/>
            <w:hideMark/>
          </w:tcPr>
          <w:p w:rsidR="009C6F4B" w:rsidRPr="00E3485F" w:rsidRDefault="009C6F4B" w:rsidP="00E3485F">
            <w:pPr>
              <w:widowControl/>
              <w:jc w:val="left"/>
              <w:rPr>
                <w:rFonts w:ascii="宋体" w:eastAsia="宋体" w:hAnsi="宋体" w:cs="宋体"/>
                <w:color w:val="000000"/>
                <w:kern w:val="0"/>
                <w:szCs w:val="21"/>
              </w:rPr>
            </w:pPr>
            <w:bookmarkStart w:id="66" w:name="RANGE!D12"/>
            <w:r w:rsidRPr="00E3485F">
              <w:rPr>
                <w:rFonts w:ascii="宋体" w:eastAsia="宋体" w:hAnsi="宋体" w:cs="宋体" w:hint="eastAsia"/>
                <w:color w:val="000000"/>
                <w:kern w:val="0"/>
                <w:szCs w:val="21"/>
              </w:rPr>
              <w:t>按季度进行巡检，一年不低于4次上门巡检服务，满足季度巡检得5分，年度巡检得1分。</w:t>
            </w:r>
            <w:bookmarkEnd w:id="66"/>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9C6F4B" w:rsidRPr="00E3485F" w:rsidRDefault="009C6F4B" w:rsidP="00E3485F">
            <w:pPr>
              <w:widowControl/>
              <w:jc w:val="center"/>
              <w:rPr>
                <w:rFonts w:ascii="宋体" w:eastAsia="宋体" w:hAnsi="宋体" w:cs="宋体"/>
                <w:color w:val="000000"/>
                <w:kern w:val="0"/>
                <w:sz w:val="22"/>
              </w:rPr>
            </w:pPr>
            <w:r w:rsidRPr="00E3485F">
              <w:rPr>
                <w:rFonts w:ascii="宋体" w:eastAsia="宋体" w:hAnsi="宋体" w:cs="宋体" w:hint="eastAsia"/>
                <w:color w:val="000000"/>
                <w:kern w:val="0"/>
                <w:sz w:val="22"/>
              </w:rPr>
              <w:t>5</w:t>
            </w:r>
          </w:p>
        </w:tc>
        <w:tc>
          <w:tcPr>
            <w:tcW w:w="425" w:type="dxa"/>
            <w:tcBorders>
              <w:top w:val="nil"/>
              <w:left w:val="nil"/>
              <w:bottom w:val="single" w:sz="4" w:space="0" w:color="auto"/>
              <w:right w:val="single" w:sz="4" w:space="0" w:color="auto"/>
            </w:tcBorders>
            <w:shd w:val="clear" w:color="auto" w:fill="auto"/>
            <w:vAlign w:val="center"/>
            <w:hideMark/>
          </w:tcPr>
          <w:p w:rsidR="009C6F4B" w:rsidRPr="00E3485F" w:rsidRDefault="009C6F4B" w:rsidP="00E3485F">
            <w:pPr>
              <w:widowControl/>
              <w:jc w:val="center"/>
              <w:rPr>
                <w:rFonts w:ascii="宋体" w:eastAsia="宋体" w:hAnsi="宋体" w:cs="宋体"/>
                <w:color w:val="000000"/>
                <w:kern w:val="0"/>
                <w:sz w:val="22"/>
              </w:rPr>
            </w:pPr>
            <w:r w:rsidRPr="00E3485F">
              <w:rPr>
                <w:rFonts w:ascii="宋体" w:eastAsia="宋体" w:hAnsi="宋体" w:cs="宋体" w:hint="eastAsia"/>
                <w:color w:val="000000"/>
                <w:kern w:val="0"/>
                <w:sz w:val="22"/>
              </w:rPr>
              <w:t xml:space="preserve">　</w:t>
            </w:r>
          </w:p>
        </w:tc>
        <w:tc>
          <w:tcPr>
            <w:tcW w:w="426" w:type="dxa"/>
            <w:tcBorders>
              <w:top w:val="nil"/>
              <w:left w:val="nil"/>
              <w:bottom w:val="single" w:sz="4" w:space="0" w:color="auto"/>
              <w:right w:val="single" w:sz="4" w:space="0" w:color="auto"/>
            </w:tcBorders>
            <w:shd w:val="clear" w:color="auto" w:fill="auto"/>
            <w:vAlign w:val="center"/>
            <w:hideMark/>
          </w:tcPr>
          <w:p w:rsidR="009C6F4B" w:rsidRPr="00E3485F" w:rsidRDefault="009C6F4B" w:rsidP="00E3485F">
            <w:pPr>
              <w:widowControl/>
              <w:jc w:val="left"/>
              <w:rPr>
                <w:rFonts w:ascii="宋体" w:eastAsia="宋体" w:hAnsi="宋体" w:cs="宋体"/>
                <w:color w:val="000000"/>
                <w:kern w:val="0"/>
                <w:sz w:val="22"/>
              </w:rPr>
            </w:pPr>
            <w:r w:rsidRPr="00E3485F">
              <w:rPr>
                <w:rFonts w:ascii="宋体" w:eastAsia="宋体" w:hAnsi="宋体" w:cs="宋体" w:hint="eastAsia"/>
                <w:color w:val="000000"/>
                <w:kern w:val="0"/>
                <w:sz w:val="22"/>
              </w:rPr>
              <w:t xml:space="preserve">　</w:t>
            </w:r>
          </w:p>
        </w:tc>
        <w:tc>
          <w:tcPr>
            <w:tcW w:w="425" w:type="dxa"/>
            <w:tcBorders>
              <w:top w:val="nil"/>
              <w:left w:val="nil"/>
              <w:bottom w:val="single" w:sz="4" w:space="0" w:color="auto"/>
              <w:right w:val="single" w:sz="4" w:space="0" w:color="auto"/>
            </w:tcBorders>
            <w:shd w:val="clear" w:color="auto" w:fill="auto"/>
            <w:vAlign w:val="center"/>
            <w:hideMark/>
          </w:tcPr>
          <w:p w:rsidR="009C6F4B" w:rsidRPr="00E3485F" w:rsidRDefault="009C6F4B" w:rsidP="00E3485F">
            <w:pPr>
              <w:widowControl/>
              <w:jc w:val="left"/>
              <w:rPr>
                <w:rFonts w:ascii="宋体" w:eastAsia="宋体" w:hAnsi="宋体" w:cs="宋体"/>
                <w:color w:val="000000"/>
                <w:kern w:val="0"/>
                <w:sz w:val="22"/>
              </w:rPr>
            </w:pPr>
            <w:r w:rsidRPr="00E3485F">
              <w:rPr>
                <w:rFonts w:ascii="宋体" w:eastAsia="宋体" w:hAnsi="宋体" w:cs="宋体" w:hint="eastAsia"/>
                <w:color w:val="000000"/>
                <w:kern w:val="0"/>
                <w:sz w:val="22"/>
              </w:rPr>
              <w:t xml:space="preserve">　</w:t>
            </w:r>
          </w:p>
        </w:tc>
      </w:tr>
      <w:tr w:rsidR="009C6F4B" w:rsidRPr="00E3485F" w:rsidTr="009C6F4B">
        <w:trPr>
          <w:gridAfter w:val="1"/>
          <w:wAfter w:w="286" w:type="dxa"/>
          <w:trHeight w:val="528"/>
        </w:trPr>
        <w:tc>
          <w:tcPr>
            <w:tcW w:w="6961"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9C6F4B" w:rsidRPr="00E3485F" w:rsidRDefault="009C6F4B" w:rsidP="00E3485F">
            <w:pPr>
              <w:widowControl/>
              <w:jc w:val="center"/>
              <w:rPr>
                <w:rFonts w:ascii="宋体" w:eastAsia="宋体" w:hAnsi="宋体" w:cs="宋体"/>
                <w:b/>
                <w:bCs/>
                <w:color w:val="000000"/>
                <w:kern w:val="0"/>
                <w:sz w:val="22"/>
              </w:rPr>
            </w:pPr>
            <w:r w:rsidRPr="00E3485F">
              <w:rPr>
                <w:rFonts w:ascii="宋体" w:eastAsia="宋体" w:hAnsi="宋体" w:cs="宋体" w:hint="eastAsia"/>
                <w:b/>
                <w:bCs/>
                <w:color w:val="000000"/>
                <w:kern w:val="0"/>
                <w:sz w:val="22"/>
              </w:rPr>
              <w:t>合计：</w:t>
            </w:r>
          </w:p>
        </w:tc>
        <w:tc>
          <w:tcPr>
            <w:tcW w:w="567" w:type="dxa"/>
            <w:tcBorders>
              <w:top w:val="nil"/>
              <w:left w:val="nil"/>
              <w:bottom w:val="single" w:sz="4" w:space="0" w:color="auto"/>
              <w:right w:val="single" w:sz="4" w:space="0" w:color="auto"/>
            </w:tcBorders>
            <w:shd w:val="clear" w:color="auto" w:fill="auto"/>
            <w:noWrap/>
            <w:vAlign w:val="bottom"/>
            <w:hideMark/>
          </w:tcPr>
          <w:p w:rsidR="009C6F4B" w:rsidRPr="00E3485F" w:rsidRDefault="009C6F4B" w:rsidP="00E3485F">
            <w:pPr>
              <w:widowControl/>
              <w:jc w:val="center"/>
              <w:rPr>
                <w:rFonts w:ascii="宋体" w:eastAsia="宋体" w:hAnsi="宋体" w:cs="宋体"/>
                <w:color w:val="000000"/>
                <w:kern w:val="0"/>
                <w:sz w:val="22"/>
              </w:rPr>
            </w:pPr>
            <w:r w:rsidRPr="00E3485F">
              <w:rPr>
                <w:rFonts w:ascii="宋体" w:eastAsia="宋体" w:hAnsi="宋体" w:cs="宋体" w:hint="eastAsia"/>
                <w:color w:val="000000"/>
                <w:kern w:val="0"/>
                <w:sz w:val="22"/>
              </w:rPr>
              <w:t>100</w:t>
            </w:r>
          </w:p>
        </w:tc>
        <w:tc>
          <w:tcPr>
            <w:tcW w:w="425" w:type="dxa"/>
            <w:tcBorders>
              <w:top w:val="nil"/>
              <w:left w:val="nil"/>
              <w:bottom w:val="single" w:sz="4" w:space="0" w:color="auto"/>
              <w:right w:val="single" w:sz="4" w:space="0" w:color="auto"/>
            </w:tcBorders>
            <w:shd w:val="clear" w:color="auto" w:fill="auto"/>
            <w:noWrap/>
            <w:vAlign w:val="bottom"/>
            <w:hideMark/>
          </w:tcPr>
          <w:p w:rsidR="009C6F4B" w:rsidRPr="00E3485F" w:rsidRDefault="009C6F4B" w:rsidP="00E3485F">
            <w:pPr>
              <w:widowControl/>
              <w:jc w:val="left"/>
              <w:rPr>
                <w:rFonts w:ascii="宋体" w:eastAsia="宋体" w:hAnsi="宋体" w:cs="宋体"/>
                <w:color w:val="000000"/>
                <w:kern w:val="0"/>
                <w:sz w:val="22"/>
              </w:rPr>
            </w:pPr>
            <w:r w:rsidRPr="00E3485F">
              <w:rPr>
                <w:rFonts w:ascii="宋体" w:eastAsia="宋体" w:hAnsi="宋体" w:cs="宋体" w:hint="eastAsia"/>
                <w:color w:val="000000"/>
                <w:kern w:val="0"/>
                <w:sz w:val="22"/>
              </w:rPr>
              <w:t xml:space="preserve">　</w:t>
            </w:r>
          </w:p>
        </w:tc>
        <w:tc>
          <w:tcPr>
            <w:tcW w:w="426" w:type="dxa"/>
            <w:tcBorders>
              <w:top w:val="nil"/>
              <w:left w:val="nil"/>
              <w:bottom w:val="single" w:sz="4" w:space="0" w:color="auto"/>
              <w:right w:val="single" w:sz="4" w:space="0" w:color="auto"/>
            </w:tcBorders>
            <w:shd w:val="clear" w:color="auto" w:fill="auto"/>
            <w:noWrap/>
            <w:vAlign w:val="bottom"/>
            <w:hideMark/>
          </w:tcPr>
          <w:p w:rsidR="009C6F4B" w:rsidRPr="00E3485F" w:rsidRDefault="009C6F4B" w:rsidP="00E3485F">
            <w:pPr>
              <w:widowControl/>
              <w:jc w:val="left"/>
              <w:rPr>
                <w:rFonts w:ascii="宋体" w:eastAsia="宋体" w:hAnsi="宋体" w:cs="宋体"/>
                <w:color w:val="000000"/>
                <w:kern w:val="0"/>
                <w:sz w:val="22"/>
              </w:rPr>
            </w:pPr>
            <w:r w:rsidRPr="00E3485F">
              <w:rPr>
                <w:rFonts w:ascii="宋体" w:eastAsia="宋体" w:hAnsi="宋体" w:cs="宋体" w:hint="eastAsia"/>
                <w:color w:val="000000"/>
                <w:kern w:val="0"/>
                <w:sz w:val="22"/>
              </w:rPr>
              <w:t xml:space="preserve">　</w:t>
            </w:r>
          </w:p>
        </w:tc>
        <w:tc>
          <w:tcPr>
            <w:tcW w:w="425" w:type="dxa"/>
            <w:tcBorders>
              <w:top w:val="nil"/>
              <w:left w:val="nil"/>
              <w:bottom w:val="single" w:sz="4" w:space="0" w:color="auto"/>
              <w:right w:val="single" w:sz="4" w:space="0" w:color="auto"/>
            </w:tcBorders>
            <w:shd w:val="clear" w:color="auto" w:fill="auto"/>
            <w:noWrap/>
            <w:vAlign w:val="bottom"/>
            <w:hideMark/>
          </w:tcPr>
          <w:p w:rsidR="009C6F4B" w:rsidRPr="00E3485F" w:rsidRDefault="009C6F4B" w:rsidP="00E3485F">
            <w:pPr>
              <w:widowControl/>
              <w:jc w:val="left"/>
              <w:rPr>
                <w:rFonts w:ascii="宋体" w:eastAsia="宋体" w:hAnsi="宋体" w:cs="宋体"/>
                <w:color w:val="000000"/>
                <w:kern w:val="0"/>
                <w:sz w:val="22"/>
              </w:rPr>
            </w:pPr>
            <w:r w:rsidRPr="00E3485F">
              <w:rPr>
                <w:rFonts w:ascii="宋体" w:eastAsia="宋体" w:hAnsi="宋体" w:cs="宋体" w:hint="eastAsia"/>
                <w:color w:val="000000"/>
                <w:kern w:val="0"/>
                <w:sz w:val="22"/>
              </w:rPr>
              <w:t xml:space="preserve">　</w:t>
            </w:r>
          </w:p>
        </w:tc>
      </w:tr>
      <w:tr w:rsidR="00E3485F" w:rsidRPr="00E3485F" w:rsidTr="009C6F4B">
        <w:trPr>
          <w:trHeight w:val="312"/>
        </w:trPr>
        <w:tc>
          <w:tcPr>
            <w:tcW w:w="9090" w:type="dxa"/>
            <w:gridSpan w:val="9"/>
            <w:vMerge w:val="restart"/>
            <w:tcBorders>
              <w:top w:val="single" w:sz="4" w:space="0" w:color="auto"/>
              <w:left w:val="nil"/>
              <w:bottom w:val="nil"/>
              <w:right w:val="nil"/>
            </w:tcBorders>
            <w:shd w:val="clear" w:color="auto" w:fill="auto"/>
            <w:hideMark/>
          </w:tcPr>
          <w:p w:rsidR="000141ED" w:rsidRDefault="00E3485F" w:rsidP="000141ED">
            <w:pPr>
              <w:widowControl/>
              <w:jc w:val="left"/>
              <w:rPr>
                <w:rFonts w:ascii="宋体" w:eastAsia="宋体" w:hAnsi="宋体" w:cs="宋体"/>
                <w:color w:val="000000"/>
                <w:kern w:val="0"/>
                <w:sz w:val="22"/>
              </w:rPr>
            </w:pPr>
            <w:r w:rsidRPr="00E3485F">
              <w:rPr>
                <w:rFonts w:ascii="宋体" w:eastAsia="宋体" w:hAnsi="宋体" w:cs="宋体" w:hint="eastAsia"/>
                <w:color w:val="000000"/>
                <w:kern w:val="0"/>
                <w:sz w:val="22"/>
              </w:rPr>
              <w:t>说明：</w:t>
            </w:r>
          </w:p>
          <w:p w:rsidR="00E3485F" w:rsidRPr="00E3485F" w:rsidRDefault="00E3485F" w:rsidP="000141ED">
            <w:pPr>
              <w:widowControl/>
              <w:jc w:val="left"/>
              <w:rPr>
                <w:rFonts w:ascii="宋体" w:eastAsia="宋体" w:hAnsi="宋体" w:cs="宋体"/>
                <w:color w:val="000000"/>
                <w:kern w:val="0"/>
                <w:sz w:val="22"/>
              </w:rPr>
            </w:pPr>
            <w:r w:rsidRPr="00E3485F">
              <w:rPr>
                <w:rFonts w:ascii="宋体" w:eastAsia="宋体" w:hAnsi="宋体" w:cs="宋体" w:hint="eastAsia"/>
                <w:color w:val="000000"/>
                <w:kern w:val="0"/>
                <w:sz w:val="22"/>
              </w:rPr>
              <w:lastRenderedPageBreak/>
              <w:t>A.为确保本次招标工作的公开、公正、公平性，同时便于评选委员对各投标商以及提供的方案进行综合评分，特制定本标准，请各评委在评标过程中按照该标准给予评分。</w:t>
            </w:r>
            <w:r w:rsidRPr="00E3485F">
              <w:rPr>
                <w:rFonts w:ascii="宋体" w:eastAsia="宋体" w:hAnsi="宋体" w:cs="宋体" w:hint="eastAsia"/>
                <w:color w:val="000000"/>
                <w:kern w:val="0"/>
                <w:sz w:val="22"/>
              </w:rPr>
              <w:br/>
              <w:t>B.评委构成：本招标项目的评委分别由</w:t>
            </w:r>
            <w:proofErr w:type="gramStart"/>
            <w:r w:rsidRPr="00E3485F">
              <w:rPr>
                <w:rFonts w:ascii="宋体" w:eastAsia="宋体" w:hAnsi="宋体" w:cs="宋体" w:hint="eastAsia"/>
                <w:color w:val="000000"/>
                <w:kern w:val="0"/>
                <w:sz w:val="22"/>
              </w:rPr>
              <w:t>天泓集团</w:t>
            </w:r>
            <w:proofErr w:type="gramEnd"/>
            <w:r w:rsidRPr="00E3485F">
              <w:rPr>
                <w:rFonts w:ascii="宋体" w:eastAsia="宋体" w:hAnsi="宋体" w:cs="宋体" w:hint="eastAsia"/>
                <w:color w:val="000000"/>
                <w:kern w:val="0"/>
                <w:sz w:val="22"/>
              </w:rPr>
              <w:t>领导、相关职能部门人员及经营单位总经理组成。</w:t>
            </w:r>
            <w:r w:rsidRPr="00E3485F">
              <w:rPr>
                <w:rFonts w:ascii="宋体" w:eastAsia="宋体" w:hAnsi="宋体" w:cs="宋体" w:hint="eastAsia"/>
                <w:color w:val="000000"/>
                <w:kern w:val="0"/>
                <w:sz w:val="22"/>
              </w:rPr>
              <w:br/>
              <w:t>C.评标依据：评委将以招投标文件为评标依据，对投标人的投标报价、技术及商务等方面分别计算得分，得分合计即为供应商本次评审得分。</w:t>
            </w:r>
            <w:r w:rsidRPr="00E3485F">
              <w:rPr>
                <w:rFonts w:ascii="宋体" w:eastAsia="宋体" w:hAnsi="宋体" w:cs="宋体" w:hint="eastAsia"/>
                <w:color w:val="000000"/>
                <w:kern w:val="0"/>
                <w:sz w:val="22"/>
              </w:rPr>
              <w:br/>
              <w:t>D.评标方式：以封闭方式进行,对未中标人，将不作任何解释。</w:t>
            </w:r>
            <w:r w:rsidRPr="00E3485F">
              <w:rPr>
                <w:rFonts w:ascii="宋体" w:eastAsia="宋体" w:hAnsi="宋体" w:cs="宋体" w:hint="eastAsia"/>
                <w:color w:val="000000"/>
                <w:kern w:val="0"/>
                <w:sz w:val="22"/>
              </w:rPr>
              <w:br/>
              <w:t>E.采用综合评分法，按评审后得分由高到低顺序排列。得分相同的，按投标报价由低到高顺序排列。得分且投标报价相同的，按技术指标优劣顺序排列。</w:t>
            </w:r>
            <w:r w:rsidRPr="00E3485F">
              <w:rPr>
                <w:rFonts w:ascii="宋体" w:eastAsia="宋体" w:hAnsi="宋体" w:cs="宋体" w:hint="eastAsia"/>
                <w:color w:val="000000"/>
                <w:kern w:val="0"/>
                <w:sz w:val="22"/>
              </w:rPr>
              <w:br/>
              <w:t>F.部分评审项目说明：</w:t>
            </w:r>
            <w:r w:rsidRPr="00E3485F">
              <w:rPr>
                <w:rFonts w:ascii="宋体" w:eastAsia="宋体" w:hAnsi="宋体" w:cs="宋体" w:hint="eastAsia"/>
                <w:color w:val="000000"/>
                <w:kern w:val="0"/>
                <w:sz w:val="22"/>
              </w:rPr>
              <w:br/>
              <w:t>1.商务标得分计算公式（保留小数点后2位）：</w:t>
            </w:r>
            <w:r w:rsidRPr="00E3485F">
              <w:rPr>
                <w:rFonts w:ascii="宋体" w:eastAsia="宋体" w:hAnsi="宋体" w:cs="宋体" w:hint="eastAsia"/>
                <w:color w:val="000000"/>
                <w:kern w:val="0"/>
                <w:sz w:val="22"/>
              </w:rPr>
              <w:br/>
              <w:t>1）以进入评审的各供应商评审价的最低值为A值，A值为价格分的满分，即40分。</w:t>
            </w:r>
            <w:r w:rsidRPr="00E3485F">
              <w:rPr>
                <w:rFonts w:ascii="宋体" w:eastAsia="宋体" w:hAnsi="宋体" w:cs="宋体" w:hint="eastAsia"/>
                <w:color w:val="000000"/>
                <w:kern w:val="0"/>
                <w:sz w:val="22"/>
              </w:rPr>
              <w:br/>
              <w:t>2）其他供应商的价格</w:t>
            </w:r>
            <w:proofErr w:type="gramStart"/>
            <w:r w:rsidRPr="00E3485F">
              <w:rPr>
                <w:rFonts w:ascii="宋体" w:eastAsia="宋体" w:hAnsi="宋体" w:cs="宋体" w:hint="eastAsia"/>
                <w:color w:val="000000"/>
                <w:kern w:val="0"/>
                <w:sz w:val="22"/>
              </w:rPr>
              <w:t>分统一</w:t>
            </w:r>
            <w:proofErr w:type="gramEnd"/>
            <w:r w:rsidRPr="00E3485F">
              <w:rPr>
                <w:rFonts w:ascii="宋体" w:eastAsia="宋体" w:hAnsi="宋体" w:cs="宋体" w:hint="eastAsia"/>
                <w:color w:val="000000"/>
                <w:kern w:val="0"/>
                <w:sz w:val="22"/>
              </w:rPr>
              <w:t>按照以下公式计算：供应商评审价得分=（A／该供应商评审价）×40。</w:t>
            </w:r>
            <w:r w:rsidRPr="00E3485F">
              <w:rPr>
                <w:rFonts w:ascii="宋体" w:eastAsia="宋体" w:hAnsi="宋体" w:cs="宋体" w:hint="eastAsia"/>
                <w:color w:val="000000"/>
                <w:kern w:val="0"/>
                <w:sz w:val="22"/>
              </w:rPr>
              <w:br/>
            </w:r>
            <w:r w:rsidRPr="00E3485F">
              <w:rPr>
                <w:rFonts w:ascii="宋体" w:eastAsia="宋体" w:hAnsi="宋体" w:cs="宋体" w:hint="eastAsia"/>
                <w:color w:val="000000"/>
                <w:kern w:val="0"/>
                <w:sz w:val="22"/>
              </w:rPr>
              <w:br/>
              <w:t xml:space="preserve">    </w:t>
            </w:r>
          </w:p>
        </w:tc>
      </w:tr>
      <w:tr w:rsidR="00E3485F" w:rsidRPr="00E3485F" w:rsidTr="009C6F4B">
        <w:trPr>
          <w:trHeight w:val="324"/>
        </w:trPr>
        <w:tc>
          <w:tcPr>
            <w:tcW w:w="9090" w:type="dxa"/>
            <w:gridSpan w:val="9"/>
            <w:vMerge/>
            <w:tcBorders>
              <w:top w:val="single" w:sz="4" w:space="0" w:color="auto"/>
              <w:left w:val="nil"/>
              <w:bottom w:val="nil"/>
              <w:right w:val="nil"/>
            </w:tcBorders>
            <w:vAlign w:val="center"/>
            <w:hideMark/>
          </w:tcPr>
          <w:p w:rsidR="00E3485F" w:rsidRPr="00E3485F" w:rsidRDefault="00E3485F" w:rsidP="00E3485F">
            <w:pPr>
              <w:widowControl/>
              <w:jc w:val="left"/>
              <w:rPr>
                <w:rFonts w:ascii="宋体" w:eastAsia="宋体" w:hAnsi="宋体" w:cs="宋体"/>
                <w:color w:val="000000"/>
                <w:kern w:val="0"/>
                <w:sz w:val="22"/>
              </w:rPr>
            </w:pPr>
          </w:p>
        </w:tc>
      </w:tr>
      <w:tr w:rsidR="00E3485F" w:rsidRPr="00E3485F" w:rsidTr="009C6F4B">
        <w:trPr>
          <w:trHeight w:val="312"/>
        </w:trPr>
        <w:tc>
          <w:tcPr>
            <w:tcW w:w="9090" w:type="dxa"/>
            <w:gridSpan w:val="9"/>
            <w:vMerge/>
            <w:tcBorders>
              <w:top w:val="single" w:sz="4" w:space="0" w:color="auto"/>
              <w:left w:val="nil"/>
              <w:bottom w:val="nil"/>
              <w:right w:val="nil"/>
            </w:tcBorders>
            <w:vAlign w:val="center"/>
            <w:hideMark/>
          </w:tcPr>
          <w:p w:rsidR="00E3485F" w:rsidRPr="00E3485F" w:rsidRDefault="00E3485F" w:rsidP="00E3485F">
            <w:pPr>
              <w:widowControl/>
              <w:jc w:val="left"/>
              <w:rPr>
                <w:rFonts w:ascii="宋体" w:eastAsia="宋体" w:hAnsi="宋体" w:cs="宋体"/>
                <w:color w:val="000000"/>
                <w:kern w:val="0"/>
                <w:sz w:val="22"/>
              </w:rPr>
            </w:pPr>
          </w:p>
        </w:tc>
      </w:tr>
      <w:tr w:rsidR="00E3485F" w:rsidRPr="00E3485F" w:rsidTr="009C6F4B">
        <w:trPr>
          <w:trHeight w:val="312"/>
        </w:trPr>
        <w:tc>
          <w:tcPr>
            <w:tcW w:w="9090" w:type="dxa"/>
            <w:gridSpan w:val="9"/>
            <w:vMerge/>
            <w:tcBorders>
              <w:top w:val="single" w:sz="4" w:space="0" w:color="auto"/>
              <w:left w:val="nil"/>
              <w:bottom w:val="nil"/>
              <w:right w:val="nil"/>
            </w:tcBorders>
            <w:vAlign w:val="center"/>
            <w:hideMark/>
          </w:tcPr>
          <w:p w:rsidR="00E3485F" w:rsidRPr="00E3485F" w:rsidRDefault="00E3485F" w:rsidP="00E3485F">
            <w:pPr>
              <w:widowControl/>
              <w:jc w:val="left"/>
              <w:rPr>
                <w:rFonts w:ascii="宋体" w:eastAsia="宋体" w:hAnsi="宋体" w:cs="宋体"/>
                <w:color w:val="000000"/>
                <w:kern w:val="0"/>
                <w:sz w:val="22"/>
              </w:rPr>
            </w:pPr>
          </w:p>
        </w:tc>
      </w:tr>
      <w:tr w:rsidR="00E3485F" w:rsidRPr="00E3485F" w:rsidTr="009C6F4B">
        <w:trPr>
          <w:trHeight w:val="312"/>
        </w:trPr>
        <w:tc>
          <w:tcPr>
            <w:tcW w:w="9090" w:type="dxa"/>
            <w:gridSpan w:val="9"/>
            <w:vMerge/>
            <w:tcBorders>
              <w:top w:val="single" w:sz="4" w:space="0" w:color="auto"/>
              <w:left w:val="nil"/>
              <w:bottom w:val="nil"/>
              <w:right w:val="nil"/>
            </w:tcBorders>
            <w:vAlign w:val="center"/>
            <w:hideMark/>
          </w:tcPr>
          <w:p w:rsidR="00E3485F" w:rsidRPr="00E3485F" w:rsidRDefault="00E3485F" w:rsidP="00E3485F">
            <w:pPr>
              <w:widowControl/>
              <w:jc w:val="left"/>
              <w:rPr>
                <w:rFonts w:ascii="宋体" w:eastAsia="宋体" w:hAnsi="宋体" w:cs="宋体"/>
                <w:color w:val="000000"/>
                <w:kern w:val="0"/>
                <w:sz w:val="22"/>
              </w:rPr>
            </w:pPr>
          </w:p>
        </w:tc>
      </w:tr>
      <w:tr w:rsidR="00E3485F" w:rsidRPr="00E3485F" w:rsidTr="009C6F4B">
        <w:trPr>
          <w:trHeight w:val="312"/>
        </w:trPr>
        <w:tc>
          <w:tcPr>
            <w:tcW w:w="9090" w:type="dxa"/>
            <w:gridSpan w:val="9"/>
            <w:vMerge/>
            <w:tcBorders>
              <w:top w:val="single" w:sz="4" w:space="0" w:color="auto"/>
              <w:left w:val="nil"/>
              <w:bottom w:val="nil"/>
              <w:right w:val="nil"/>
            </w:tcBorders>
            <w:vAlign w:val="center"/>
            <w:hideMark/>
          </w:tcPr>
          <w:p w:rsidR="00E3485F" w:rsidRPr="00E3485F" w:rsidRDefault="00E3485F" w:rsidP="00E3485F">
            <w:pPr>
              <w:widowControl/>
              <w:jc w:val="left"/>
              <w:rPr>
                <w:rFonts w:ascii="宋体" w:eastAsia="宋体" w:hAnsi="宋体" w:cs="宋体"/>
                <w:color w:val="000000"/>
                <w:kern w:val="0"/>
                <w:sz w:val="22"/>
              </w:rPr>
            </w:pPr>
          </w:p>
        </w:tc>
      </w:tr>
      <w:tr w:rsidR="00E3485F" w:rsidRPr="00E3485F" w:rsidTr="009C6F4B">
        <w:trPr>
          <w:trHeight w:val="312"/>
        </w:trPr>
        <w:tc>
          <w:tcPr>
            <w:tcW w:w="9090" w:type="dxa"/>
            <w:gridSpan w:val="9"/>
            <w:vMerge/>
            <w:tcBorders>
              <w:top w:val="single" w:sz="4" w:space="0" w:color="auto"/>
              <w:left w:val="nil"/>
              <w:bottom w:val="nil"/>
              <w:right w:val="nil"/>
            </w:tcBorders>
            <w:vAlign w:val="center"/>
            <w:hideMark/>
          </w:tcPr>
          <w:p w:rsidR="00E3485F" w:rsidRPr="00E3485F" w:rsidRDefault="00E3485F" w:rsidP="00E3485F">
            <w:pPr>
              <w:widowControl/>
              <w:jc w:val="left"/>
              <w:rPr>
                <w:rFonts w:ascii="宋体" w:eastAsia="宋体" w:hAnsi="宋体" w:cs="宋体"/>
                <w:color w:val="000000"/>
                <w:kern w:val="0"/>
                <w:sz w:val="22"/>
              </w:rPr>
            </w:pPr>
          </w:p>
        </w:tc>
      </w:tr>
      <w:tr w:rsidR="00E3485F" w:rsidRPr="00E3485F" w:rsidTr="009C6F4B">
        <w:trPr>
          <w:trHeight w:val="312"/>
        </w:trPr>
        <w:tc>
          <w:tcPr>
            <w:tcW w:w="9090" w:type="dxa"/>
            <w:gridSpan w:val="9"/>
            <w:vMerge/>
            <w:tcBorders>
              <w:top w:val="single" w:sz="4" w:space="0" w:color="auto"/>
              <w:left w:val="nil"/>
              <w:bottom w:val="nil"/>
              <w:right w:val="nil"/>
            </w:tcBorders>
            <w:vAlign w:val="center"/>
            <w:hideMark/>
          </w:tcPr>
          <w:p w:rsidR="00E3485F" w:rsidRPr="00E3485F" w:rsidRDefault="00E3485F" w:rsidP="00E3485F">
            <w:pPr>
              <w:widowControl/>
              <w:jc w:val="left"/>
              <w:rPr>
                <w:rFonts w:ascii="宋体" w:eastAsia="宋体" w:hAnsi="宋体" w:cs="宋体"/>
                <w:color w:val="000000"/>
                <w:kern w:val="0"/>
                <w:sz w:val="22"/>
              </w:rPr>
            </w:pPr>
          </w:p>
        </w:tc>
      </w:tr>
      <w:tr w:rsidR="00E3485F" w:rsidRPr="00E3485F" w:rsidTr="009C6F4B">
        <w:trPr>
          <w:trHeight w:val="312"/>
        </w:trPr>
        <w:tc>
          <w:tcPr>
            <w:tcW w:w="9090" w:type="dxa"/>
            <w:gridSpan w:val="9"/>
            <w:vMerge/>
            <w:tcBorders>
              <w:top w:val="single" w:sz="4" w:space="0" w:color="auto"/>
              <w:left w:val="nil"/>
              <w:bottom w:val="nil"/>
              <w:right w:val="nil"/>
            </w:tcBorders>
            <w:vAlign w:val="center"/>
            <w:hideMark/>
          </w:tcPr>
          <w:p w:rsidR="00E3485F" w:rsidRPr="00E3485F" w:rsidRDefault="00E3485F" w:rsidP="00E3485F">
            <w:pPr>
              <w:widowControl/>
              <w:jc w:val="left"/>
              <w:rPr>
                <w:rFonts w:ascii="宋体" w:eastAsia="宋体" w:hAnsi="宋体" w:cs="宋体"/>
                <w:color w:val="000000"/>
                <w:kern w:val="0"/>
                <w:sz w:val="22"/>
              </w:rPr>
            </w:pPr>
          </w:p>
        </w:tc>
      </w:tr>
      <w:tr w:rsidR="00E3485F" w:rsidRPr="00E3485F" w:rsidTr="009C6F4B">
        <w:trPr>
          <w:trHeight w:val="312"/>
        </w:trPr>
        <w:tc>
          <w:tcPr>
            <w:tcW w:w="9090" w:type="dxa"/>
            <w:gridSpan w:val="9"/>
            <w:vMerge/>
            <w:tcBorders>
              <w:top w:val="single" w:sz="4" w:space="0" w:color="auto"/>
              <w:left w:val="nil"/>
              <w:bottom w:val="nil"/>
              <w:right w:val="nil"/>
            </w:tcBorders>
            <w:vAlign w:val="center"/>
            <w:hideMark/>
          </w:tcPr>
          <w:p w:rsidR="00E3485F" w:rsidRPr="00E3485F" w:rsidRDefault="00E3485F" w:rsidP="00E3485F">
            <w:pPr>
              <w:widowControl/>
              <w:jc w:val="left"/>
              <w:rPr>
                <w:rFonts w:ascii="宋体" w:eastAsia="宋体" w:hAnsi="宋体" w:cs="宋体"/>
                <w:color w:val="000000"/>
                <w:kern w:val="0"/>
                <w:sz w:val="22"/>
              </w:rPr>
            </w:pPr>
          </w:p>
        </w:tc>
      </w:tr>
      <w:tr w:rsidR="00E3485F" w:rsidRPr="00E3485F" w:rsidTr="009C6F4B">
        <w:trPr>
          <w:trHeight w:val="312"/>
        </w:trPr>
        <w:tc>
          <w:tcPr>
            <w:tcW w:w="9090" w:type="dxa"/>
            <w:gridSpan w:val="9"/>
            <w:vMerge/>
            <w:tcBorders>
              <w:top w:val="single" w:sz="4" w:space="0" w:color="auto"/>
              <w:left w:val="nil"/>
              <w:bottom w:val="nil"/>
              <w:right w:val="nil"/>
            </w:tcBorders>
            <w:vAlign w:val="center"/>
            <w:hideMark/>
          </w:tcPr>
          <w:p w:rsidR="00E3485F" w:rsidRPr="00E3485F" w:rsidRDefault="00E3485F" w:rsidP="00E3485F">
            <w:pPr>
              <w:widowControl/>
              <w:jc w:val="left"/>
              <w:rPr>
                <w:rFonts w:ascii="宋体" w:eastAsia="宋体" w:hAnsi="宋体" w:cs="宋体"/>
                <w:color w:val="000000"/>
                <w:kern w:val="0"/>
                <w:sz w:val="22"/>
              </w:rPr>
            </w:pPr>
          </w:p>
        </w:tc>
      </w:tr>
      <w:tr w:rsidR="00E3485F" w:rsidRPr="00E3485F" w:rsidTr="009C6F4B">
        <w:trPr>
          <w:trHeight w:val="312"/>
        </w:trPr>
        <w:tc>
          <w:tcPr>
            <w:tcW w:w="9090" w:type="dxa"/>
            <w:gridSpan w:val="9"/>
            <w:vMerge/>
            <w:tcBorders>
              <w:top w:val="single" w:sz="4" w:space="0" w:color="auto"/>
              <w:left w:val="nil"/>
              <w:bottom w:val="nil"/>
              <w:right w:val="nil"/>
            </w:tcBorders>
            <w:vAlign w:val="center"/>
            <w:hideMark/>
          </w:tcPr>
          <w:p w:rsidR="00E3485F" w:rsidRPr="00E3485F" w:rsidRDefault="00E3485F" w:rsidP="00E3485F">
            <w:pPr>
              <w:widowControl/>
              <w:jc w:val="left"/>
              <w:rPr>
                <w:rFonts w:ascii="宋体" w:eastAsia="宋体" w:hAnsi="宋体" w:cs="宋体"/>
                <w:color w:val="000000"/>
                <w:kern w:val="0"/>
                <w:sz w:val="22"/>
              </w:rPr>
            </w:pPr>
          </w:p>
        </w:tc>
      </w:tr>
      <w:tr w:rsidR="00E3485F" w:rsidRPr="00E3485F" w:rsidTr="009C6F4B">
        <w:trPr>
          <w:trHeight w:val="312"/>
        </w:trPr>
        <w:tc>
          <w:tcPr>
            <w:tcW w:w="9090" w:type="dxa"/>
            <w:gridSpan w:val="9"/>
            <w:vMerge/>
            <w:tcBorders>
              <w:top w:val="single" w:sz="4" w:space="0" w:color="auto"/>
              <w:left w:val="nil"/>
              <w:bottom w:val="nil"/>
              <w:right w:val="nil"/>
            </w:tcBorders>
            <w:vAlign w:val="center"/>
            <w:hideMark/>
          </w:tcPr>
          <w:p w:rsidR="00E3485F" w:rsidRPr="00E3485F" w:rsidRDefault="00E3485F" w:rsidP="00E3485F">
            <w:pPr>
              <w:widowControl/>
              <w:jc w:val="left"/>
              <w:rPr>
                <w:rFonts w:ascii="宋体" w:eastAsia="宋体" w:hAnsi="宋体" w:cs="宋体"/>
                <w:color w:val="000000"/>
                <w:kern w:val="0"/>
                <w:sz w:val="22"/>
              </w:rPr>
            </w:pPr>
          </w:p>
        </w:tc>
      </w:tr>
    </w:tbl>
    <w:p w:rsidR="00411B7F" w:rsidRPr="00E3485F" w:rsidRDefault="00411B7F">
      <w:pPr>
        <w:spacing w:line="360" w:lineRule="auto"/>
        <w:ind w:firstLineChars="200" w:firstLine="420"/>
        <w:jc w:val="left"/>
        <w:rPr>
          <w:rFonts w:ascii="Times New Roman" w:eastAsia="宋体" w:hAnsi="Times New Roman" w:cs="Times New Roman"/>
          <w:color w:val="000000" w:themeColor="text1"/>
        </w:rPr>
      </w:pPr>
    </w:p>
    <w:p w:rsidR="00411B7F" w:rsidRDefault="00411B7F">
      <w:pPr>
        <w:widowControl/>
        <w:jc w:val="left"/>
        <w:rPr>
          <w:rFonts w:ascii="黑体" w:eastAsia="黑体" w:hAnsi="黑体" w:cs="黑体"/>
          <w:color w:val="000000" w:themeColor="text1"/>
          <w:kern w:val="44"/>
          <w:sz w:val="36"/>
          <w:szCs w:val="36"/>
          <w:u w:color="000000"/>
          <w:lang w:val="zh-TW" w:eastAsia="zh-TW"/>
        </w:rPr>
        <w:sectPr w:rsidR="00411B7F">
          <w:pgSz w:w="11906" w:h="16838"/>
          <w:pgMar w:top="1418" w:right="1418" w:bottom="1418" w:left="1701" w:header="851" w:footer="992" w:gutter="0"/>
          <w:cols w:space="425"/>
          <w:docGrid w:type="lines" w:linePitch="312"/>
        </w:sectPr>
      </w:pPr>
    </w:p>
    <w:p w:rsidR="00411B7F" w:rsidRDefault="00E3485F">
      <w:pPr>
        <w:spacing w:beforeLines="100" w:before="312" w:afterLines="100" w:after="312" w:line="360" w:lineRule="auto"/>
        <w:jc w:val="center"/>
        <w:outlineLvl w:val="0"/>
        <w:rPr>
          <w:rFonts w:ascii="黑体" w:eastAsia="黑体" w:hAnsi="黑体" w:cs="黑体"/>
          <w:color w:val="000000" w:themeColor="text1"/>
          <w:kern w:val="44"/>
          <w:sz w:val="36"/>
          <w:szCs w:val="36"/>
          <w:u w:color="000000"/>
          <w:lang w:val="zh-TW" w:eastAsia="zh-TW"/>
        </w:rPr>
      </w:pPr>
      <w:bookmarkStart w:id="67" w:name="_Toc94084884"/>
      <w:r>
        <w:rPr>
          <w:rFonts w:ascii="黑体" w:eastAsia="黑体" w:hAnsi="黑体" w:cs="黑体"/>
          <w:color w:val="000000" w:themeColor="text1"/>
          <w:kern w:val="44"/>
          <w:sz w:val="36"/>
          <w:szCs w:val="36"/>
          <w:u w:color="000000"/>
          <w:lang w:val="zh-TW" w:eastAsia="zh-TW"/>
        </w:rPr>
        <w:lastRenderedPageBreak/>
        <w:t>第</w:t>
      </w:r>
      <w:r>
        <w:rPr>
          <w:rFonts w:ascii="黑体" w:eastAsia="黑体" w:hAnsi="黑体" w:cs="黑体" w:hint="eastAsia"/>
          <w:color w:val="000000" w:themeColor="text1"/>
          <w:kern w:val="44"/>
          <w:sz w:val="36"/>
          <w:szCs w:val="36"/>
          <w:u w:color="000000"/>
          <w:lang w:val="zh-TW"/>
        </w:rPr>
        <w:t>五</w:t>
      </w:r>
      <w:r>
        <w:rPr>
          <w:rFonts w:ascii="黑体" w:eastAsia="黑体" w:hAnsi="黑体" w:cs="黑体"/>
          <w:color w:val="000000" w:themeColor="text1"/>
          <w:kern w:val="44"/>
          <w:sz w:val="36"/>
          <w:szCs w:val="36"/>
          <w:u w:color="000000"/>
          <w:lang w:val="zh-TW" w:eastAsia="zh-TW"/>
        </w:rPr>
        <w:t xml:space="preserve">章  </w:t>
      </w:r>
      <w:r>
        <w:rPr>
          <w:rFonts w:ascii="黑体" w:eastAsia="黑体" w:hAnsi="黑体" w:cs="黑体" w:hint="eastAsia"/>
          <w:color w:val="000000" w:themeColor="text1"/>
          <w:kern w:val="44"/>
          <w:sz w:val="36"/>
          <w:szCs w:val="36"/>
          <w:u w:color="000000"/>
          <w:lang w:val="zh-TW" w:eastAsia="zh-TW"/>
        </w:rPr>
        <w:t>投标文件格式</w:t>
      </w:r>
      <w:bookmarkEnd w:id="67"/>
    </w:p>
    <w:p w:rsidR="00411B7F" w:rsidRDefault="00411B7F">
      <w:pPr>
        <w:pStyle w:val="af5"/>
        <w:widowControl w:val="0"/>
        <w:ind w:firstLine="0"/>
        <w:jc w:val="center"/>
        <w:rPr>
          <w:rFonts w:ascii="Times New Roman" w:eastAsia="黑体" w:hAnsi="Times New Roman" w:cs="Times New Roman"/>
          <w:bCs/>
          <w:color w:val="000000" w:themeColor="text1"/>
          <w:sz w:val="84"/>
        </w:rPr>
      </w:pPr>
      <w:bookmarkStart w:id="68" w:name="_Hlk57620924"/>
    </w:p>
    <w:p w:rsidR="00411B7F" w:rsidRDefault="00411B7F">
      <w:pPr>
        <w:pStyle w:val="af5"/>
        <w:widowControl w:val="0"/>
        <w:ind w:firstLine="0"/>
        <w:jc w:val="center"/>
        <w:rPr>
          <w:rFonts w:ascii="Times New Roman" w:eastAsia="黑体" w:hAnsi="Times New Roman" w:cs="Times New Roman"/>
          <w:bCs/>
          <w:color w:val="000000" w:themeColor="text1"/>
          <w:sz w:val="84"/>
        </w:rPr>
      </w:pPr>
    </w:p>
    <w:p w:rsidR="00411B7F" w:rsidRDefault="00E3485F">
      <w:pPr>
        <w:pStyle w:val="af5"/>
        <w:widowControl w:val="0"/>
        <w:ind w:firstLine="0"/>
        <w:jc w:val="center"/>
        <w:rPr>
          <w:rFonts w:ascii="Times New Roman" w:eastAsia="黑体" w:hAnsi="Times New Roman" w:cs="Times New Roman"/>
          <w:bCs/>
          <w:color w:val="000000" w:themeColor="text1"/>
          <w:sz w:val="84"/>
        </w:rPr>
      </w:pPr>
      <w:r>
        <w:rPr>
          <w:rFonts w:ascii="Times New Roman" w:eastAsia="黑体" w:hAnsi="Times New Roman" w:cs="Times New Roman" w:hint="eastAsia"/>
          <w:bCs/>
          <w:color w:val="000000" w:themeColor="text1"/>
          <w:sz w:val="84"/>
        </w:rPr>
        <w:t>投</w:t>
      </w:r>
      <w:r>
        <w:rPr>
          <w:rFonts w:ascii="Times New Roman" w:eastAsia="黑体" w:hAnsi="Times New Roman" w:cs="Times New Roman"/>
          <w:bCs/>
          <w:color w:val="000000" w:themeColor="text1"/>
          <w:sz w:val="84"/>
        </w:rPr>
        <w:t xml:space="preserve"> </w:t>
      </w:r>
      <w:r>
        <w:rPr>
          <w:rFonts w:ascii="Times New Roman" w:eastAsia="黑体" w:hAnsi="Times New Roman" w:cs="Times New Roman"/>
          <w:bCs/>
          <w:color w:val="000000" w:themeColor="text1"/>
          <w:sz w:val="84"/>
        </w:rPr>
        <w:t>标</w:t>
      </w:r>
      <w:r>
        <w:rPr>
          <w:rFonts w:ascii="Times New Roman" w:eastAsia="黑体" w:hAnsi="Times New Roman" w:cs="Times New Roman"/>
          <w:bCs/>
          <w:color w:val="000000" w:themeColor="text1"/>
          <w:sz w:val="84"/>
        </w:rPr>
        <w:t xml:space="preserve"> </w:t>
      </w:r>
      <w:r>
        <w:rPr>
          <w:rFonts w:ascii="Times New Roman" w:eastAsia="黑体" w:hAnsi="Times New Roman" w:cs="Times New Roman"/>
          <w:bCs/>
          <w:color w:val="000000" w:themeColor="text1"/>
          <w:sz w:val="84"/>
        </w:rPr>
        <w:t>文</w:t>
      </w:r>
      <w:r>
        <w:rPr>
          <w:rFonts w:ascii="Times New Roman" w:eastAsia="黑体" w:hAnsi="Times New Roman" w:cs="Times New Roman"/>
          <w:bCs/>
          <w:color w:val="000000" w:themeColor="text1"/>
          <w:sz w:val="84"/>
        </w:rPr>
        <w:t xml:space="preserve"> </w:t>
      </w:r>
      <w:r>
        <w:rPr>
          <w:rFonts w:ascii="Times New Roman" w:eastAsia="黑体" w:hAnsi="Times New Roman" w:cs="Times New Roman"/>
          <w:bCs/>
          <w:color w:val="000000" w:themeColor="text1"/>
          <w:sz w:val="84"/>
        </w:rPr>
        <w:t>件</w:t>
      </w:r>
    </w:p>
    <w:p w:rsidR="00411B7F" w:rsidRDefault="00411B7F">
      <w:pPr>
        <w:pStyle w:val="af5"/>
        <w:widowControl w:val="0"/>
        <w:ind w:firstLine="0"/>
        <w:jc w:val="center"/>
        <w:rPr>
          <w:rFonts w:ascii="Times New Roman" w:eastAsia="黑体" w:hAnsi="Times New Roman" w:cs="Times New Roman"/>
          <w:bCs/>
          <w:color w:val="000000" w:themeColor="text1"/>
          <w:sz w:val="32"/>
        </w:rPr>
      </w:pPr>
    </w:p>
    <w:p w:rsidR="00411B7F" w:rsidRDefault="00E3485F">
      <w:pPr>
        <w:pStyle w:val="af5"/>
        <w:widowControl w:val="0"/>
        <w:ind w:firstLine="0"/>
        <w:jc w:val="center"/>
        <w:rPr>
          <w:rFonts w:ascii="Times New Roman" w:eastAsia="黑体" w:hAnsi="Times New Roman" w:cs="Times New Roman"/>
          <w:color w:val="000000" w:themeColor="text1"/>
          <w:sz w:val="36"/>
          <w:szCs w:val="36"/>
        </w:rPr>
      </w:pPr>
      <w:r>
        <w:rPr>
          <w:rFonts w:ascii="Times New Roman" w:eastAsia="黑体" w:hAnsi="Times New Roman" w:cs="Times New Roman"/>
          <w:color w:val="000000" w:themeColor="text1"/>
          <w:sz w:val="36"/>
          <w:szCs w:val="36"/>
        </w:rPr>
        <w:t>项目名称：</w:t>
      </w:r>
      <w:r>
        <w:rPr>
          <w:rFonts w:ascii="Times New Roman" w:eastAsia="黑体" w:hAnsi="Times New Roman" w:cs="Times New Roman" w:hint="eastAsia"/>
          <w:color w:val="000000" w:themeColor="text1"/>
          <w:sz w:val="36"/>
          <w:szCs w:val="36"/>
        </w:rPr>
        <w:t>江苏天泓汽车集团有限公司内</w:t>
      </w:r>
      <w:proofErr w:type="gramStart"/>
      <w:r>
        <w:rPr>
          <w:rFonts w:ascii="Times New Roman" w:eastAsia="黑体" w:hAnsi="Times New Roman" w:cs="Times New Roman" w:hint="eastAsia"/>
          <w:color w:val="000000" w:themeColor="text1"/>
          <w:sz w:val="36"/>
          <w:szCs w:val="36"/>
        </w:rPr>
        <w:t>生安全</w:t>
      </w:r>
      <w:proofErr w:type="gramEnd"/>
      <w:r>
        <w:rPr>
          <w:rFonts w:ascii="Times New Roman" w:eastAsia="黑体" w:hAnsi="Times New Roman" w:cs="Times New Roman" w:hint="eastAsia"/>
          <w:color w:val="000000" w:themeColor="text1"/>
          <w:sz w:val="36"/>
          <w:szCs w:val="36"/>
        </w:rPr>
        <w:t>防御系统</w:t>
      </w:r>
      <w:r>
        <w:rPr>
          <w:rFonts w:ascii="Times New Roman" w:eastAsia="黑体" w:hAnsi="Times New Roman" w:cs="Times New Roman" w:hint="eastAsia"/>
          <w:color w:val="000000" w:themeColor="text1"/>
          <w:sz w:val="36"/>
          <w:szCs w:val="36"/>
        </w:rPr>
        <w:t>-</w:t>
      </w:r>
      <w:r>
        <w:rPr>
          <w:rFonts w:ascii="Times New Roman" w:eastAsia="黑体" w:hAnsi="Times New Roman" w:cs="Times New Roman" w:hint="eastAsia"/>
          <w:color w:val="000000" w:themeColor="text1"/>
          <w:sz w:val="36"/>
          <w:szCs w:val="36"/>
        </w:rPr>
        <w:t>数据防泄密系统项目</w:t>
      </w:r>
    </w:p>
    <w:p w:rsidR="00411B7F" w:rsidRDefault="00E3485F">
      <w:pPr>
        <w:pStyle w:val="af5"/>
        <w:widowControl w:val="0"/>
        <w:ind w:firstLineChars="400" w:firstLine="1440"/>
        <w:rPr>
          <w:rFonts w:ascii="Times New Roman" w:eastAsia="黑体" w:hAnsi="Times New Roman" w:cs="Times New Roman"/>
          <w:color w:val="000000" w:themeColor="text1"/>
          <w:sz w:val="36"/>
          <w:szCs w:val="36"/>
        </w:rPr>
      </w:pPr>
      <w:r>
        <w:rPr>
          <w:rFonts w:ascii="Times New Roman" w:eastAsia="黑体" w:hAnsi="Times New Roman" w:cs="Times New Roman"/>
          <w:color w:val="000000" w:themeColor="text1"/>
          <w:sz w:val="36"/>
          <w:szCs w:val="36"/>
        </w:rPr>
        <w:t>项目编号：</w:t>
      </w:r>
      <w:r>
        <w:rPr>
          <w:rFonts w:ascii="Times New Roman" w:eastAsia="黑体" w:hAnsi="Times New Roman" w:cs="Times New Roman" w:hint="eastAsia"/>
          <w:color w:val="000000" w:themeColor="text1"/>
          <w:sz w:val="36"/>
          <w:szCs w:val="36"/>
        </w:rPr>
        <w:t>THNSFY202201</w:t>
      </w:r>
      <w:r w:rsidR="00741FCF">
        <w:rPr>
          <w:rFonts w:ascii="Times New Roman" w:eastAsia="黑体" w:hAnsi="Times New Roman" w:cs="Times New Roman" w:hint="eastAsia"/>
          <w:color w:val="000000" w:themeColor="text1"/>
          <w:sz w:val="36"/>
          <w:szCs w:val="36"/>
        </w:rPr>
        <w:t>26</w:t>
      </w:r>
    </w:p>
    <w:p w:rsidR="00411B7F" w:rsidRDefault="00411B7F">
      <w:pPr>
        <w:spacing w:line="360" w:lineRule="auto"/>
        <w:jc w:val="center"/>
        <w:rPr>
          <w:rFonts w:ascii="黑体" w:eastAsia="黑体" w:hAnsi="黑体" w:cs="仿宋_GB2312"/>
          <w:b/>
          <w:bCs/>
          <w:color w:val="000000" w:themeColor="text1"/>
          <w:sz w:val="28"/>
          <w:szCs w:val="28"/>
          <w:u w:color="000000"/>
        </w:rPr>
      </w:pPr>
    </w:p>
    <w:p w:rsidR="00411B7F" w:rsidRDefault="00411B7F">
      <w:pPr>
        <w:spacing w:line="360" w:lineRule="auto"/>
        <w:jc w:val="center"/>
        <w:rPr>
          <w:rFonts w:ascii="黑体" w:eastAsia="黑体" w:hAnsi="黑体" w:cs="仿宋_GB2312"/>
          <w:b/>
          <w:bCs/>
          <w:color w:val="000000" w:themeColor="text1"/>
          <w:sz w:val="28"/>
          <w:szCs w:val="28"/>
          <w:u w:color="000000"/>
        </w:rPr>
      </w:pPr>
    </w:p>
    <w:p w:rsidR="00411B7F" w:rsidRDefault="00411B7F">
      <w:pPr>
        <w:spacing w:line="360" w:lineRule="auto"/>
        <w:jc w:val="center"/>
        <w:rPr>
          <w:rFonts w:ascii="黑体" w:eastAsia="黑体" w:hAnsi="黑体" w:cs="仿宋_GB2312"/>
          <w:b/>
          <w:bCs/>
          <w:color w:val="000000" w:themeColor="text1"/>
          <w:sz w:val="28"/>
          <w:szCs w:val="28"/>
          <w:u w:color="000000"/>
        </w:rPr>
      </w:pPr>
    </w:p>
    <w:p w:rsidR="00411B7F" w:rsidRDefault="00E3485F">
      <w:pPr>
        <w:spacing w:line="360" w:lineRule="auto"/>
        <w:jc w:val="center"/>
        <w:rPr>
          <w:rFonts w:ascii="黑体" w:eastAsia="黑体" w:hAnsi="黑体" w:cs="黑体"/>
          <w:color w:val="000000" w:themeColor="text1"/>
          <w:sz w:val="28"/>
          <w:szCs w:val="28"/>
          <w:u w:color="000000"/>
        </w:rPr>
      </w:pPr>
      <w:r>
        <w:rPr>
          <w:rFonts w:ascii="黑体" w:eastAsia="黑体" w:hAnsi="黑体" w:cs="黑体" w:hint="eastAsia"/>
          <w:color w:val="000000" w:themeColor="text1"/>
          <w:sz w:val="28"/>
          <w:szCs w:val="28"/>
          <w:u w:color="000000"/>
          <w:lang w:val="zh-TW"/>
        </w:rPr>
        <w:t>投标人</w:t>
      </w:r>
      <w:r>
        <w:rPr>
          <w:rFonts w:ascii="黑体" w:eastAsia="黑体" w:hAnsi="黑体" w:cs="黑体"/>
          <w:color w:val="000000" w:themeColor="text1"/>
          <w:sz w:val="28"/>
          <w:szCs w:val="28"/>
          <w:u w:color="000000"/>
          <w:lang w:val="zh-TW" w:eastAsia="zh-TW"/>
        </w:rPr>
        <w:t>：</w:t>
      </w:r>
      <w:r>
        <w:rPr>
          <w:rFonts w:ascii="黑体" w:eastAsia="黑体" w:hAnsi="黑体" w:cs="黑体" w:hint="eastAsia"/>
          <w:color w:val="000000" w:themeColor="text1"/>
          <w:sz w:val="28"/>
          <w:szCs w:val="28"/>
          <w:u w:val="single"/>
          <w:lang w:val="zh-TW"/>
        </w:rPr>
        <w:t xml:space="preserve">     </w:t>
      </w:r>
      <w:r>
        <w:rPr>
          <w:rFonts w:ascii="黑体" w:eastAsia="PMingLiU" w:hAnsi="黑体" w:cs="黑体"/>
          <w:color w:val="000000" w:themeColor="text1"/>
          <w:sz w:val="28"/>
          <w:szCs w:val="28"/>
          <w:u w:val="single"/>
          <w:lang w:val="zh-TW" w:eastAsia="zh-TW"/>
        </w:rPr>
        <w:t xml:space="preserve">   </w:t>
      </w:r>
      <w:r>
        <w:rPr>
          <w:rFonts w:ascii="黑体" w:eastAsia="黑体" w:hAnsi="黑体" w:cs="黑体" w:hint="eastAsia"/>
          <w:color w:val="000000" w:themeColor="text1"/>
          <w:sz w:val="28"/>
          <w:szCs w:val="28"/>
          <w:u w:val="single"/>
          <w:lang w:val="zh-TW"/>
        </w:rPr>
        <w:t xml:space="preserve">       </w:t>
      </w:r>
      <w:r>
        <w:rPr>
          <w:rFonts w:ascii="黑体" w:eastAsia="PMingLiU" w:hAnsi="黑体" w:cs="黑体"/>
          <w:color w:val="000000" w:themeColor="text1"/>
          <w:sz w:val="28"/>
          <w:szCs w:val="28"/>
          <w:u w:val="single"/>
          <w:lang w:val="zh-TW" w:eastAsia="zh-TW"/>
        </w:rPr>
        <w:t xml:space="preserve"> </w:t>
      </w:r>
      <w:r>
        <w:rPr>
          <w:rFonts w:ascii="黑体" w:eastAsia="黑体" w:hAnsi="黑体" w:cs="黑体" w:hint="eastAsia"/>
          <w:color w:val="000000" w:themeColor="text1"/>
          <w:sz w:val="28"/>
          <w:szCs w:val="28"/>
          <w:u w:val="single"/>
          <w:lang w:val="zh-TW"/>
        </w:rPr>
        <w:t xml:space="preserve">        </w:t>
      </w:r>
      <w:r>
        <w:rPr>
          <w:rFonts w:ascii="黑体" w:eastAsia="黑体" w:hAnsi="黑体" w:cs="黑体"/>
          <w:color w:val="000000" w:themeColor="text1"/>
          <w:sz w:val="28"/>
          <w:szCs w:val="28"/>
          <w:u w:color="000000"/>
          <w:lang w:val="zh-TW" w:eastAsia="zh-TW"/>
        </w:rPr>
        <w:t>（盖单位章）</w:t>
      </w:r>
    </w:p>
    <w:p w:rsidR="00411B7F" w:rsidRDefault="00E3485F">
      <w:pPr>
        <w:spacing w:line="360" w:lineRule="auto"/>
        <w:jc w:val="center"/>
        <w:rPr>
          <w:rFonts w:ascii="黑体" w:eastAsia="PMingLiU" w:hAnsi="黑体" w:cs="黑体"/>
          <w:color w:val="000000" w:themeColor="text1"/>
          <w:sz w:val="28"/>
          <w:szCs w:val="28"/>
          <w:u w:color="000000"/>
          <w:lang w:val="zh-TW" w:eastAsia="zh-TW"/>
        </w:rPr>
      </w:pPr>
      <w:r>
        <w:rPr>
          <w:rFonts w:ascii="黑体" w:eastAsia="黑体" w:hAnsi="黑体" w:cs="黑体"/>
          <w:color w:val="000000" w:themeColor="text1"/>
          <w:sz w:val="28"/>
          <w:szCs w:val="28"/>
          <w:u w:color="000000"/>
          <w:lang w:val="zh-TW" w:eastAsia="zh-TW"/>
        </w:rPr>
        <w:t>法定代表人或其委托代理人：</w:t>
      </w:r>
      <w:r>
        <w:rPr>
          <w:rFonts w:ascii="黑体" w:eastAsia="黑体" w:hAnsi="黑体" w:cs="黑体" w:hint="eastAsia"/>
          <w:color w:val="000000" w:themeColor="text1"/>
          <w:sz w:val="28"/>
          <w:szCs w:val="28"/>
          <w:u w:val="single"/>
          <w:lang w:val="zh-TW"/>
        </w:rPr>
        <w:t xml:space="preserve">    </w:t>
      </w:r>
      <w:r>
        <w:rPr>
          <w:rFonts w:ascii="黑体" w:eastAsia="PMingLiU" w:hAnsi="黑体" w:cs="黑体"/>
          <w:color w:val="000000" w:themeColor="text1"/>
          <w:sz w:val="28"/>
          <w:szCs w:val="28"/>
          <w:u w:val="single"/>
          <w:lang w:val="zh-TW" w:eastAsia="zh-TW"/>
        </w:rPr>
        <w:t xml:space="preserve"> </w:t>
      </w:r>
      <w:r>
        <w:rPr>
          <w:rFonts w:ascii="黑体" w:eastAsia="黑体" w:hAnsi="黑体" w:cs="黑体" w:hint="eastAsia"/>
          <w:color w:val="000000" w:themeColor="text1"/>
          <w:sz w:val="28"/>
          <w:szCs w:val="28"/>
          <w:u w:val="single"/>
          <w:lang w:val="zh-TW"/>
        </w:rPr>
        <w:t xml:space="preserve">     </w:t>
      </w:r>
      <w:r>
        <w:rPr>
          <w:rFonts w:ascii="黑体" w:eastAsia="黑体" w:hAnsi="黑体" w:cs="黑体"/>
          <w:color w:val="000000" w:themeColor="text1"/>
          <w:sz w:val="28"/>
          <w:szCs w:val="28"/>
          <w:u w:color="000000"/>
          <w:lang w:val="zh-TW" w:eastAsia="zh-TW"/>
        </w:rPr>
        <w:t>（签字）</w:t>
      </w:r>
    </w:p>
    <w:p w:rsidR="00411B7F" w:rsidRDefault="00E3485F">
      <w:pPr>
        <w:spacing w:line="360" w:lineRule="auto"/>
        <w:ind w:firstLineChars="850" w:firstLine="2380"/>
        <w:rPr>
          <w:rFonts w:ascii="黑体" w:eastAsia="PMingLiU" w:hAnsi="黑体" w:cs="黑体"/>
          <w:color w:val="000000" w:themeColor="text1"/>
          <w:sz w:val="28"/>
          <w:szCs w:val="28"/>
          <w:u w:color="000000"/>
          <w:lang w:val="zh-TW" w:eastAsia="zh-TW"/>
        </w:rPr>
      </w:pPr>
      <w:r>
        <w:rPr>
          <w:rFonts w:ascii="黑体" w:eastAsia="黑体" w:hAnsi="黑体" w:cs="黑体" w:hint="eastAsia"/>
          <w:color w:val="000000" w:themeColor="text1"/>
          <w:sz w:val="28"/>
          <w:szCs w:val="28"/>
          <w:u w:color="000000"/>
          <w:lang w:val="zh-TW"/>
        </w:rPr>
        <w:t>联系电话</w:t>
      </w:r>
      <w:r>
        <w:rPr>
          <w:rFonts w:ascii="黑体" w:eastAsia="黑体" w:hAnsi="黑体" w:cs="黑体"/>
          <w:color w:val="000000" w:themeColor="text1"/>
          <w:sz w:val="28"/>
          <w:szCs w:val="28"/>
          <w:u w:color="000000"/>
          <w:lang w:val="zh-TW" w:eastAsia="zh-TW"/>
        </w:rPr>
        <w:t>：</w:t>
      </w:r>
      <w:r>
        <w:rPr>
          <w:rFonts w:ascii="黑体" w:eastAsia="黑体" w:hAnsi="黑体" w:cs="黑体" w:hint="eastAsia"/>
          <w:color w:val="000000" w:themeColor="text1"/>
          <w:sz w:val="28"/>
          <w:szCs w:val="28"/>
          <w:u w:val="single"/>
          <w:lang w:val="zh-TW"/>
        </w:rPr>
        <w:t xml:space="preserve">    </w:t>
      </w:r>
      <w:r>
        <w:rPr>
          <w:rFonts w:ascii="黑体" w:eastAsia="PMingLiU" w:hAnsi="黑体" w:cs="黑体"/>
          <w:color w:val="000000" w:themeColor="text1"/>
          <w:sz w:val="28"/>
          <w:szCs w:val="28"/>
          <w:u w:val="single"/>
          <w:lang w:val="zh-TW" w:eastAsia="zh-TW"/>
        </w:rPr>
        <w:t xml:space="preserve">           </w:t>
      </w:r>
      <w:r>
        <w:rPr>
          <w:rFonts w:ascii="黑体" w:eastAsia="黑体" w:hAnsi="黑体" w:cs="黑体" w:hint="eastAsia"/>
          <w:color w:val="000000" w:themeColor="text1"/>
          <w:sz w:val="28"/>
          <w:szCs w:val="28"/>
          <w:u w:val="single"/>
          <w:lang w:val="zh-TW"/>
        </w:rPr>
        <w:t xml:space="preserve">   </w:t>
      </w:r>
    </w:p>
    <w:p w:rsidR="00411B7F" w:rsidRDefault="00E3485F">
      <w:pPr>
        <w:spacing w:line="360" w:lineRule="auto"/>
        <w:jc w:val="center"/>
        <w:rPr>
          <w:rFonts w:ascii="黑体" w:eastAsia="黑体" w:hAnsi="黑体" w:cs="仿宋_GB2312"/>
          <w:color w:val="000000" w:themeColor="text1"/>
          <w:sz w:val="28"/>
          <w:szCs w:val="28"/>
          <w:u w:val="single" w:color="000000"/>
        </w:rPr>
      </w:pPr>
      <w:r>
        <w:rPr>
          <w:rFonts w:ascii="黑体" w:eastAsia="黑体" w:hAnsi="黑体" w:cs="黑体" w:hint="eastAsia"/>
          <w:color w:val="000000" w:themeColor="text1"/>
          <w:sz w:val="28"/>
          <w:szCs w:val="28"/>
        </w:rPr>
        <w:t>日期</w:t>
      </w:r>
      <w:r>
        <w:rPr>
          <w:rFonts w:ascii="黑体" w:eastAsia="黑体" w:hAnsi="黑体" w:cs="黑体"/>
          <w:color w:val="000000" w:themeColor="text1"/>
          <w:sz w:val="28"/>
          <w:szCs w:val="28"/>
        </w:rPr>
        <w:t>：</w:t>
      </w:r>
      <w:r>
        <w:rPr>
          <w:rFonts w:ascii="黑体" w:eastAsia="黑体" w:hAnsi="黑体" w:cs="黑体"/>
          <w:color w:val="000000" w:themeColor="text1"/>
          <w:sz w:val="28"/>
          <w:szCs w:val="28"/>
          <w:u w:val="single" w:color="000000"/>
        </w:rPr>
        <w:t xml:space="preserve">       </w:t>
      </w:r>
      <w:r>
        <w:rPr>
          <w:rFonts w:ascii="黑体" w:eastAsia="黑体" w:hAnsi="黑体" w:cs="黑体"/>
          <w:color w:val="000000" w:themeColor="text1"/>
          <w:sz w:val="28"/>
          <w:szCs w:val="28"/>
          <w:u w:color="000000"/>
          <w:lang w:val="zh-TW" w:eastAsia="zh-TW"/>
        </w:rPr>
        <w:t>年</w:t>
      </w:r>
      <w:r>
        <w:rPr>
          <w:rFonts w:ascii="黑体" w:eastAsia="黑体" w:hAnsi="黑体" w:cs="黑体" w:hint="eastAsia"/>
          <w:color w:val="000000" w:themeColor="text1"/>
          <w:sz w:val="28"/>
          <w:szCs w:val="28"/>
          <w:u w:val="single"/>
          <w:lang w:val="zh-TW"/>
        </w:rPr>
        <w:t xml:space="preserve">    </w:t>
      </w:r>
      <w:r>
        <w:rPr>
          <w:rFonts w:ascii="黑体" w:eastAsia="黑体" w:hAnsi="黑体" w:cs="黑体"/>
          <w:color w:val="000000" w:themeColor="text1"/>
          <w:sz w:val="28"/>
          <w:szCs w:val="28"/>
          <w:u w:color="000000"/>
          <w:lang w:val="zh-TW" w:eastAsia="zh-TW"/>
        </w:rPr>
        <w:t>月</w:t>
      </w:r>
      <w:r>
        <w:rPr>
          <w:rFonts w:ascii="黑体" w:eastAsia="黑体" w:hAnsi="黑体" w:cs="黑体" w:hint="eastAsia"/>
          <w:color w:val="000000" w:themeColor="text1"/>
          <w:sz w:val="28"/>
          <w:szCs w:val="28"/>
          <w:u w:val="single"/>
          <w:lang w:val="zh-TW"/>
        </w:rPr>
        <w:t xml:space="preserve">  </w:t>
      </w:r>
      <w:r>
        <w:rPr>
          <w:rFonts w:ascii="黑体" w:eastAsia="PMingLiU" w:hAnsi="黑体" w:cs="黑体"/>
          <w:color w:val="000000" w:themeColor="text1"/>
          <w:sz w:val="28"/>
          <w:szCs w:val="28"/>
          <w:u w:val="single"/>
          <w:lang w:val="zh-TW" w:eastAsia="zh-TW"/>
        </w:rPr>
        <w:t xml:space="preserve"> </w:t>
      </w:r>
      <w:r>
        <w:rPr>
          <w:rFonts w:ascii="黑体" w:eastAsia="黑体" w:hAnsi="黑体" w:cs="黑体" w:hint="eastAsia"/>
          <w:color w:val="000000" w:themeColor="text1"/>
          <w:sz w:val="28"/>
          <w:szCs w:val="28"/>
          <w:u w:val="single"/>
          <w:lang w:val="zh-TW"/>
        </w:rPr>
        <w:t xml:space="preserve"> </w:t>
      </w:r>
      <w:r>
        <w:rPr>
          <w:rFonts w:ascii="黑体" w:eastAsia="黑体" w:hAnsi="黑体" w:cs="黑体"/>
          <w:color w:val="000000" w:themeColor="text1"/>
          <w:sz w:val="28"/>
          <w:szCs w:val="28"/>
          <w:u w:color="000000"/>
          <w:lang w:val="zh-TW" w:eastAsia="zh-TW"/>
        </w:rPr>
        <w:t>日</w:t>
      </w:r>
    </w:p>
    <w:p w:rsidR="00411B7F" w:rsidRDefault="00411B7F">
      <w:pPr>
        <w:spacing w:line="360" w:lineRule="auto"/>
        <w:jc w:val="left"/>
        <w:rPr>
          <w:rFonts w:ascii="Times New Roman" w:eastAsia="宋体" w:hAnsi="Times New Roman" w:cs="Times New Roman"/>
          <w:color w:val="000000" w:themeColor="text1"/>
        </w:rPr>
      </w:pPr>
    </w:p>
    <w:p w:rsidR="00411B7F" w:rsidRDefault="00E3485F">
      <w:pPr>
        <w:jc w:val="left"/>
        <w:rPr>
          <w:rFonts w:ascii="Times New Roman" w:eastAsia="宋体" w:hAnsi="Times New Roman" w:cs="Times New Roman"/>
          <w:color w:val="000000" w:themeColor="text1"/>
        </w:rPr>
      </w:pPr>
      <w:r>
        <w:rPr>
          <w:rFonts w:ascii="Times New Roman" w:eastAsia="宋体" w:hAnsi="Times New Roman" w:cs="Times New Roman"/>
          <w:color w:val="000000" w:themeColor="text1"/>
        </w:rPr>
        <w:br w:type="page"/>
      </w:r>
    </w:p>
    <w:p w:rsidR="00411B7F" w:rsidRDefault="00E3485F">
      <w:pPr>
        <w:spacing w:line="360" w:lineRule="auto"/>
        <w:jc w:val="center"/>
        <w:rPr>
          <w:rFonts w:ascii="黑体" w:eastAsia="黑体" w:hAnsi="黑体" w:cs="Times New Roman"/>
          <w:color w:val="000000" w:themeColor="text1"/>
          <w:sz w:val="28"/>
          <w:szCs w:val="28"/>
        </w:rPr>
      </w:pPr>
      <w:r>
        <w:rPr>
          <w:rFonts w:ascii="黑体" w:eastAsia="黑体" w:hAnsi="黑体" w:cs="Times New Roman" w:hint="eastAsia"/>
          <w:color w:val="000000" w:themeColor="text1"/>
          <w:sz w:val="28"/>
          <w:szCs w:val="28"/>
        </w:rPr>
        <w:lastRenderedPageBreak/>
        <w:t>资格性和符合性检查响应对照及评分索引表</w:t>
      </w:r>
    </w:p>
    <w:p w:rsidR="00411B7F" w:rsidRDefault="00E3485F">
      <w:pPr>
        <w:spacing w:beforeLines="50" w:before="156" w:afterLines="50" w:after="156" w:line="360" w:lineRule="auto"/>
        <w:jc w:val="left"/>
        <w:rPr>
          <w:rFonts w:ascii="Times New Roman" w:eastAsia="宋体" w:hAnsi="Times New Roman" w:cs="Times New Roman"/>
          <w:color w:val="000000" w:themeColor="text1"/>
          <w:sz w:val="24"/>
          <w:szCs w:val="24"/>
        </w:rPr>
      </w:pPr>
      <w:r>
        <w:rPr>
          <w:rFonts w:ascii="Times New Roman" w:eastAsia="宋体" w:hAnsi="Times New Roman" w:cs="Times New Roman" w:hint="eastAsia"/>
          <w:color w:val="000000" w:themeColor="text1"/>
          <w:sz w:val="24"/>
          <w:szCs w:val="24"/>
        </w:rPr>
        <w:t>投标人全称（加盖公章）：</w:t>
      </w:r>
      <w:r>
        <w:rPr>
          <w:rFonts w:ascii="Times New Roman" w:eastAsia="宋体" w:hAnsi="Times New Roman" w:cs="Times New Roman" w:hint="eastAsia"/>
          <w:color w:val="000000" w:themeColor="text1"/>
          <w:sz w:val="24"/>
          <w:szCs w:val="24"/>
          <w:u w:val="single"/>
        </w:rPr>
        <w:t xml:space="preserve">                            </w:t>
      </w:r>
    </w:p>
    <w:tbl>
      <w:tblPr>
        <w:tblW w:w="9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
        <w:gridCol w:w="4838"/>
        <w:gridCol w:w="1756"/>
        <w:gridCol w:w="1738"/>
      </w:tblGrid>
      <w:tr w:rsidR="00411B7F">
        <w:trPr>
          <w:trHeight w:val="601"/>
        </w:trPr>
        <w:tc>
          <w:tcPr>
            <w:tcW w:w="671" w:type="dxa"/>
            <w:vAlign w:val="center"/>
          </w:tcPr>
          <w:p w:rsidR="00411B7F" w:rsidRDefault="00E3485F">
            <w:pPr>
              <w:snapToGrid w:val="0"/>
              <w:spacing w:line="240" w:lineRule="atLeast"/>
              <w:jc w:val="center"/>
              <w:rPr>
                <w:rFonts w:ascii="Times New Roman" w:eastAsia="宋体" w:hAnsi="Times New Roman" w:cs="Times New Roman"/>
                <w:b/>
                <w:color w:val="000000" w:themeColor="text1"/>
              </w:rPr>
            </w:pPr>
            <w:r>
              <w:rPr>
                <w:rFonts w:ascii="Times New Roman" w:eastAsia="宋体" w:hAnsi="Times New Roman" w:cs="Times New Roman"/>
                <w:b/>
                <w:color w:val="000000" w:themeColor="text1"/>
              </w:rPr>
              <w:t>序号</w:t>
            </w:r>
          </w:p>
        </w:tc>
        <w:tc>
          <w:tcPr>
            <w:tcW w:w="4838" w:type="dxa"/>
            <w:vAlign w:val="center"/>
          </w:tcPr>
          <w:p w:rsidR="00411B7F" w:rsidRDefault="00E3485F">
            <w:pPr>
              <w:snapToGrid w:val="0"/>
              <w:spacing w:line="240" w:lineRule="atLeast"/>
              <w:jc w:val="center"/>
              <w:rPr>
                <w:rFonts w:ascii="Times New Roman" w:eastAsia="宋体" w:hAnsi="Times New Roman" w:cs="Times New Roman"/>
                <w:b/>
                <w:color w:val="000000" w:themeColor="text1"/>
              </w:rPr>
            </w:pPr>
            <w:r>
              <w:rPr>
                <w:rFonts w:ascii="Times New Roman" w:eastAsia="宋体" w:hAnsi="Times New Roman" w:cs="Times New Roman"/>
                <w:b/>
                <w:color w:val="000000" w:themeColor="text1"/>
              </w:rPr>
              <w:t>资格性和符合性检查响应内容</w:t>
            </w:r>
          </w:p>
        </w:tc>
        <w:tc>
          <w:tcPr>
            <w:tcW w:w="1756" w:type="dxa"/>
            <w:vAlign w:val="center"/>
          </w:tcPr>
          <w:p w:rsidR="00411B7F" w:rsidRDefault="00E3485F">
            <w:pPr>
              <w:snapToGrid w:val="0"/>
              <w:spacing w:line="240" w:lineRule="atLeast"/>
              <w:jc w:val="center"/>
              <w:rPr>
                <w:rFonts w:ascii="Times New Roman" w:eastAsia="宋体" w:hAnsi="Times New Roman" w:cs="Times New Roman"/>
                <w:b/>
                <w:color w:val="000000" w:themeColor="text1"/>
              </w:rPr>
            </w:pPr>
            <w:r>
              <w:rPr>
                <w:rFonts w:ascii="Times New Roman" w:eastAsia="宋体" w:hAnsi="Times New Roman" w:cs="Times New Roman"/>
                <w:b/>
                <w:color w:val="000000" w:themeColor="text1"/>
              </w:rPr>
              <w:t>是否响应</w:t>
            </w:r>
          </w:p>
          <w:p w:rsidR="00411B7F" w:rsidRDefault="00E3485F">
            <w:pPr>
              <w:snapToGrid w:val="0"/>
              <w:spacing w:line="240" w:lineRule="atLeast"/>
              <w:jc w:val="center"/>
              <w:rPr>
                <w:rFonts w:ascii="Times New Roman" w:eastAsia="宋体" w:hAnsi="Times New Roman" w:cs="Times New Roman"/>
                <w:b/>
                <w:color w:val="000000" w:themeColor="text1"/>
              </w:rPr>
            </w:pPr>
            <w:r>
              <w:rPr>
                <w:rFonts w:ascii="Times New Roman" w:eastAsia="宋体" w:hAnsi="Times New Roman" w:cs="Times New Roman"/>
                <w:b/>
                <w:color w:val="000000" w:themeColor="text1"/>
              </w:rPr>
              <w:t>（填是或者否）</w:t>
            </w:r>
          </w:p>
        </w:tc>
        <w:tc>
          <w:tcPr>
            <w:tcW w:w="1738" w:type="dxa"/>
            <w:vAlign w:val="center"/>
          </w:tcPr>
          <w:p w:rsidR="00411B7F" w:rsidRDefault="00E3485F">
            <w:pPr>
              <w:snapToGrid w:val="0"/>
              <w:spacing w:line="240" w:lineRule="atLeast"/>
              <w:jc w:val="center"/>
              <w:rPr>
                <w:rFonts w:ascii="Times New Roman" w:eastAsia="宋体" w:hAnsi="Times New Roman" w:cs="Times New Roman"/>
                <w:b/>
                <w:color w:val="000000" w:themeColor="text1"/>
              </w:rPr>
            </w:pPr>
            <w:r>
              <w:rPr>
                <w:rFonts w:ascii="Times New Roman" w:eastAsia="宋体" w:hAnsi="Times New Roman" w:cs="Times New Roman"/>
                <w:b/>
                <w:color w:val="000000" w:themeColor="text1"/>
              </w:rPr>
              <w:t>投标文件中的</w:t>
            </w:r>
          </w:p>
          <w:p w:rsidR="00411B7F" w:rsidRDefault="00E3485F">
            <w:pPr>
              <w:snapToGrid w:val="0"/>
              <w:spacing w:line="240" w:lineRule="atLeast"/>
              <w:jc w:val="center"/>
              <w:rPr>
                <w:rFonts w:ascii="Times New Roman" w:eastAsia="宋体" w:hAnsi="Times New Roman" w:cs="Times New Roman"/>
                <w:b/>
                <w:color w:val="000000" w:themeColor="text1"/>
              </w:rPr>
            </w:pPr>
            <w:r>
              <w:rPr>
                <w:rFonts w:ascii="Times New Roman" w:eastAsia="宋体" w:hAnsi="Times New Roman" w:cs="Times New Roman"/>
                <w:b/>
                <w:color w:val="000000" w:themeColor="text1"/>
              </w:rPr>
              <w:t>页码位置</w:t>
            </w:r>
          </w:p>
        </w:tc>
      </w:tr>
      <w:tr w:rsidR="00411B7F">
        <w:trPr>
          <w:trHeight w:hRule="exact" w:val="454"/>
        </w:trPr>
        <w:tc>
          <w:tcPr>
            <w:tcW w:w="671" w:type="dxa"/>
            <w:vAlign w:val="center"/>
          </w:tcPr>
          <w:p w:rsidR="00411B7F" w:rsidRDefault="00E3485F">
            <w:pPr>
              <w:jc w:val="center"/>
              <w:rPr>
                <w:rFonts w:ascii="Times New Roman" w:eastAsia="宋体" w:hAnsi="Times New Roman" w:cs="Times New Roman"/>
                <w:color w:val="000000" w:themeColor="text1"/>
              </w:rPr>
            </w:pPr>
            <w:r>
              <w:rPr>
                <w:rFonts w:ascii="Times New Roman" w:eastAsia="宋体" w:hAnsi="Times New Roman" w:cs="Times New Roman"/>
                <w:color w:val="000000" w:themeColor="text1"/>
              </w:rPr>
              <w:t>1</w:t>
            </w:r>
          </w:p>
        </w:tc>
        <w:tc>
          <w:tcPr>
            <w:tcW w:w="4838" w:type="dxa"/>
            <w:vAlign w:val="center"/>
          </w:tcPr>
          <w:p w:rsidR="00411B7F" w:rsidRDefault="00411B7F">
            <w:pPr>
              <w:spacing w:line="480" w:lineRule="exact"/>
              <w:rPr>
                <w:rFonts w:ascii="Times New Roman" w:eastAsia="宋体" w:hAnsi="Times New Roman" w:cs="Times New Roman"/>
                <w:iCs/>
                <w:color w:val="000000" w:themeColor="text1"/>
              </w:rPr>
            </w:pPr>
          </w:p>
        </w:tc>
        <w:tc>
          <w:tcPr>
            <w:tcW w:w="1756" w:type="dxa"/>
            <w:vAlign w:val="center"/>
          </w:tcPr>
          <w:p w:rsidR="00411B7F" w:rsidRDefault="00411B7F">
            <w:pPr>
              <w:rPr>
                <w:rFonts w:ascii="Times New Roman" w:eastAsia="宋体" w:hAnsi="Times New Roman" w:cs="Times New Roman"/>
                <w:b/>
                <w:color w:val="000000" w:themeColor="text1"/>
              </w:rPr>
            </w:pPr>
          </w:p>
        </w:tc>
        <w:tc>
          <w:tcPr>
            <w:tcW w:w="1738" w:type="dxa"/>
            <w:vAlign w:val="center"/>
          </w:tcPr>
          <w:p w:rsidR="00411B7F" w:rsidRDefault="00411B7F">
            <w:pPr>
              <w:rPr>
                <w:rFonts w:ascii="Times New Roman" w:eastAsia="宋体" w:hAnsi="Times New Roman" w:cs="Times New Roman"/>
                <w:b/>
                <w:color w:val="000000" w:themeColor="text1"/>
              </w:rPr>
            </w:pPr>
          </w:p>
        </w:tc>
      </w:tr>
      <w:tr w:rsidR="00411B7F">
        <w:trPr>
          <w:trHeight w:hRule="exact" w:val="454"/>
        </w:trPr>
        <w:tc>
          <w:tcPr>
            <w:tcW w:w="671" w:type="dxa"/>
            <w:vAlign w:val="center"/>
          </w:tcPr>
          <w:p w:rsidR="00411B7F" w:rsidRDefault="00E3485F">
            <w:pPr>
              <w:jc w:val="center"/>
              <w:rPr>
                <w:rFonts w:ascii="Times New Roman" w:eastAsia="宋体" w:hAnsi="Times New Roman" w:cs="Times New Roman"/>
                <w:color w:val="000000" w:themeColor="text1"/>
              </w:rPr>
            </w:pPr>
            <w:r>
              <w:rPr>
                <w:rFonts w:ascii="Times New Roman" w:eastAsia="宋体" w:hAnsi="Times New Roman" w:cs="Times New Roman"/>
                <w:color w:val="000000" w:themeColor="text1"/>
              </w:rPr>
              <w:t>2</w:t>
            </w:r>
          </w:p>
        </w:tc>
        <w:tc>
          <w:tcPr>
            <w:tcW w:w="4838" w:type="dxa"/>
            <w:vAlign w:val="center"/>
          </w:tcPr>
          <w:p w:rsidR="00411B7F" w:rsidRDefault="00411B7F">
            <w:pPr>
              <w:snapToGrid w:val="0"/>
              <w:spacing w:before="50" w:afterLines="50" w:after="156"/>
              <w:rPr>
                <w:rFonts w:ascii="Times New Roman" w:eastAsia="宋体" w:hAnsi="Times New Roman" w:cs="Times New Roman"/>
                <w:b/>
                <w:color w:val="000000" w:themeColor="text1"/>
                <w:sz w:val="28"/>
                <w:szCs w:val="28"/>
              </w:rPr>
            </w:pPr>
          </w:p>
        </w:tc>
        <w:tc>
          <w:tcPr>
            <w:tcW w:w="1756" w:type="dxa"/>
            <w:vAlign w:val="center"/>
          </w:tcPr>
          <w:p w:rsidR="00411B7F" w:rsidRDefault="00411B7F">
            <w:pPr>
              <w:rPr>
                <w:rFonts w:ascii="Times New Roman" w:eastAsia="宋体" w:hAnsi="Times New Roman" w:cs="Times New Roman"/>
                <w:color w:val="000000" w:themeColor="text1"/>
              </w:rPr>
            </w:pPr>
          </w:p>
        </w:tc>
        <w:tc>
          <w:tcPr>
            <w:tcW w:w="1738" w:type="dxa"/>
            <w:vAlign w:val="center"/>
          </w:tcPr>
          <w:p w:rsidR="00411B7F" w:rsidRDefault="00411B7F">
            <w:pPr>
              <w:rPr>
                <w:rFonts w:ascii="Times New Roman" w:eastAsia="宋体" w:hAnsi="Times New Roman" w:cs="Times New Roman"/>
                <w:color w:val="000000" w:themeColor="text1"/>
              </w:rPr>
            </w:pPr>
          </w:p>
        </w:tc>
      </w:tr>
      <w:tr w:rsidR="00411B7F">
        <w:trPr>
          <w:trHeight w:hRule="exact" w:val="454"/>
        </w:trPr>
        <w:tc>
          <w:tcPr>
            <w:tcW w:w="671" w:type="dxa"/>
            <w:vAlign w:val="center"/>
          </w:tcPr>
          <w:p w:rsidR="00411B7F" w:rsidRDefault="00E3485F">
            <w:pPr>
              <w:jc w:val="center"/>
              <w:rPr>
                <w:rFonts w:ascii="Times New Roman" w:eastAsia="宋体" w:hAnsi="Times New Roman" w:cs="Times New Roman"/>
                <w:color w:val="000000" w:themeColor="text1"/>
              </w:rPr>
            </w:pPr>
            <w:r>
              <w:rPr>
                <w:rFonts w:ascii="Times New Roman" w:eastAsia="宋体" w:hAnsi="Times New Roman" w:cs="Times New Roman"/>
                <w:color w:val="000000" w:themeColor="text1"/>
              </w:rPr>
              <w:t>3</w:t>
            </w:r>
          </w:p>
        </w:tc>
        <w:tc>
          <w:tcPr>
            <w:tcW w:w="4838" w:type="dxa"/>
            <w:vAlign w:val="center"/>
          </w:tcPr>
          <w:p w:rsidR="00411B7F" w:rsidRDefault="00411B7F">
            <w:pPr>
              <w:spacing w:line="480" w:lineRule="exact"/>
              <w:rPr>
                <w:rFonts w:ascii="Times New Roman" w:eastAsia="宋体" w:hAnsi="Times New Roman" w:cs="Times New Roman"/>
                <w:iCs/>
                <w:color w:val="000000" w:themeColor="text1"/>
              </w:rPr>
            </w:pPr>
          </w:p>
        </w:tc>
        <w:tc>
          <w:tcPr>
            <w:tcW w:w="1756" w:type="dxa"/>
            <w:vAlign w:val="center"/>
          </w:tcPr>
          <w:p w:rsidR="00411B7F" w:rsidRDefault="00411B7F">
            <w:pPr>
              <w:rPr>
                <w:rFonts w:ascii="Times New Roman" w:eastAsia="宋体" w:hAnsi="Times New Roman" w:cs="Times New Roman"/>
                <w:color w:val="000000" w:themeColor="text1"/>
              </w:rPr>
            </w:pPr>
          </w:p>
        </w:tc>
        <w:tc>
          <w:tcPr>
            <w:tcW w:w="1738" w:type="dxa"/>
            <w:vAlign w:val="center"/>
          </w:tcPr>
          <w:p w:rsidR="00411B7F" w:rsidRDefault="00411B7F">
            <w:pPr>
              <w:rPr>
                <w:rFonts w:ascii="Times New Roman" w:eastAsia="宋体" w:hAnsi="Times New Roman" w:cs="Times New Roman"/>
                <w:color w:val="000000" w:themeColor="text1"/>
              </w:rPr>
            </w:pPr>
          </w:p>
        </w:tc>
      </w:tr>
      <w:tr w:rsidR="00411B7F">
        <w:trPr>
          <w:trHeight w:hRule="exact" w:val="454"/>
        </w:trPr>
        <w:tc>
          <w:tcPr>
            <w:tcW w:w="671" w:type="dxa"/>
            <w:vAlign w:val="center"/>
          </w:tcPr>
          <w:p w:rsidR="00411B7F" w:rsidRDefault="00E3485F">
            <w:pPr>
              <w:jc w:val="center"/>
              <w:rPr>
                <w:rFonts w:ascii="Times New Roman" w:eastAsia="宋体" w:hAnsi="Times New Roman" w:cs="Times New Roman"/>
                <w:color w:val="000000" w:themeColor="text1"/>
              </w:rPr>
            </w:pPr>
            <w:r>
              <w:rPr>
                <w:rFonts w:ascii="Times New Roman" w:eastAsia="宋体" w:hAnsi="Times New Roman" w:cs="Times New Roman"/>
                <w:color w:val="000000" w:themeColor="text1"/>
              </w:rPr>
              <w:t>4</w:t>
            </w:r>
          </w:p>
        </w:tc>
        <w:tc>
          <w:tcPr>
            <w:tcW w:w="4838" w:type="dxa"/>
            <w:vAlign w:val="center"/>
          </w:tcPr>
          <w:p w:rsidR="00411B7F" w:rsidRDefault="00411B7F">
            <w:pPr>
              <w:spacing w:line="360" w:lineRule="auto"/>
              <w:rPr>
                <w:rFonts w:ascii="Times New Roman" w:eastAsia="宋体" w:hAnsi="Times New Roman" w:cs="Times New Roman"/>
                <w:iCs/>
                <w:color w:val="000000" w:themeColor="text1"/>
              </w:rPr>
            </w:pPr>
          </w:p>
        </w:tc>
        <w:tc>
          <w:tcPr>
            <w:tcW w:w="1756" w:type="dxa"/>
            <w:vAlign w:val="center"/>
          </w:tcPr>
          <w:p w:rsidR="00411B7F" w:rsidRDefault="00411B7F">
            <w:pPr>
              <w:rPr>
                <w:rFonts w:ascii="Times New Roman" w:eastAsia="宋体" w:hAnsi="Times New Roman" w:cs="Times New Roman"/>
                <w:color w:val="000000" w:themeColor="text1"/>
              </w:rPr>
            </w:pPr>
          </w:p>
        </w:tc>
        <w:tc>
          <w:tcPr>
            <w:tcW w:w="1738" w:type="dxa"/>
            <w:vAlign w:val="center"/>
          </w:tcPr>
          <w:p w:rsidR="00411B7F" w:rsidRDefault="00411B7F">
            <w:pPr>
              <w:rPr>
                <w:rFonts w:ascii="Times New Roman" w:eastAsia="宋体" w:hAnsi="Times New Roman" w:cs="Times New Roman"/>
                <w:color w:val="000000" w:themeColor="text1"/>
              </w:rPr>
            </w:pPr>
          </w:p>
        </w:tc>
      </w:tr>
      <w:tr w:rsidR="00411B7F">
        <w:trPr>
          <w:trHeight w:hRule="exact" w:val="454"/>
        </w:trPr>
        <w:tc>
          <w:tcPr>
            <w:tcW w:w="671" w:type="dxa"/>
            <w:vAlign w:val="center"/>
          </w:tcPr>
          <w:p w:rsidR="00411B7F" w:rsidRDefault="00E3485F">
            <w:pPr>
              <w:jc w:val="center"/>
              <w:rPr>
                <w:rFonts w:ascii="Times New Roman" w:eastAsia="宋体" w:hAnsi="Times New Roman" w:cs="Times New Roman"/>
                <w:color w:val="000000" w:themeColor="text1"/>
              </w:rPr>
            </w:pPr>
            <w:r>
              <w:rPr>
                <w:rFonts w:ascii="Times New Roman" w:eastAsia="宋体" w:hAnsi="Times New Roman" w:cs="Times New Roman"/>
                <w:color w:val="000000" w:themeColor="text1"/>
              </w:rPr>
              <w:t>5</w:t>
            </w:r>
          </w:p>
        </w:tc>
        <w:tc>
          <w:tcPr>
            <w:tcW w:w="4838" w:type="dxa"/>
            <w:vAlign w:val="center"/>
          </w:tcPr>
          <w:p w:rsidR="00411B7F" w:rsidRDefault="00411B7F">
            <w:pPr>
              <w:snapToGrid w:val="0"/>
              <w:spacing w:line="590" w:lineRule="atLeast"/>
              <w:rPr>
                <w:rFonts w:ascii="Times New Roman" w:eastAsia="宋体" w:hAnsi="Times New Roman" w:cs="Times New Roman"/>
                <w:iCs/>
                <w:color w:val="000000" w:themeColor="text1"/>
              </w:rPr>
            </w:pPr>
          </w:p>
        </w:tc>
        <w:tc>
          <w:tcPr>
            <w:tcW w:w="1756" w:type="dxa"/>
            <w:vAlign w:val="center"/>
          </w:tcPr>
          <w:p w:rsidR="00411B7F" w:rsidRDefault="00411B7F">
            <w:pPr>
              <w:rPr>
                <w:rFonts w:ascii="Times New Roman" w:eastAsia="宋体" w:hAnsi="Times New Roman" w:cs="Times New Roman"/>
                <w:color w:val="000000" w:themeColor="text1"/>
              </w:rPr>
            </w:pPr>
          </w:p>
        </w:tc>
        <w:tc>
          <w:tcPr>
            <w:tcW w:w="1738" w:type="dxa"/>
            <w:vAlign w:val="center"/>
          </w:tcPr>
          <w:p w:rsidR="00411B7F" w:rsidRDefault="00411B7F">
            <w:pPr>
              <w:rPr>
                <w:rFonts w:ascii="Times New Roman" w:eastAsia="宋体" w:hAnsi="Times New Roman" w:cs="Times New Roman"/>
                <w:color w:val="000000" w:themeColor="text1"/>
              </w:rPr>
            </w:pPr>
          </w:p>
        </w:tc>
      </w:tr>
      <w:tr w:rsidR="00411B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7"/>
        </w:trPr>
        <w:tc>
          <w:tcPr>
            <w:tcW w:w="5509" w:type="dxa"/>
            <w:gridSpan w:val="2"/>
            <w:tcBorders>
              <w:top w:val="single" w:sz="4" w:space="0" w:color="000000"/>
              <w:left w:val="single" w:sz="4" w:space="0" w:color="000000"/>
              <w:bottom w:val="single" w:sz="4" w:space="0" w:color="000000"/>
              <w:right w:val="single" w:sz="4" w:space="0" w:color="000000"/>
            </w:tcBorders>
            <w:vAlign w:val="center"/>
          </w:tcPr>
          <w:p w:rsidR="00411B7F" w:rsidRDefault="00E3485F">
            <w:pPr>
              <w:spacing w:line="360" w:lineRule="auto"/>
              <w:jc w:val="center"/>
              <w:rPr>
                <w:rFonts w:ascii="Times New Roman" w:eastAsia="宋体" w:hAnsi="Times New Roman" w:cs="Times New Roman"/>
                <w:b/>
                <w:bCs/>
                <w:color w:val="000000" w:themeColor="text1"/>
              </w:rPr>
            </w:pPr>
            <w:r>
              <w:rPr>
                <w:rFonts w:ascii="Times New Roman" w:eastAsia="宋体" w:hAnsi="Times New Roman" w:cs="Times New Roman"/>
                <w:b/>
                <w:bCs/>
                <w:color w:val="000000" w:themeColor="text1"/>
              </w:rPr>
              <w:t>评分项</w:t>
            </w:r>
          </w:p>
        </w:tc>
        <w:tc>
          <w:tcPr>
            <w:tcW w:w="3494" w:type="dxa"/>
            <w:gridSpan w:val="2"/>
            <w:tcBorders>
              <w:top w:val="single" w:sz="4" w:space="0" w:color="000000"/>
              <w:left w:val="nil"/>
              <w:bottom w:val="single" w:sz="4" w:space="0" w:color="000000"/>
              <w:right w:val="single" w:sz="4" w:space="0" w:color="000000"/>
            </w:tcBorders>
            <w:vAlign w:val="center"/>
          </w:tcPr>
          <w:p w:rsidR="00411B7F" w:rsidRDefault="00E3485F">
            <w:pPr>
              <w:spacing w:line="360" w:lineRule="auto"/>
              <w:jc w:val="center"/>
              <w:rPr>
                <w:rFonts w:ascii="Times New Roman" w:eastAsia="宋体" w:hAnsi="Times New Roman" w:cs="Times New Roman"/>
                <w:b/>
                <w:bCs/>
                <w:color w:val="000000" w:themeColor="text1"/>
              </w:rPr>
            </w:pPr>
            <w:r>
              <w:rPr>
                <w:rFonts w:ascii="Times New Roman" w:eastAsia="宋体" w:hAnsi="Times New Roman" w:cs="Times New Roman"/>
                <w:b/>
                <w:bCs/>
                <w:color w:val="000000" w:themeColor="text1"/>
              </w:rPr>
              <w:t>在投标文件中的页码位置</w:t>
            </w:r>
          </w:p>
        </w:tc>
      </w:tr>
      <w:tr w:rsidR="00411B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454"/>
        </w:trPr>
        <w:tc>
          <w:tcPr>
            <w:tcW w:w="5509" w:type="dxa"/>
            <w:gridSpan w:val="2"/>
            <w:tcBorders>
              <w:top w:val="single" w:sz="4" w:space="0" w:color="000000"/>
              <w:left w:val="single" w:sz="4" w:space="0" w:color="000000"/>
              <w:bottom w:val="single" w:sz="4" w:space="0" w:color="000000"/>
              <w:right w:val="single" w:sz="4" w:space="0" w:color="000000"/>
            </w:tcBorders>
            <w:vAlign w:val="center"/>
          </w:tcPr>
          <w:p w:rsidR="00411B7F" w:rsidRDefault="00411B7F">
            <w:pPr>
              <w:spacing w:line="360" w:lineRule="auto"/>
              <w:rPr>
                <w:rFonts w:ascii="Times New Roman" w:eastAsia="宋体" w:hAnsi="Times New Roman" w:cs="Times New Roman"/>
                <w:color w:val="000000" w:themeColor="text1"/>
              </w:rPr>
            </w:pPr>
          </w:p>
        </w:tc>
        <w:tc>
          <w:tcPr>
            <w:tcW w:w="3494" w:type="dxa"/>
            <w:gridSpan w:val="2"/>
            <w:tcBorders>
              <w:top w:val="single" w:sz="4" w:space="0" w:color="000000"/>
              <w:left w:val="nil"/>
              <w:bottom w:val="single" w:sz="4" w:space="0" w:color="000000"/>
              <w:right w:val="single" w:sz="4" w:space="0" w:color="000000"/>
            </w:tcBorders>
            <w:vAlign w:val="center"/>
          </w:tcPr>
          <w:p w:rsidR="00411B7F" w:rsidRDefault="00411B7F">
            <w:pPr>
              <w:spacing w:line="360" w:lineRule="auto"/>
              <w:ind w:firstLine="420"/>
              <w:jc w:val="center"/>
              <w:rPr>
                <w:rFonts w:ascii="Times New Roman" w:eastAsia="宋体" w:hAnsi="Times New Roman" w:cs="Times New Roman"/>
                <w:b/>
                <w:bCs/>
                <w:color w:val="000000" w:themeColor="text1"/>
              </w:rPr>
            </w:pPr>
          </w:p>
        </w:tc>
      </w:tr>
      <w:tr w:rsidR="00411B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454"/>
        </w:trPr>
        <w:tc>
          <w:tcPr>
            <w:tcW w:w="671" w:type="dxa"/>
            <w:vMerge w:val="restart"/>
            <w:tcBorders>
              <w:top w:val="nil"/>
              <w:left w:val="single" w:sz="4" w:space="0" w:color="000000"/>
              <w:bottom w:val="single" w:sz="4" w:space="0" w:color="000000"/>
              <w:right w:val="single" w:sz="4" w:space="0" w:color="000000"/>
            </w:tcBorders>
            <w:vAlign w:val="center"/>
          </w:tcPr>
          <w:p w:rsidR="00411B7F" w:rsidRDefault="00411B7F">
            <w:pPr>
              <w:spacing w:line="360" w:lineRule="auto"/>
              <w:jc w:val="center"/>
              <w:rPr>
                <w:rFonts w:ascii="Times New Roman" w:eastAsia="宋体" w:hAnsi="Times New Roman" w:cs="Times New Roman"/>
                <w:b/>
                <w:bCs/>
                <w:color w:val="000000" w:themeColor="text1"/>
              </w:rPr>
            </w:pPr>
          </w:p>
        </w:tc>
        <w:tc>
          <w:tcPr>
            <w:tcW w:w="4838" w:type="dxa"/>
            <w:tcBorders>
              <w:top w:val="single" w:sz="4" w:space="0" w:color="000000"/>
              <w:left w:val="nil"/>
              <w:bottom w:val="single" w:sz="4" w:space="0" w:color="000000"/>
              <w:right w:val="single" w:sz="4" w:space="0" w:color="000000"/>
            </w:tcBorders>
            <w:vAlign w:val="center"/>
          </w:tcPr>
          <w:p w:rsidR="00411B7F" w:rsidRDefault="00411B7F">
            <w:pPr>
              <w:spacing w:line="360" w:lineRule="auto"/>
              <w:rPr>
                <w:rFonts w:ascii="Times New Roman" w:eastAsia="宋体" w:hAnsi="Times New Roman" w:cs="Times New Roman"/>
                <w:color w:val="000000" w:themeColor="text1"/>
              </w:rPr>
            </w:pPr>
          </w:p>
        </w:tc>
        <w:tc>
          <w:tcPr>
            <w:tcW w:w="3494" w:type="dxa"/>
            <w:gridSpan w:val="2"/>
            <w:tcBorders>
              <w:top w:val="single" w:sz="4" w:space="0" w:color="000000"/>
              <w:left w:val="nil"/>
              <w:bottom w:val="single" w:sz="4" w:space="0" w:color="000000"/>
              <w:right w:val="single" w:sz="4" w:space="0" w:color="000000"/>
            </w:tcBorders>
            <w:vAlign w:val="center"/>
          </w:tcPr>
          <w:p w:rsidR="00411B7F" w:rsidRDefault="00411B7F">
            <w:pPr>
              <w:spacing w:line="360" w:lineRule="auto"/>
              <w:ind w:firstLine="420"/>
              <w:jc w:val="center"/>
              <w:rPr>
                <w:rFonts w:ascii="Times New Roman" w:eastAsia="宋体" w:hAnsi="Times New Roman" w:cs="Times New Roman"/>
                <w:b/>
                <w:bCs/>
                <w:color w:val="000000" w:themeColor="text1"/>
              </w:rPr>
            </w:pPr>
          </w:p>
        </w:tc>
      </w:tr>
      <w:tr w:rsidR="00411B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454"/>
        </w:trPr>
        <w:tc>
          <w:tcPr>
            <w:tcW w:w="671" w:type="dxa"/>
            <w:vMerge/>
            <w:tcBorders>
              <w:top w:val="nil"/>
              <w:left w:val="single" w:sz="4" w:space="0" w:color="000000"/>
              <w:bottom w:val="single" w:sz="4" w:space="0" w:color="000000"/>
              <w:right w:val="single" w:sz="4" w:space="0" w:color="000000"/>
            </w:tcBorders>
            <w:vAlign w:val="center"/>
          </w:tcPr>
          <w:p w:rsidR="00411B7F" w:rsidRDefault="00411B7F">
            <w:pPr>
              <w:spacing w:line="360" w:lineRule="auto"/>
              <w:rPr>
                <w:rFonts w:ascii="Times New Roman" w:eastAsia="宋体" w:hAnsi="Times New Roman" w:cs="Times New Roman"/>
                <w:b/>
                <w:bCs/>
                <w:color w:val="000000" w:themeColor="text1"/>
              </w:rPr>
            </w:pPr>
          </w:p>
        </w:tc>
        <w:tc>
          <w:tcPr>
            <w:tcW w:w="4838" w:type="dxa"/>
            <w:tcBorders>
              <w:top w:val="single" w:sz="4" w:space="0" w:color="000000"/>
              <w:left w:val="nil"/>
              <w:bottom w:val="single" w:sz="4" w:space="0" w:color="000000"/>
              <w:right w:val="single" w:sz="4" w:space="0" w:color="000000"/>
            </w:tcBorders>
            <w:vAlign w:val="center"/>
          </w:tcPr>
          <w:p w:rsidR="00411B7F" w:rsidRDefault="00411B7F">
            <w:pPr>
              <w:spacing w:line="360" w:lineRule="auto"/>
              <w:rPr>
                <w:rFonts w:ascii="Times New Roman" w:eastAsia="宋体" w:hAnsi="Times New Roman" w:cs="Times New Roman"/>
                <w:color w:val="000000" w:themeColor="text1"/>
              </w:rPr>
            </w:pPr>
          </w:p>
        </w:tc>
        <w:tc>
          <w:tcPr>
            <w:tcW w:w="3494" w:type="dxa"/>
            <w:gridSpan w:val="2"/>
            <w:tcBorders>
              <w:top w:val="single" w:sz="4" w:space="0" w:color="000000"/>
              <w:left w:val="nil"/>
              <w:bottom w:val="single" w:sz="4" w:space="0" w:color="000000"/>
              <w:right w:val="single" w:sz="4" w:space="0" w:color="000000"/>
            </w:tcBorders>
            <w:vAlign w:val="center"/>
          </w:tcPr>
          <w:p w:rsidR="00411B7F" w:rsidRDefault="00411B7F">
            <w:pPr>
              <w:spacing w:line="360" w:lineRule="auto"/>
              <w:ind w:firstLine="420"/>
              <w:jc w:val="center"/>
              <w:rPr>
                <w:rFonts w:ascii="Times New Roman" w:eastAsia="宋体" w:hAnsi="Times New Roman" w:cs="Times New Roman"/>
                <w:b/>
                <w:bCs/>
                <w:color w:val="000000" w:themeColor="text1"/>
              </w:rPr>
            </w:pPr>
          </w:p>
        </w:tc>
      </w:tr>
      <w:tr w:rsidR="00411B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454"/>
        </w:trPr>
        <w:tc>
          <w:tcPr>
            <w:tcW w:w="671" w:type="dxa"/>
            <w:vMerge/>
            <w:tcBorders>
              <w:top w:val="nil"/>
              <w:left w:val="single" w:sz="4" w:space="0" w:color="000000"/>
              <w:bottom w:val="single" w:sz="4" w:space="0" w:color="000000"/>
              <w:right w:val="single" w:sz="4" w:space="0" w:color="000000"/>
            </w:tcBorders>
            <w:vAlign w:val="center"/>
          </w:tcPr>
          <w:p w:rsidR="00411B7F" w:rsidRDefault="00411B7F">
            <w:pPr>
              <w:spacing w:line="360" w:lineRule="auto"/>
              <w:rPr>
                <w:rFonts w:ascii="Times New Roman" w:eastAsia="宋体" w:hAnsi="Times New Roman" w:cs="Times New Roman"/>
                <w:b/>
                <w:bCs/>
                <w:color w:val="000000" w:themeColor="text1"/>
              </w:rPr>
            </w:pPr>
          </w:p>
        </w:tc>
        <w:tc>
          <w:tcPr>
            <w:tcW w:w="4838" w:type="dxa"/>
            <w:tcBorders>
              <w:top w:val="single" w:sz="4" w:space="0" w:color="000000"/>
              <w:left w:val="nil"/>
              <w:bottom w:val="single" w:sz="4" w:space="0" w:color="000000"/>
              <w:right w:val="single" w:sz="4" w:space="0" w:color="000000"/>
            </w:tcBorders>
            <w:vAlign w:val="center"/>
          </w:tcPr>
          <w:p w:rsidR="00411B7F" w:rsidRDefault="00411B7F">
            <w:pPr>
              <w:spacing w:line="360" w:lineRule="auto"/>
              <w:rPr>
                <w:rFonts w:ascii="Times New Roman" w:eastAsia="宋体" w:hAnsi="Times New Roman" w:cs="Times New Roman"/>
                <w:color w:val="000000" w:themeColor="text1"/>
              </w:rPr>
            </w:pPr>
          </w:p>
        </w:tc>
        <w:tc>
          <w:tcPr>
            <w:tcW w:w="3494" w:type="dxa"/>
            <w:gridSpan w:val="2"/>
            <w:tcBorders>
              <w:top w:val="single" w:sz="4" w:space="0" w:color="000000"/>
              <w:left w:val="nil"/>
              <w:bottom w:val="single" w:sz="4" w:space="0" w:color="000000"/>
              <w:right w:val="single" w:sz="4" w:space="0" w:color="000000"/>
            </w:tcBorders>
            <w:vAlign w:val="center"/>
          </w:tcPr>
          <w:p w:rsidR="00411B7F" w:rsidRDefault="00411B7F">
            <w:pPr>
              <w:spacing w:line="360" w:lineRule="auto"/>
              <w:ind w:firstLine="420"/>
              <w:jc w:val="center"/>
              <w:rPr>
                <w:rFonts w:ascii="Times New Roman" w:eastAsia="宋体" w:hAnsi="Times New Roman" w:cs="Times New Roman"/>
                <w:b/>
                <w:bCs/>
                <w:color w:val="000000" w:themeColor="text1"/>
              </w:rPr>
            </w:pPr>
          </w:p>
        </w:tc>
      </w:tr>
      <w:tr w:rsidR="00411B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454"/>
        </w:trPr>
        <w:tc>
          <w:tcPr>
            <w:tcW w:w="671" w:type="dxa"/>
            <w:vMerge w:val="restart"/>
            <w:tcBorders>
              <w:top w:val="nil"/>
              <w:left w:val="single" w:sz="4" w:space="0" w:color="000000"/>
              <w:bottom w:val="single" w:sz="4" w:space="0" w:color="000000"/>
              <w:right w:val="single" w:sz="4" w:space="0" w:color="000000"/>
            </w:tcBorders>
            <w:vAlign w:val="center"/>
          </w:tcPr>
          <w:p w:rsidR="00411B7F" w:rsidRDefault="00411B7F">
            <w:pPr>
              <w:spacing w:line="360" w:lineRule="auto"/>
              <w:jc w:val="center"/>
              <w:rPr>
                <w:rFonts w:ascii="Times New Roman" w:eastAsia="宋体" w:hAnsi="Times New Roman" w:cs="Times New Roman"/>
                <w:b/>
                <w:bCs/>
                <w:color w:val="000000" w:themeColor="text1"/>
              </w:rPr>
            </w:pPr>
          </w:p>
        </w:tc>
        <w:tc>
          <w:tcPr>
            <w:tcW w:w="4838" w:type="dxa"/>
            <w:tcBorders>
              <w:top w:val="single" w:sz="4" w:space="0" w:color="000000"/>
              <w:left w:val="nil"/>
              <w:bottom w:val="single" w:sz="4" w:space="0" w:color="000000"/>
              <w:right w:val="single" w:sz="4" w:space="0" w:color="000000"/>
            </w:tcBorders>
            <w:vAlign w:val="center"/>
          </w:tcPr>
          <w:p w:rsidR="00411B7F" w:rsidRDefault="00411B7F">
            <w:pPr>
              <w:spacing w:line="360" w:lineRule="auto"/>
              <w:rPr>
                <w:rFonts w:ascii="Times New Roman" w:eastAsia="宋体" w:hAnsi="Times New Roman" w:cs="Times New Roman"/>
                <w:color w:val="000000" w:themeColor="text1"/>
              </w:rPr>
            </w:pPr>
          </w:p>
        </w:tc>
        <w:tc>
          <w:tcPr>
            <w:tcW w:w="3494" w:type="dxa"/>
            <w:gridSpan w:val="2"/>
            <w:tcBorders>
              <w:top w:val="single" w:sz="4" w:space="0" w:color="000000"/>
              <w:left w:val="nil"/>
              <w:bottom w:val="single" w:sz="4" w:space="0" w:color="000000"/>
              <w:right w:val="single" w:sz="4" w:space="0" w:color="000000"/>
            </w:tcBorders>
            <w:vAlign w:val="center"/>
          </w:tcPr>
          <w:p w:rsidR="00411B7F" w:rsidRDefault="00411B7F">
            <w:pPr>
              <w:spacing w:line="360" w:lineRule="auto"/>
              <w:ind w:firstLine="420"/>
              <w:jc w:val="center"/>
              <w:rPr>
                <w:rFonts w:ascii="Times New Roman" w:eastAsia="宋体" w:hAnsi="Times New Roman" w:cs="Times New Roman"/>
                <w:b/>
                <w:bCs/>
                <w:color w:val="000000" w:themeColor="text1"/>
              </w:rPr>
            </w:pPr>
          </w:p>
        </w:tc>
      </w:tr>
      <w:tr w:rsidR="00411B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454"/>
        </w:trPr>
        <w:tc>
          <w:tcPr>
            <w:tcW w:w="671" w:type="dxa"/>
            <w:vMerge/>
            <w:tcBorders>
              <w:top w:val="nil"/>
              <w:left w:val="single" w:sz="4" w:space="0" w:color="000000"/>
              <w:bottom w:val="single" w:sz="4" w:space="0" w:color="000000"/>
              <w:right w:val="single" w:sz="4" w:space="0" w:color="000000"/>
            </w:tcBorders>
            <w:vAlign w:val="center"/>
          </w:tcPr>
          <w:p w:rsidR="00411B7F" w:rsidRDefault="00411B7F">
            <w:pPr>
              <w:spacing w:line="360" w:lineRule="auto"/>
              <w:rPr>
                <w:rFonts w:ascii="Times New Roman" w:eastAsia="宋体" w:hAnsi="Times New Roman" w:cs="Times New Roman"/>
                <w:b/>
                <w:bCs/>
                <w:color w:val="000000" w:themeColor="text1"/>
              </w:rPr>
            </w:pPr>
          </w:p>
        </w:tc>
        <w:tc>
          <w:tcPr>
            <w:tcW w:w="4838" w:type="dxa"/>
            <w:tcBorders>
              <w:top w:val="single" w:sz="4" w:space="0" w:color="000000"/>
              <w:left w:val="nil"/>
              <w:bottom w:val="single" w:sz="4" w:space="0" w:color="000000"/>
              <w:right w:val="single" w:sz="4" w:space="0" w:color="000000"/>
            </w:tcBorders>
            <w:vAlign w:val="center"/>
          </w:tcPr>
          <w:p w:rsidR="00411B7F" w:rsidRDefault="00411B7F">
            <w:pPr>
              <w:spacing w:line="360" w:lineRule="auto"/>
              <w:rPr>
                <w:rFonts w:ascii="Times New Roman" w:eastAsia="宋体" w:hAnsi="Times New Roman" w:cs="Times New Roman"/>
                <w:color w:val="000000" w:themeColor="text1"/>
              </w:rPr>
            </w:pPr>
          </w:p>
        </w:tc>
        <w:tc>
          <w:tcPr>
            <w:tcW w:w="3494" w:type="dxa"/>
            <w:gridSpan w:val="2"/>
            <w:tcBorders>
              <w:top w:val="single" w:sz="4" w:space="0" w:color="000000"/>
              <w:left w:val="nil"/>
              <w:bottom w:val="single" w:sz="4" w:space="0" w:color="000000"/>
              <w:right w:val="single" w:sz="4" w:space="0" w:color="000000"/>
            </w:tcBorders>
            <w:vAlign w:val="center"/>
          </w:tcPr>
          <w:p w:rsidR="00411B7F" w:rsidRDefault="00411B7F">
            <w:pPr>
              <w:spacing w:line="360" w:lineRule="auto"/>
              <w:ind w:firstLine="420"/>
              <w:jc w:val="center"/>
              <w:rPr>
                <w:rFonts w:ascii="Times New Roman" w:eastAsia="宋体" w:hAnsi="Times New Roman" w:cs="Times New Roman"/>
                <w:b/>
                <w:bCs/>
                <w:color w:val="000000" w:themeColor="text1"/>
              </w:rPr>
            </w:pPr>
          </w:p>
        </w:tc>
      </w:tr>
      <w:tr w:rsidR="00411B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454"/>
        </w:trPr>
        <w:tc>
          <w:tcPr>
            <w:tcW w:w="671" w:type="dxa"/>
            <w:vMerge/>
            <w:tcBorders>
              <w:top w:val="nil"/>
              <w:left w:val="single" w:sz="4" w:space="0" w:color="000000"/>
              <w:bottom w:val="single" w:sz="4" w:space="0" w:color="000000"/>
              <w:right w:val="single" w:sz="4" w:space="0" w:color="000000"/>
            </w:tcBorders>
            <w:vAlign w:val="center"/>
          </w:tcPr>
          <w:p w:rsidR="00411B7F" w:rsidRDefault="00411B7F">
            <w:pPr>
              <w:spacing w:line="360" w:lineRule="auto"/>
              <w:rPr>
                <w:rFonts w:ascii="Times New Roman" w:eastAsia="宋体" w:hAnsi="Times New Roman" w:cs="Times New Roman"/>
                <w:b/>
                <w:bCs/>
                <w:color w:val="000000" w:themeColor="text1"/>
              </w:rPr>
            </w:pPr>
          </w:p>
        </w:tc>
        <w:tc>
          <w:tcPr>
            <w:tcW w:w="4838" w:type="dxa"/>
            <w:tcBorders>
              <w:top w:val="single" w:sz="4" w:space="0" w:color="000000"/>
              <w:left w:val="nil"/>
              <w:bottom w:val="single" w:sz="4" w:space="0" w:color="000000"/>
              <w:right w:val="single" w:sz="4" w:space="0" w:color="000000"/>
            </w:tcBorders>
            <w:vAlign w:val="center"/>
          </w:tcPr>
          <w:p w:rsidR="00411B7F" w:rsidRDefault="00411B7F">
            <w:pPr>
              <w:spacing w:line="360" w:lineRule="auto"/>
              <w:rPr>
                <w:rFonts w:ascii="Times New Roman" w:eastAsia="宋体" w:hAnsi="Times New Roman" w:cs="Times New Roman"/>
                <w:color w:val="000000" w:themeColor="text1"/>
              </w:rPr>
            </w:pPr>
          </w:p>
        </w:tc>
        <w:tc>
          <w:tcPr>
            <w:tcW w:w="3494" w:type="dxa"/>
            <w:gridSpan w:val="2"/>
            <w:tcBorders>
              <w:top w:val="single" w:sz="4" w:space="0" w:color="000000"/>
              <w:left w:val="nil"/>
              <w:bottom w:val="single" w:sz="4" w:space="0" w:color="000000"/>
              <w:right w:val="single" w:sz="4" w:space="0" w:color="000000"/>
            </w:tcBorders>
            <w:vAlign w:val="center"/>
          </w:tcPr>
          <w:p w:rsidR="00411B7F" w:rsidRDefault="00411B7F">
            <w:pPr>
              <w:spacing w:line="360" w:lineRule="auto"/>
              <w:ind w:firstLine="420"/>
              <w:jc w:val="center"/>
              <w:rPr>
                <w:rFonts w:ascii="Times New Roman" w:eastAsia="宋体" w:hAnsi="Times New Roman" w:cs="Times New Roman"/>
                <w:b/>
                <w:bCs/>
                <w:color w:val="000000" w:themeColor="text1"/>
              </w:rPr>
            </w:pPr>
          </w:p>
        </w:tc>
      </w:tr>
    </w:tbl>
    <w:p w:rsidR="00411B7F" w:rsidRDefault="00411B7F">
      <w:pPr>
        <w:spacing w:line="360" w:lineRule="auto"/>
        <w:jc w:val="left"/>
        <w:rPr>
          <w:rFonts w:ascii="Times New Roman" w:eastAsia="宋体" w:hAnsi="Times New Roman" w:cs="Times New Roman"/>
          <w:color w:val="000000" w:themeColor="text1"/>
        </w:rPr>
      </w:pPr>
    </w:p>
    <w:p w:rsidR="00411B7F" w:rsidRDefault="00411B7F">
      <w:pPr>
        <w:spacing w:line="360" w:lineRule="auto"/>
        <w:jc w:val="left"/>
        <w:rPr>
          <w:rFonts w:ascii="Times New Roman" w:eastAsia="宋体" w:hAnsi="Times New Roman" w:cs="Times New Roman"/>
          <w:color w:val="000000" w:themeColor="text1"/>
        </w:rPr>
      </w:pPr>
    </w:p>
    <w:p w:rsidR="00411B7F" w:rsidRDefault="00E3485F">
      <w:pPr>
        <w:jc w:val="left"/>
        <w:rPr>
          <w:rFonts w:ascii="Times New Roman" w:eastAsia="宋体" w:hAnsi="Times New Roman" w:cs="Times New Roman"/>
          <w:color w:val="000000" w:themeColor="text1"/>
        </w:rPr>
      </w:pPr>
      <w:r>
        <w:rPr>
          <w:rFonts w:ascii="Times New Roman" w:eastAsia="宋体" w:hAnsi="Times New Roman" w:cs="Times New Roman"/>
          <w:color w:val="000000" w:themeColor="text1"/>
        </w:rPr>
        <w:br w:type="page"/>
      </w:r>
    </w:p>
    <w:p w:rsidR="00411B7F" w:rsidRDefault="00E3485F">
      <w:pPr>
        <w:spacing w:beforeLines="100" w:before="312" w:afterLines="100" w:after="312" w:line="360" w:lineRule="auto"/>
        <w:jc w:val="center"/>
        <w:rPr>
          <w:rFonts w:ascii="黑体" w:eastAsia="黑体" w:hAnsi="黑体" w:cs="Arial Unicode MS"/>
          <w:color w:val="000000" w:themeColor="text1"/>
          <w:sz w:val="36"/>
          <w:szCs w:val="36"/>
          <w:u w:color="000000"/>
        </w:rPr>
      </w:pPr>
      <w:r>
        <w:rPr>
          <w:rFonts w:ascii="黑体" w:eastAsia="黑体" w:hAnsi="黑体" w:cs="宋体" w:hint="eastAsia"/>
          <w:color w:val="000000" w:themeColor="text1"/>
          <w:sz w:val="36"/>
          <w:szCs w:val="36"/>
          <w:u w:color="000000"/>
          <w:lang w:val="zh-TW" w:eastAsia="zh-TW"/>
        </w:rPr>
        <w:lastRenderedPageBreak/>
        <w:t>目</w:t>
      </w:r>
      <w:r>
        <w:rPr>
          <w:rFonts w:ascii="黑体" w:eastAsia="黑体" w:hAnsi="黑体" w:cs="宋体" w:hint="eastAsia"/>
          <w:color w:val="000000" w:themeColor="text1"/>
          <w:sz w:val="36"/>
          <w:szCs w:val="36"/>
          <w:u w:color="000000"/>
          <w:lang w:val="zh-TW"/>
        </w:rPr>
        <w:t xml:space="preserve">  </w:t>
      </w:r>
      <w:r>
        <w:rPr>
          <w:rFonts w:ascii="黑体" w:eastAsia="黑体" w:hAnsi="黑体" w:cs="宋体" w:hint="eastAsia"/>
          <w:color w:val="000000" w:themeColor="text1"/>
          <w:sz w:val="36"/>
          <w:szCs w:val="36"/>
          <w:u w:color="000000"/>
          <w:lang w:val="zh-TW" w:eastAsia="zh-TW"/>
        </w:rPr>
        <w:t>录</w:t>
      </w:r>
    </w:p>
    <w:p w:rsidR="00411B7F" w:rsidRDefault="00E3485F">
      <w:pPr>
        <w:spacing w:line="360" w:lineRule="auto"/>
        <w:rPr>
          <w:rFonts w:ascii="Times New Roman" w:eastAsia="宋体" w:hAnsi="Times New Roman" w:cs="Times New Roman"/>
          <w:color w:val="000000" w:themeColor="text1"/>
          <w:sz w:val="24"/>
          <w:szCs w:val="24"/>
          <w:u w:color="000000"/>
        </w:rPr>
      </w:pPr>
      <w:r>
        <w:rPr>
          <w:rFonts w:ascii="Times New Roman" w:eastAsia="宋体" w:hAnsi="Times New Roman" w:cs="Times New Roman" w:hint="eastAsia"/>
          <w:color w:val="000000" w:themeColor="text1"/>
          <w:sz w:val="24"/>
          <w:szCs w:val="24"/>
          <w:u w:color="000000"/>
        </w:rPr>
        <w:t>一、投标函</w:t>
      </w:r>
    </w:p>
    <w:p w:rsidR="00411B7F" w:rsidRDefault="00E3485F">
      <w:pPr>
        <w:spacing w:line="360" w:lineRule="auto"/>
        <w:rPr>
          <w:rFonts w:ascii="Times New Roman" w:eastAsia="宋体" w:hAnsi="Times New Roman" w:cs="Times New Roman"/>
          <w:color w:val="000000" w:themeColor="text1"/>
          <w:sz w:val="24"/>
          <w:szCs w:val="24"/>
          <w:u w:color="000000"/>
        </w:rPr>
      </w:pPr>
      <w:r>
        <w:rPr>
          <w:rFonts w:ascii="Times New Roman" w:eastAsia="宋体" w:hAnsi="Times New Roman" w:cs="Times New Roman" w:hint="eastAsia"/>
          <w:color w:val="000000" w:themeColor="text1"/>
          <w:sz w:val="24"/>
          <w:szCs w:val="24"/>
          <w:u w:color="000000"/>
        </w:rPr>
        <w:t>二、投标</w:t>
      </w:r>
      <w:r>
        <w:rPr>
          <w:rFonts w:ascii="Times New Roman" w:eastAsia="宋体" w:hAnsi="Times New Roman" w:cs="Times New Roman"/>
          <w:color w:val="000000" w:themeColor="text1"/>
          <w:sz w:val="24"/>
          <w:szCs w:val="24"/>
          <w:u w:color="000000"/>
        </w:rPr>
        <w:t>一览表</w:t>
      </w:r>
    </w:p>
    <w:p w:rsidR="00411B7F" w:rsidRDefault="00E3485F">
      <w:pPr>
        <w:spacing w:line="360" w:lineRule="auto"/>
        <w:rPr>
          <w:rFonts w:ascii="Times New Roman" w:eastAsia="宋体" w:hAnsi="Times New Roman" w:cs="Times New Roman"/>
          <w:color w:val="000000" w:themeColor="text1"/>
          <w:sz w:val="24"/>
          <w:szCs w:val="24"/>
          <w:u w:color="000000"/>
        </w:rPr>
      </w:pPr>
      <w:r>
        <w:rPr>
          <w:rFonts w:ascii="Times New Roman" w:eastAsia="宋体" w:hAnsi="Times New Roman" w:cs="Times New Roman" w:hint="eastAsia"/>
          <w:color w:val="000000" w:themeColor="text1"/>
          <w:sz w:val="24"/>
          <w:szCs w:val="24"/>
          <w:u w:color="000000"/>
        </w:rPr>
        <w:t>三、法人授权书</w:t>
      </w:r>
    </w:p>
    <w:p w:rsidR="00411B7F" w:rsidRDefault="00E3485F">
      <w:pPr>
        <w:spacing w:line="360" w:lineRule="auto"/>
        <w:rPr>
          <w:rFonts w:ascii="Times New Roman" w:eastAsia="宋体" w:hAnsi="Times New Roman" w:cs="Times New Roman"/>
          <w:color w:val="000000" w:themeColor="text1"/>
          <w:sz w:val="24"/>
          <w:szCs w:val="24"/>
          <w:u w:color="000000"/>
        </w:rPr>
      </w:pPr>
      <w:r>
        <w:rPr>
          <w:rFonts w:ascii="Times New Roman" w:eastAsia="宋体" w:hAnsi="Times New Roman" w:cs="Times New Roman" w:hint="eastAsia"/>
          <w:color w:val="000000" w:themeColor="text1"/>
          <w:sz w:val="24"/>
          <w:szCs w:val="24"/>
          <w:u w:color="000000"/>
        </w:rPr>
        <w:t>四、资格证明文件</w:t>
      </w:r>
    </w:p>
    <w:p w:rsidR="00411B7F" w:rsidRDefault="00E3485F">
      <w:pPr>
        <w:spacing w:line="360" w:lineRule="auto"/>
        <w:rPr>
          <w:rFonts w:ascii="Times New Roman" w:eastAsia="宋体" w:hAnsi="Times New Roman" w:cs="Times New Roman"/>
          <w:color w:val="000000" w:themeColor="text1"/>
          <w:sz w:val="24"/>
          <w:szCs w:val="24"/>
          <w:u w:color="000000"/>
        </w:rPr>
      </w:pPr>
      <w:r>
        <w:rPr>
          <w:rFonts w:ascii="Times New Roman" w:eastAsia="宋体" w:hAnsi="Times New Roman" w:cs="Times New Roman" w:hint="eastAsia"/>
          <w:color w:val="000000" w:themeColor="text1"/>
          <w:sz w:val="24"/>
          <w:szCs w:val="24"/>
          <w:u w:color="000000"/>
        </w:rPr>
        <w:t>五、商务条款响应及偏离表</w:t>
      </w:r>
    </w:p>
    <w:p w:rsidR="00411B7F" w:rsidRDefault="00E3485F">
      <w:pPr>
        <w:spacing w:line="360" w:lineRule="auto"/>
        <w:rPr>
          <w:rFonts w:ascii="Times New Roman" w:eastAsia="宋体" w:hAnsi="Times New Roman" w:cs="Times New Roman"/>
          <w:color w:val="000000" w:themeColor="text1"/>
          <w:sz w:val="24"/>
          <w:szCs w:val="24"/>
          <w:u w:color="000000"/>
        </w:rPr>
      </w:pPr>
      <w:r>
        <w:rPr>
          <w:rFonts w:ascii="Times New Roman" w:eastAsia="宋体" w:hAnsi="Times New Roman" w:cs="Times New Roman" w:hint="eastAsia"/>
          <w:color w:val="000000" w:themeColor="text1"/>
          <w:sz w:val="24"/>
          <w:szCs w:val="24"/>
          <w:u w:color="000000"/>
        </w:rPr>
        <w:t>六、技术参数响应及偏离表</w:t>
      </w:r>
    </w:p>
    <w:p w:rsidR="00411B7F" w:rsidRDefault="00E3485F">
      <w:pPr>
        <w:spacing w:line="360" w:lineRule="auto"/>
        <w:rPr>
          <w:rFonts w:ascii="Times New Roman" w:eastAsia="宋体" w:hAnsi="Times New Roman" w:cs="Times New Roman"/>
          <w:color w:val="000000" w:themeColor="text1"/>
          <w:sz w:val="24"/>
          <w:szCs w:val="24"/>
          <w:u w:color="000000"/>
        </w:rPr>
      </w:pPr>
      <w:r>
        <w:rPr>
          <w:rFonts w:ascii="Times New Roman" w:eastAsia="宋体" w:hAnsi="Times New Roman" w:cs="Times New Roman" w:hint="eastAsia"/>
          <w:color w:val="000000" w:themeColor="text1"/>
          <w:sz w:val="24"/>
          <w:szCs w:val="24"/>
          <w:u w:color="000000"/>
        </w:rPr>
        <w:t>七、投标人业绩情况</w:t>
      </w:r>
    </w:p>
    <w:p w:rsidR="00411B7F" w:rsidRDefault="00E3485F">
      <w:pPr>
        <w:spacing w:line="360" w:lineRule="auto"/>
        <w:rPr>
          <w:rFonts w:ascii="Times New Roman" w:eastAsia="宋体" w:hAnsi="Times New Roman" w:cs="Times New Roman"/>
          <w:color w:val="000000" w:themeColor="text1"/>
          <w:sz w:val="24"/>
          <w:szCs w:val="24"/>
          <w:u w:color="000000"/>
        </w:rPr>
      </w:pPr>
      <w:r>
        <w:rPr>
          <w:rFonts w:ascii="Times New Roman" w:eastAsia="宋体" w:hAnsi="Times New Roman" w:cs="Times New Roman" w:hint="eastAsia"/>
          <w:color w:val="000000" w:themeColor="text1"/>
          <w:sz w:val="24"/>
          <w:szCs w:val="24"/>
          <w:u w:color="000000"/>
        </w:rPr>
        <w:t>八</w:t>
      </w:r>
      <w:r>
        <w:rPr>
          <w:rFonts w:ascii="Times New Roman" w:eastAsia="宋体" w:hAnsi="Times New Roman" w:cs="Times New Roman"/>
          <w:color w:val="000000" w:themeColor="text1"/>
          <w:sz w:val="24"/>
          <w:szCs w:val="24"/>
          <w:u w:color="000000"/>
        </w:rPr>
        <w:t>、</w:t>
      </w:r>
      <w:r>
        <w:rPr>
          <w:rFonts w:ascii="Times New Roman" w:eastAsia="宋体" w:hAnsi="Times New Roman" w:cs="Times New Roman" w:hint="eastAsia"/>
          <w:color w:val="000000" w:themeColor="text1"/>
          <w:sz w:val="24"/>
          <w:szCs w:val="24"/>
          <w:u w:color="000000"/>
        </w:rPr>
        <w:t>项目技术说明或实施方案</w:t>
      </w:r>
    </w:p>
    <w:p w:rsidR="00411B7F" w:rsidRDefault="00E3485F">
      <w:pPr>
        <w:spacing w:line="360" w:lineRule="auto"/>
        <w:rPr>
          <w:rFonts w:ascii="Times New Roman" w:eastAsia="宋体" w:hAnsi="Times New Roman" w:cs="Times New Roman"/>
          <w:color w:val="000000" w:themeColor="text1"/>
          <w:sz w:val="24"/>
          <w:szCs w:val="24"/>
          <w:u w:color="000000"/>
        </w:rPr>
      </w:pPr>
      <w:r>
        <w:rPr>
          <w:rFonts w:ascii="Times New Roman" w:eastAsia="宋体" w:hAnsi="Times New Roman" w:cs="Times New Roman" w:hint="eastAsia"/>
          <w:color w:val="000000" w:themeColor="text1"/>
          <w:sz w:val="24"/>
          <w:szCs w:val="24"/>
          <w:u w:color="000000"/>
        </w:rPr>
        <w:t>九、投标人其它声明及材料</w:t>
      </w:r>
    </w:p>
    <w:p w:rsidR="00411B7F" w:rsidRDefault="00411B7F">
      <w:pPr>
        <w:spacing w:line="360" w:lineRule="auto"/>
        <w:rPr>
          <w:rFonts w:ascii="宋体" w:eastAsia="宋体" w:hAnsi="宋体" w:cs="Arial Unicode MS"/>
          <w:color w:val="000000" w:themeColor="text1"/>
          <w:sz w:val="28"/>
          <w:szCs w:val="28"/>
          <w:u w:color="000000"/>
        </w:rPr>
      </w:pPr>
    </w:p>
    <w:p w:rsidR="00411B7F" w:rsidRDefault="00E3485F">
      <w:pPr>
        <w:jc w:val="left"/>
        <w:rPr>
          <w:rFonts w:ascii="Times New Roman" w:eastAsia="宋体" w:hAnsi="Times New Roman" w:cs="Times New Roman"/>
          <w:color w:val="000000" w:themeColor="text1"/>
        </w:rPr>
      </w:pPr>
      <w:r>
        <w:rPr>
          <w:rFonts w:ascii="Times New Roman" w:eastAsia="宋体" w:hAnsi="Times New Roman" w:cs="Times New Roman"/>
          <w:color w:val="000000" w:themeColor="text1"/>
        </w:rPr>
        <w:br w:type="page"/>
      </w:r>
    </w:p>
    <w:p w:rsidR="00411B7F" w:rsidRDefault="00E3485F">
      <w:pPr>
        <w:tabs>
          <w:tab w:val="left" w:pos="576"/>
        </w:tabs>
        <w:spacing w:beforeLines="50" w:before="156" w:afterLines="50" w:after="156" w:line="360" w:lineRule="auto"/>
        <w:outlineLvl w:val="2"/>
        <w:rPr>
          <w:rFonts w:ascii="Times New Roman" w:eastAsia="黑体" w:hAnsi="Times New Roman" w:cs="Times New Roman"/>
          <w:color w:val="000000" w:themeColor="text1"/>
          <w:sz w:val="24"/>
          <w:szCs w:val="24"/>
          <w:u w:color="000000"/>
        </w:rPr>
      </w:pPr>
      <w:bookmarkStart w:id="69" w:name="_Toc448069988"/>
      <w:bookmarkStart w:id="70" w:name="_Toc415494574"/>
      <w:bookmarkStart w:id="71" w:name="_Toc50"/>
      <w:bookmarkStart w:id="72" w:name="_Toc94084885"/>
      <w:r>
        <w:rPr>
          <w:rFonts w:ascii="Times New Roman" w:eastAsia="黑体" w:hAnsi="Times New Roman" w:cs="Times New Roman"/>
          <w:color w:val="000000" w:themeColor="text1"/>
          <w:sz w:val="24"/>
          <w:szCs w:val="24"/>
          <w:u w:color="000000"/>
        </w:rPr>
        <w:lastRenderedPageBreak/>
        <w:t xml:space="preserve">5.1 </w:t>
      </w:r>
      <w:bookmarkEnd w:id="69"/>
      <w:bookmarkEnd w:id="70"/>
      <w:bookmarkEnd w:id="71"/>
      <w:r>
        <w:rPr>
          <w:rFonts w:ascii="Times New Roman" w:eastAsia="黑体" w:hAnsi="Times New Roman" w:cs="Times New Roman" w:hint="eastAsia"/>
          <w:color w:val="000000" w:themeColor="text1"/>
          <w:sz w:val="24"/>
          <w:szCs w:val="24"/>
          <w:u w:color="000000"/>
        </w:rPr>
        <w:t>投标函</w:t>
      </w:r>
      <w:bookmarkEnd w:id="72"/>
    </w:p>
    <w:p w:rsidR="00411B7F" w:rsidRDefault="00E3485F">
      <w:pPr>
        <w:snapToGrid w:val="0"/>
        <w:spacing w:line="360" w:lineRule="auto"/>
        <w:jc w:val="center"/>
        <w:rPr>
          <w:rFonts w:ascii="黑体" w:eastAsia="黑体" w:hAnsi="黑体" w:cs="Times New Roman"/>
          <w:color w:val="000000" w:themeColor="text1"/>
          <w:sz w:val="28"/>
          <w:szCs w:val="24"/>
          <w:u w:color="000000"/>
          <w:lang w:val="zh-TW" w:eastAsia="zh-TW"/>
        </w:rPr>
      </w:pPr>
      <w:r>
        <w:rPr>
          <w:rFonts w:ascii="黑体" w:eastAsia="黑体" w:hAnsi="黑体" w:cs="Times New Roman" w:hint="eastAsia"/>
          <w:color w:val="000000" w:themeColor="text1"/>
          <w:sz w:val="28"/>
          <w:szCs w:val="24"/>
          <w:u w:color="000000"/>
          <w:lang w:val="zh-TW" w:eastAsia="zh-TW"/>
        </w:rPr>
        <w:t>投标函</w:t>
      </w:r>
    </w:p>
    <w:p w:rsidR="00411B7F" w:rsidRDefault="00E3485F">
      <w:pPr>
        <w:pStyle w:val="af5"/>
        <w:widowControl w:val="0"/>
        <w:spacing w:before="0" w:after="0" w:line="300" w:lineRule="auto"/>
        <w:ind w:firstLine="0"/>
        <w:rPr>
          <w:rFonts w:ascii="Times New Roman" w:hAnsi="Times New Roman" w:cs="Times New Roman"/>
          <w:color w:val="000000" w:themeColor="text1"/>
          <w:kern w:val="2"/>
          <w:szCs w:val="21"/>
        </w:rPr>
      </w:pPr>
      <w:r>
        <w:rPr>
          <w:rFonts w:ascii="Times New Roman" w:hAnsi="Times New Roman" w:cs="Times New Roman"/>
          <w:color w:val="000000" w:themeColor="text1"/>
          <w:kern w:val="2"/>
          <w:szCs w:val="21"/>
        </w:rPr>
        <w:t>致：</w:t>
      </w:r>
      <w:r>
        <w:rPr>
          <w:rFonts w:ascii="Times New Roman" w:hAnsi="Times New Roman" w:cs="Times New Roman" w:hint="eastAsia"/>
          <w:color w:val="000000" w:themeColor="text1"/>
          <w:kern w:val="2"/>
          <w:szCs w:val="21"/>
        </w:rPr>
        <w:t>江苏天泓汽车集团有限公司</w:t>
      </w:r>
    </w:p>
    <w:p w:rsidR="00411B7F" w:rsidRDefault="00E3485F">
      <w:pPr>
        <w:pStyle w:val="af5"/>
        <w:widowControl w:val="0"/>
        <w:spacing w:before="0" w:after="0" w:line="300" w:lineRule="auto"/>
        <w:ind w:firstLineChars="200"/>
        <w:rPr>
          <w:rFonts w:ascii="Times New Roman" w:hAnsi="Times New Roman" w:cs="Times New Roman"/>
          <w:color w:val="000000" w:themeColor="text1"/>
          <w:kern w:val="2"/>
          <w:szCs w:val="21"/>
        </w:rPr>
      </w:pPr>
      <w:r>
        <w:rPr>
          <w:rFonts w:ascii="Times New Roman" w:hAnsi="Times New Roman" w:cs="Times New Roman"/>
          <w:color w:val="000000" w:themeColor="text1"/>
          <w:kern w:val="2"/>
          <w:szCs w:val="21"/>
        </w:rPr>
        <w:t>根据贵方</w:t>
      </w:r>
      <w:r>
        <w:rPr>
          <w:rFonts w:ascii="Times New Roman" w:hAnsi="Times New Roman" w:cs="Times New Roman" w:hint="eastAsia"/>
          <w:color w:val="000000" w:themeColor="text1"/>
          <w:kern w:val="2"/>
          <w:szCs w:val="21"/>
          <w:u w:val="single"/>
        </w:rPr>
        <w:t>江苏天泓汽车集团有限公司内</w:t>
      </w:r>
      <w:proofErr w:type="gramStart"/>
      <w:r>
        <w:rPr>
          <w:rFonts w:ascii="Times New Roman" w:hAnsi="Times New Roman" w:cs="Times New Roman" w:hint="eastAsia"/>
          <w:color w:val="000000" w:themeColor="text1"/>
          <w:kern w:val="2"/>
          <w:szCs w:val="21"/>
          <w:u w:val="single"/>
        </w:rPr>
        <w:t>生安全</w:t>
      </w:r>
      <w:proofErr w:type="gramEnd"/>
      <w:r>
        <w:rPr>
          <w:rFonts w:ascii="Times New Roman" w:hAnsi="Times New Roman" w:cs="Times New Roman" w:hint="eastAsia"/>
          <w:color w:val="000000" w:themeColor="text1"/>
          <w:kern w:val="2"/>
          <w:szCs w:val="21"/>
          <w:u w:val="single"/>
        </w:rPr>
        <w:t>防御系统</w:t>
      </w:r>
      <w:r>
        <w:rPr>
          <w:rFonts w:ascii="Times New Roman" w:hAnsi="Times New Roman" w:cs="Times New Roman" w:hint="eastAsia"/>
          <w:color w:val="000000" w:themeColor="text1"/>
          <w:kern w:val="2"/>
          <w:szCs w:val="21"/>
          <w:u w:val="single"/>
        </w:rPr>
        <w:t>-</w:t>
      </w:r>
      <w:r>
        <w:rPr>
          <w:rFonts w:ascii="Times New Roman" w:hAnsi="Times New Roman" w:cs="Times New Roman" w:hint="eastAsia"/>
          <w:color w:val="000000" w:themeColor="text1"/>
          <w:kern w:val="2"/>
          <w:szCs w:val="21"/>
          <w:u w:val="single"/>
        </w:rPr>
        <w:t>数据防泄密系统项目（</w:t>
      </w:r>
      <w:r>
        <w:rPr>
          <w:rFonts w:ascii="Times New Roman" w:hAnsi="Times New Roman" w:cs="Times New Roman"/>
          <w:color w:val="000000" w:themeColor="text1"/>
          <w:kern w:val="2"/>
          <w:szCs w:val="21"/>
          <w:u w:val="single"/>
        </w:rPr>
        <w:t>项目编号</w:t>
      </w:r>
      <w:r>
        <w:rPr>
          <w:rFonts w:ascii="Times New Roman" w:hAnsi="Times New Roman" w:cs="Times New Roman" w:hint="eastAsia"/>
          <w:color w:val="000000" w:themeColor="text1"/>
          <w:kern w:val="2"/>
          <w:szCs w:val="21"/>
          <w:u w:val="single"/>
        </w:rPr>
        <w:t>：</w:t>
      </w:r>
      <w:r w:rsidR="004E51FF" w:rsidRPr="004E51FF">
        <w:rPr>
          <w:rFonts w:ascii="Times New Roman" w:hAnsi="Times New Roman" w:cs="Times New Roman" w:hint="eastAsia"/>
          <w:color w:val="000000" w:themeColor="text1"/>
          <w:kern w:val="2"/>
          <w:szCs w:val="21"/>
          <w:u w:val="single"/>
        </w:rPr>
        <w:t>THNSFY20220126</w:t>
      </w:r>
      <w:r>
        <w:rPr>
          <w:rFonts w:ascii="Times New Roman" w:hAnsi="Times New Roman" w:cs="Times New Roman" w:hint="eastAsia"/>
          <w:color w:val="000000" w:themeColor="text1"/>
          <w:kern w:val="2"/>
          <w:szCs w:val="21"/>
          <w:u w:val="single"/>
        </w:rPr>
        <w:t>）</w:t>
      </w:r>
      <w:r>
        <w:rPr>
          <w:rFonts w:ascii="Times New Roman" w:hAnsi="Times New Roman" w:cs="Times New Roman"/>
          <w:color w:val="000000" w:themeColor="text1"/>
          <w:kern w:val="2"/>
          <w:szCs w:val="21"/>
        </w:rPr>
        <w:t>的采购文件，正式授权下述签字人</w:t>
      </w:r>
      <w:r>
        <w:rPr>
          <w:rFonts w:ascii="Times New Roman" w:hAnsi="Times New Roman" w:cs="Times New Roman"/>
          <w:color w:val="000000" w:themeColor="text1"/>
          <w:kern w:val="2"/>
          <w:szCs w:val="21"/>
        </w:rPr>
        <w:t>____________</w:t>
      </w:r>
      <w:r>
        <w:rPr>
          <w:rFonts w:ascii="Times New Roman" w:hAnsi="Times New Roman" w:cs="Times New Roman" w:hint="eastAsia"/>
          <w:color w:val="000000" w:themeColor="text1"/>
          <w:kern w:val="2"/>
          <w:szCs w:val="21"/>
        </w:rPr>
        <w:t>（</w:t>
      </w:r>
      <w:r>
        <w:rPr>
          <w:rFonts w:ascii="Times New Roman" w:hAnsi="Times New Roman" w:cs="Times New Roman"/>
          <w:color w:val="000000" w:themeColor="text1"/>
          <w:kern w:val="2"/>
          <w:szCs w:val="21"/>
        </w:rPr>
        <w:t>姓名和职务</w:t>
      </w:r>
      <w:r>
        <w:rPr>
          <w:rFonts w:ascii="Times New Roman" w:hAnsi="Times New Roman" w:cs="Times New Roman" w:hint="eastAsia"/>
          <w:color w:val="000000" w:themeColor="text1"/>
          <w:kern w:val="2"/>
          <w:szCs w:val="21"/>
        </w:rPr>
        <w:t>）</w:t>
      </w:r>
      <w:r>
        <w:rPr>
          <w:rFonts w:ascii="Times New Roman" w:hAnsi="Times New Roman" w:cs="Times New Roman"/>
          <w:color w:val="000000" w:themeColor="text1"/>
          <w:kern w:val="2"/>
          <w:szCs w:val="21"/>
        </w:rPr>
        <w:t>代表我方</w:t>
      </w:r>
      <w:r>
        <w:rPr>
          <w:rFonts w:ascii="Times New Roman" w:hAnsi="Times New Roman" w:cs="Times New Roman"/>
          <w:color w:val="000000" w:themeColor="text1"/>
          <w:kern w:val="2"/>
          <w:szCs w:val="21"/>
        </w:rPr>
        <w:t>____________</w:t>
      </w:r>
      <w:r>
        <w:rPr>
          <w:rFonts w:ascii="Times New Roman" w:hAnsi="Times New Roman" w:cs="Times New Roman"/>
          <w:color w:val="000000" w:themeColor="text1"/>
          <w:kern w:val="2"/>
          <w:szCs w:val="21"/>
        </w:rPr>
        <w:t>（投标人的名称），全权处理本次项目投标的有关事宜。</w:t>
      </w:r>
    </w:p>
    <w:p w:rsidR="00411B7F" w:rsidRDefault="00E3485F">
      <w:pPr>
        <w:pStyle w:val="af5"/>
        <w:widowControl w:val="0"/>
        <w:spacing w:before="0" w:after="0" w:line="300" w:lineRule="auto"/>
        <w:ind w:firstLineChars="200"/>
        <w:rPr>
          <w:rFonts w:ascii="Times New Roman" w:hAnsi="Times New Roman" w:cs="Times New Roman"/>
          <w:color w:val="000000" w:themeColor="text1"/>
          <w:kern w:val="2"/>
          <w:szCs w:val="21"/>
        </w:rPr>
      </w:pPr>
      <w:r>
        <w:rPr>
          <w:rFonts w:ascii="Times New Roman" w:hAnsi="Times New Roman" w:cs="Times New Roman"/>
          <w:color w:val="000000" w:themeColor="text1"/>
          <w:kern w:val="2"/>
          <w:szCs w:val="21"/>
        </w:rPr>
        <w:t>据此函，</w:t>
      </w:r>
      <w:r>
        <w:rPr>
          <w:rFonts w:ascii="Times New Roman" w:hAnsi="Times New Roman" w:cs="Times New Roman"/>
          <w:color w:val="000000" w:themeColor="text1"/>
          <w:kern w:val="2"/>
          <w:szCs w:val="21"/>
        </w:rPr>
        <w:t>__________</w:t>
      </w:r>
      <w:r>
        <w:rPr>
          <w:rFonts w:ascii="Times New Roman" w:hAnsi="Times New Roman" w:cs="Times New Roman"/>
          <w:color w:val="000000" w:themeColor="text1"/>
          <w:kern w:val="2"/>
          <w:szCs w:val="21"/>
        </w:rPr>
        <w:t>签字</w:t>
      </w:r>
      <w:proofErr w:type="gramStart"/>
      <w:r>
        <w:rPr>
          <w:rFonts w:ascii="Times New Roman" w:hAnsi="Times New Roman" w:cs="Times New Roman"/>
          <w:color w:val="000000" w:themeColor="text1"/>
          <w:kern w:val="2"/>
          <w:szCs w:val="21"/>
        </w:rPr>
        <w:t>人兹宣布</w:t>
      </w:r>
      <w:proofErr w:type="gramEnd"/>
      <w:r>
        <w:rPr>
          <w:rFonts w:ascii="Times New Roman" w:hAnsi="Times New Roman" w:cs="Times New Roman"/>
          <w:color w:val="000000" w:themeColor="text1"/>
          <w:kern w:val="2"/>
          <w:szCs w:val="21"/>
        </w:rPr>
        <w:t>同意如下：</w:t>
      </w:r>
    </w:p>
    <w:p w:rsidR="00411B7F" w:rsidRDefault="00E3485F">
      <w:pPr>
        <w:pStyle w:val="af5"/>
        <w:widowControl w:val="0"/>
        <w:spacing w:before="0" w:after="0" w:line="300" w:lineRule="auto"/>
        <w:rPr>
          <w:rFonts w:ascii="Times New Roman" w:hAnsi="Times New Roman" w:cs="Times New Roman"/>
          <w:color w:val="000000" w:themeColor="text1"/>
          <w:kern w:val="2"/>
          <w:szCs w:val="21"/>
        </w:rPr>
      </w:pPr>
      <w:r>
        <w:rPr>
          <w:rFonts w:ascii="Times New Roman" w:hAnsi="Times New Roman" w:cs="Times New Roman"/>
          <w:color w:val="000000" w:themeColor="text1"/>
          <w:kern w:val="2"/>
          <w:szCs w:val="21"/>
        </w:rPr>
        <w:t>1.</w:t>
      </w:r>
      <w:r>
        <w:rPr>
          <w:rFonts w:ascii="Times New Roman" w:hAnsi="Times New Roman" w:cs="Times New Roman"/>
          <w:color w:val="000000" w:themeColor="text1"/>
          <w:kern w:val="2"/>
          <w:szCs w:val="21"/>
        </w:rPr>
        <w:t>按采购文件规定的各项要求，向买方提供所需货物与服务。</w:t>
      </w:r>
    </w:p>
    <w:p w:rsidR="00411B7F" w:rsidRDefault="00E3485F">
      <w:pPr>
        <w:pStyle w:val="af5"/>
        <w:widowControl w:val="0"/>
        <w:spacing w:before="0" w:after="0" w:line="300" w:lineRule="auto"/>
        <w:ind w:firstLineChars="200"/>
        <w:rPr>
          <w:rFonts w:ascii="Times New Roman" w:hAnsi="Times New Roman" w:cs="Times New Roman"/>
          <w:color w:val="000000" w:themeColor="text1"/>
          <w:kern w:val="2"/>
          <w:szCs w:val="21"/>
        </w:rPr>
      </w:pPr>
      <w:r>
        <w:rPr>
          <w:rFonts w:ascii="Times New Roman" w:hAnsi="Times New Roman" w:cs="Times New Roman"/>
          <w:color w:val="000000" w:themeColor="text1"/>
          <w:kern w:val="2"/>
          <w:szCs w:val="21"/>
        </w:rPr>
        <w:t>2.</w:t>
      </w:r>
      <w:r>
        <w:rPr>
          <w:rFonts w:ascii="Times New Roman" w:hAnsi="Times New Roman" w:cs="Times New Roman"/>
          <w:color w:val="000000" w:themeColor="text1"/>
          <w:kern w:val="2"/>
          <w:szCs w:val="21"/>
        </w:rPr>
        <w:t>我们完全理解贵方不一定将合同授予最低报价的投标人。</w:t>
      </w:r>
    </w:p>
    <w:p w:rsidR="00411B7F" w:rsidRDefault="00E3485F">
      <w:pPr>
        <w:pStyle w:val="af5"/>
        <w:widowControl w:val="0"/>
        <w:spacing w:before="0" w:after="0" w:line="300" w:lineRule="auto"/>
        <w:ind w:firstLineChars="200"/>
        <w:rPr>
          <w:rFonts w:ascii="Times New Roman" w:hAnsi="Times New Roman" w:cs="Times New Roman"/>
          <w:color w:val="000000" w:themeColor="text1"/>
          <w:kern w:val="2"/>
          <w:szCs w:val="21"/>
        </w:rPr>
      </w:pPr>
      <w:r>
        <w:rPr>
          <w:rFonts w:ascii="Times New Roman" w:hAnsi="Times New Roman" w:cs="Times New Roman"/>
          <w:color w:val="000000" w:themeColor="text1"/>
          <w:kern w:val="2"/>
          <w:szCs w:val="21"/>
        </w:rPr>
        <w:t>3.</w:t>
      </w:r>
      <w:r>
        <w:rPr>
          <w:rFonts w:ascii="Times New Roman" w:hAnsi="Times New Roman" w:cs="Times New Roman"/>
          <w:color w:val="000000" w:themeColor="text1"/>
          <w:kern w:val="2"/>
          <w:szCs w:val="21"/>
        </w:rPr>
        <w:t>我们已详细审核全部采购文件及其有效补充文件，我们知道必须放弃提出含糊不清或误解问题的权利。</w:t>
      </w:r>
    </w:p>
    <w:p w:rsidR="00411B7F" w:rsidRDefault="00E3485F">
      <w:pPr>
        <w:pStyle w:val="af5"/>
        <w:widowControl w:val="0"/>
        <w:spacing w:before="0" w:after="0" w:line="300" w:lineRule="auto"/>
        <w:rPr>
          <w:rFonts w:ascii="Times New Roman" w:hAnsi="Times New Roman" w:cs="Times New Roman"/>
          <w:color w:val="000000" w:themeColor="text1"/>
          <w:kern w:val="2"/>
          <w:szCs w:val="21"/>
        </w:rPr>
      </w:pPr>
      <w:r>
        <w:rPr>
          <w:rFonts w:ascii="Times New Roman" w:hAnsi="Times New Roman" w:cs="Times New Roman"/>
          <w:color w:val="000000" w:themeColor="text1"/>
          <w:kern w:val="2"/>
          <w:szCs w:val="21"/>
        </w:rPr>
        <w:t>4.</w:t>
      </w:r>
      <w:r>
        <w:rPr>
          <w:rFonts w:ascii="Times New Roman" w:hAnsi="Times New Roman" w:cs="Times New Roman"/>
          <w:color w:val="000000" w:themeColor="text1"/>
          <w:kern w:val="2"/>
          <w:szCs w:val="21"/>
        </w:rPr>
        <w:t>我们同意从规定的开标日期起遵循本投标文件，并在规定的投标有效期期满之前均具有约束力。</w:t>
      </w:r>
    </w:p>
    <w:p w:rsidR="00411B7F" w:rsidRDefault="00E3485F">
      <w:pPr>
        <w:pStyle w:val="af5"/>
        <w:widowControl w:val="0"/>
        <w:spacing w:before="0" w:after="0" w:line="300" w:lineRule="auto"/>
        <w:rPr>
          <w:rFonts w:ascii="Times New Roman" w:hAnsi="Times New Roman" w:cs="Times New Roman"/>
          <w:color w:val="000000" w:themeColor="text1"/>
          <w:kern w:val="2"/>
          <w:szCs w:val="21"/>
        </w:rPr>
      </w:pPr>
      <w:r>
        <w:rPr>
          <w:rFonts w:ascii="Times New Roman" w:hAnsi="Times New Roman" w:cs="Times New Roman" w:hint="eastAsia"/>
          <w:color w:val="000000" w:themeColor="text1"/>
          <w:kern w:val="2"/>
          <w:szCs w:val="21"/>
        </w:rPr>
        <w:t>5</w:t>
      </w:r>
      <w:r>
        <w:rPr>
          <w:rFonts w:ascii="Times New Roman" w:hAnsi="Times New Roman" w:cs="Times New Roman"/>
          <w:color w:val="000000" w:themeColor="text1"/>
          <w:kern w:val="2"/>
          <w:szCs w:val="21"/>
        </w:rPr>
        <w:t>.</w:t>
      </w:r>
      <w:r>
        <w:rPr>
          <w:rFonts w:ascii="Times New Roman" w:hAnsi="Times New Roman" w:cs="Times New Roman"/>
          <w:color w:val="000000" w:themeColor="text1"/>
          <w:kern w:val="2"/>
          <w:szCs w:val="21"/>
        </w:rPr>
        <w:t>同意向贵方提供贵方可能另外要求的与投标有关的任何证据或资料，并保证我方已提供和将要提供的文件是真实的、准确的。</w:t>
      </w:r>
    </w:p>
    <w:p w:rsidR="00411B7F" w:rsidRDefault="00E3485F">
      <w:pPr>
        <w:pStyle w:val="af5"/>
        <w:widowControl w:val="0"/>
        <w:spacing w:before="0" w:after="0" w:line="300" w:lineRule="auto"/>
        <w:rPr>
          <w:rFonts w:ascii="Times New Roman" w:hAnsi="Times New Roman" w:cs="Times New Roman"/>
          <w:color w:val="000000" w:themeColor="text1"/>
          <w:kern w:val="2"/>
          <w:szCs w:val="21"/>
        </w:rPr>
      </w:pPr>
      <w:r>
        <w:rPr>
          <w:rFonts w:ascii="Times New Roman" w:hAnsi="Times New Roman" w:cs="Times New Roman" w:hint="eastAsia"/>
          <w:color w:val="000000" w:themeColor="text1"/>
          <w:kern w:val="2"/>
          <w:szCs w:val="21"/>
        </w:rPr>
        <w:t>6</w:t>
      </w:r>
      <w:r>
        <w:rPr>
          <w:rFonts w:ascii="Times New Roman" w:hAnsi="Times New Roman" w:cs="Times New Roman"/>
          <w:color w:val="000000" w:themeColor="text1"/>
          <w:kern w:val="2"/>
          <w:szCs w:val="21"/>
        </w:rPr>
        <w:t>.</w:t>
      </w:r>
      <w:r>
        <w:rPr>
          <w:rFonts w:ascii="Times New Roman" w:hAnsi="Times New Roman" w:cs="Times New Roman"/>
          <w:color w:val="000000" w:themeColor="text1"/>
          <w:kern w:val="2"/>
          <w:szCs w:val="21"/>
        </w:rPr>
        <w:t>一旦我方中标</w:t>
      </w:r>
      <w:r>
        <w:rPr>
          <w:rFonts w:ascii="Times New Roman" w:hAnsi="Times New Roman" w:cs="Times New Roman"/>
          <w:color w:val="000000" w:themeColor="text1"/>
          <w:kern w:val="2"/>
          <w:szCs w:val="21"/>
        </w:rPr>
        <w:t>,</w:t>
      </w:r>
      <w:r>
        <w:rPr>
          <w:rFonts w:ascii="Times New Roman" w:hAnsi="Times New Roman" w:cs="Times New Roman"/>
          <w:color w:val="000000" w:themeColor="text1"/>
          <w:kern w:val="2"/>
          <w:szCs w:val="21"/>
        </w:rPr>
        <w:t>我方将根据采购文件的规定，严格履行合同的责任和义务</w:t>
      </w:r>
      <w:r>
        <w:rPr>
          <w:rFonts w:ascii="Times New Roman" w:hAnsi="Times New Roman" w:cs="Times New Roman"/>
          <w:color w:val="000000" w:themeColor="text1"/>
          <w:kern w:val="2"/>
          <w:szCs w:val="21"/>
        </w:rPr>
        <w:t>,</w:t>
      </w:r>
      <w:r>
        <w:rPr>
          <w:rFonts w:ascii="Times New Roman" w:hAnsi="Times New Roman" w:cs="Times New Roman"/>
          <w:color w:val="000000" w:themeColor="text1"/>
          <w:kern w:val="2"/>
          <w:szCs w:val="21"/>
        </w:rPr>
        <w:t>并保证在采购文件规定的时间完成项目，交付买方验收、使用。</w:t>
      </w:r>
    </w:p>
    <w:p w:rsidR="00411B7F" w:rsidRDefault="00E3485F">
      <w:pPr>
        <w:pStyle w:val="af5"/>
        <w:widowControl w:val="0"/>
        <w:spacing w:before="0" w:after="0" w:line="300" w:lineRule="auto"/>
        <w:ind w:firstLineChars="200"/>
        <w:rPr>
          <w:rFonts w:ascii="Times New Roman" w:hAnsi="Times New Roman" w:cs="Times New Roman"/>
          <w:color w:val="000000" w:themeColor="text1"/>
          <w:kern w:val="2"/>
          <w:szCs w:val="21"/>
        </w:rPr>
      </w:pPr>
      <w:r>
        <w:rPr>
          <w:rFonts w:ascii="Times New Roman" w:hAnsi="Times New Roman" w:cs="Times New Roman" w:hint="eastAsia"/>
          <w:color w:val="000000" w:themeColor="text1"/>
          <w:kern w:val="2"/>
          <w:szCs w:val="21"/>
        </w:rPr>
        <w:t>7</w:t>
      </w:r>
      <w:r>
        <w:rPr>
          <w:rFonts w:ascii="Times New Roman" w:hAnsi="Times New Roman" w:cs="Times New Roman"/>
          <w:color w:val="000000" w:themeColor="text1"/>
          <w:kern w:val="2"/>
          <w:szCs w:val="21"/>
        </w:rPr>
        <w:t>.</w:t>
      </w:r>
      <w:r>
        <w:rPr>
          <w:rFonts w:ascii="Times New Roman" w:hAnsi="Times New Roman" w:cs="Times New Roman"/>
          <w:color w:val="000000" w:themeColor="text1"/>
          <w:kern w:val="2"/>
          <w:szCs w:val="21"/>
        </w:rPr>
        <w:t>遵守采购文件中要求的收费项目和标准。</w:t>
      </w:r>
    </w:p>
    <w:p w:rsidR="00411B7F" w:rsidRDefault="00E3485F">
      <w:pPr>
        <w:pStyle w:val="af5"/>
        <w:widowControl w:val="0"/>
        <w:spacing w:before="0" w:after="0" w:line="300" w:lineRule="auto"/>
        <w:ind w:firstLineChars="200"/>
        <w:rPr>
          <w:rFonts w:ascii="Times New Roman" w:hAnsi="Times New Roman" w:cs="Times New Roman"/>
          <w:color w:val="000000" w:themeColor="text1"/>
          <w:kern w:val="2"/>
          <w:szCs w:val="21"/>
        </w:rPr>
      </w:pPr>
      <w:r>
        <w:rPr>
          <w:rFonts w:ascii="Times New Roman" w:hAnsi="Times New Roman" w:cs="Times New Roman" w:hint="eastAsia"/>
          <w:color w:val="000000" w:themeColor="text1"/>
          <w:kern w:val="2"/>
          <w:szCs w:val="21"/>
        </w:rPr>
        <w:t>8</w:t>
      </w:r>
      <w:r>
        <w:rPr>
          <w:rFonts w:ascii="Times New Roman" w:hAnsi="Times New Roman" w:cs="Times New Roman"/>
          <w:color w:val="000000" w:themeColor="text1"/>
          <w:kern w:val="2"/>
          <w:szCs w:val="21"/>
        </w:rPr>
        <w:t>.</w:t>
      </w:r>
      <w:r>
        <w:rPr>
          <w:rFonts w:ascii="Times New Roman" w:hAnsi="Times New Roman" w:cs="Times New Roman"/>
          <w:color w:val="000000" w:themeColor="text1"/>
          <w:kern w:val="2"/>
          <w:szCs w:val="21"/>
        </w:rPr>
        <w:t>与本投标有关的正式通讯地址为：</w:t>
      </w:r>
    </w:p>
    <w:p w:rsidR="00411B7F" w:rsidRDefault="00E3485F">
      <w:pPr>
        <w:pStyle w:val="af5"/>
        <w:widowControl w:val="0"/>
        <w:spacing w:before="0" w:after="0" w:line="300" w:lineRule="auto"/>
        <w:ind w:leftChars="200" w:left="420" w:firstLineChars="200"/>
        <w:rPr>
          <w:rFonts w:ascii="Times New Roman" w:hAnsi="Times New Roman" w:cs="Times New Roman"/>
          <w:color w:val="000000" w:themeColor="text1"/>
          <w:kern w:val="2"/>
          <w:szCs w:val="21"/>
        </w:rPr>
      </w:pPr>
      <w:r>
        <w:rPr>
          <w:rFonts w:ascii="Times New Roman" w:hAnsi="Times New Roman" w:cs="Times New Roman"/>
          <w:color w:val="000000" w:themeColor="text1"/>
          <w:kern w:val="2"/>
          <w:szCs w:val="21"/>
        </w:rPr>
        <w:t>地</w:t>
      </w:r>
      <w:r>
        <w:rPr>
          <w:rFonts w:ascii="Times New Roman" w:hAnsi="Times New Roman" w:cs="Times New Roman"/>
          <w:color w:val="000000" w:themeColor="text1"/>
          <w:kern w:val="2"/>
          <w:szCs w:val="21"/>
        </w:rPr>
        <w:t xml:space="preserve">        </w:t>
      </w:r>
      <w:r>
        <w:rPr>
          <w:rFonts w:ascii="Times New Roman" w:hAnsi="Times New Roman" w:cs="Times New Roman"/>
          <w:color w:val="000000" w:themeColor="text1"/>
          <w:kern w:val="2"/>
          <w:szCs w:val="21"/>
        </w:rPr>
        <w:t>址：</w:t>
      </w:r>
    </w:p>
    <w:p w:rsidR="00411B7F" w:rsidRDefault="00E3485F">
      <w:pPr>
        <w:pStyle w:val="af5"/>
        <w:widowControl w:val="0"/>
        <w:spacing w:before="0" w:after="0" w:line="300" w:lineRule="auto"/>
        <w:ind w:leftChars="200" w:left="420" w:firstLineChars="200"/>
        <w:rPr>
          <w:rFonts w:ascii="Times New Roman" w:hAnsi="Times New Roman" w:cs="Times New Roman"/>
          <w:color w:val="000000" w:themeColor="text1"/>
          <w:kern w:val="2"/>
          <w:szCs w:val="21"/>
        </w:rPr>
      </w:pPr>
      <w:proofErr w:type="gramStart"/>
      <w:r>
        <w:rPr>
          <w:rFonts w:ascii="Times New Roman" w:hAnsi="Times New Roman" w:cs="Times New Roman"/>
          <w:color w:val="000000" w:themeColor="text1"/>
          <w:kern w:val="2"/>
          <w:szCs w:val="21"/>
        </w:rPr>
        <w:t>邮</w:t>
      </w:r>
      <w:proofErr w:type="gramEnd"/>
      <w:r>
        <w:rPr>
          <w:rFonts w:ascii="Times New Roman" w:hAnsi="Times New Roman" w:cs="Times New Roman"/>
          <w:color w:val="000000" w:themeColor="text1"/>
          <w:kern w:val="2"/>
          <w:szCs w:val="21"/>
        </w:rPr>
        <w:t xml:space="preserve">        </w:t>
      </w:r>
      <w:r>
        <w:rPr>
          <w:rFonts w:ascii="Times New Roman" w:hAnsi="Times New Roman" w:cs="Times New Roman"/>
          <w:color w:val="000000" w:themeColor="text1"/>
          <w:kern w:val="2"/>
          <w:szCs w:val="21"/>
        </w:rPr>
        <w:t>编：</w:t>
      </w:r>
    </w:p>
    <w:p w:rsidR="00411B7F" w:rsidRDefault="00E3485F">
      <w:pPr>
        <w:pStyle w:val="af5"/>
        <w:widowControl w:val="0"/>
        <w:spacing w:before="0" w:after="0" w:line="300" w:lineRule="auto"/>
        <w:ind w:leftChars="200" w:left="420" w:firstLineChars="200"/>
        <w:rPr>
          <w:rFonts w:ascii="Times New Roman" w:hAnsi="Times New Roman" w:cs="Times New Roman"/>
          <w:color w:val="000000" w:themeColor="text1"/>
          <w:kern w:val="2"/>
          <w:szCs w:val="21"/>
        </w:rPr>
      </w:pPr>
      <w:r>
        <w:rPr>
          <w:rFonts w:ascii="Times New Roman" w:hAnsi="Times New Roman" w:cs="Times New Roman"/>
          <w:color w:val="000000" w:themeColor="text1"/>
          <w:kern w:val="2"/>
          <w:szCs w:val="21"/>
        </w:rPr>
        <w:t>电</w:t>
      </w:r>
      <w:r>
        <w:rPr>
          <w:rFonts w:ascii="Times New Roman" w:hAnsi="Times New Roman" w:cs="Times New Roman"/>
          <w:color w:val="000000" w:themeColor="text1"/>
          <w:kern w:val="2"/>
          <w:szCs w:val="21"/>
        </w:rPr>
        <w:t xml:space="preserve">        </w:t>
      </w:r>
      <w:r>
        <w:rPr>
          <w:rFonts w:ascii="Times New Roman" w:hAnsi="Times New Roman" w:cs="Times New Roman"/>
          <w:color w:val="000000" w:themeColor="text1"/>
          <w:kern w:val="2"/>
          <w:szCs w:val="21"/>
        </w:rPr>
        <w:t>话：</w:t>
      </w:r>
    </w:p>
    <w:p w:rsidR="00411B7F" w:rsidRDefault="00E3485F">
      <w:pPr>
        <w:pStyle w:val="af5"/>
        <w:widowControl w:val="0"/>
        <w:spacing w:before="0" w:after="0" w:line="300" w:lineRule="auto"/>
        <w:ind w:leftChars="200" w:left="420" w:firstLineChars="200"/>
        <w:rPr>
          <w:rFonts w:ascii="Times New Roman" w:hAnsi="Times New Roman" w:cs="Times New Roman"/>
          <w:color w:val="000000" w:themeColor="text1"/>
          <w:kern w:val="2"/>
          <w:szCs w:val="21"/>
        </w:rPr>
      </w:pPr>
      <w:r>
        <w:rPr>
          <w:rFonts w:ascii="Times New Roman" w:hAnsi="Times New Roman" w:cs="Times New Roman"/>
          <w:color w:val="000000" w:themeColor="text1"/>
          <w:kern w:val="2"/>
          <w:szCs w:val="21"/>
        </w:rPr>
        <w:t>传</w:t>
      </w:r>
      <w:r>
        <w:rPr>
          <w:rFonts w:ascii="Times New Roman" w:hAnsi="Times New Roman" w:cs="Times New Roman"/>
          <w:color w:val="000000" w:themeColor="text1"/>
          <w:kern w:val="2"/>
          <w:szCs w:val="21"/>
        </w:rPr>
        <w:t xml:space="preserve">        </w:t>
      </w:r>
      <w:r>
        <w:rPr>
          <w:rFonts w:ascii="Times New Roman" w:hAnsi="Times New Roman" w:cs="Times New Roman"/>
          <w:color w:val="000000" w:themeColor="text1"/>
          <w:kern w:val="2"/>
          <w:szCs w:val="21"/>
        </w:rPr>
        <w:t>真：</w:t>
      </w:r>
    </w:p>
    <w:p w:rsidR="00411B7F" w:rsidRDefault="00E3485F">
      <w:pPr>
        <w:pStyle w:val="af5"/>
        <w:widowControl w:val="0"/>
        <w:spacing w:before="0" w:after="0" w:line="300" w:lineRule="auto"/>
        <w:ind w:leftChars="200" w:left="420" w:firstLineChars="200"/>
        <w:rPr>
          <w:rFonts w:ascii="Times New Roman" w:hAnsi="Times New Roman" w:cs="Times New Roman"/>
          <w:color w:val="000000" w:themeColor="text1"/>
          <w:kern w:val="2"/>
          <w:szCs w:val="21"/>
        </w:rPr>
      </w:pPr>
      <w:r>
        <w:rPr>
          <w:rFonts w:ascii="Times New Roman" w:hAnsi="Times New Roman" w:cs="Times New Roman"/>
          <w:color w:val="000000" w:themeColor="text1"/>
          <w:kern w:val="2"/>
          <w:szCs w:val="21"/>
        </w:rPr>
        <w:t>投标人开户行：</w:t>
      </w:r>
    </w:p>
    <w:p w:rsidR="00411B7F" w:rsidRDefault="00E3485F">
      <w:pPr>
        <w:pStyle w:val="af5"/>
        <w:widowControl w:val="0"/>
        <w:spacing w:before="0" w:after="0" w:line="300" w:lineRule="auto"/>
        <w:ind w:leftChars="200" w:left="420" w:firstLineChars="200"/>
        <w:rPr>
          <w:rFonts w:ascii="Times New Roman" w:hAnsi="Times New Roman" w:cs="Times New Roman"/>
          <w:color w:val="000000" w:themeColor="text1"/>
          <w:kern w:val="2"/>
          <w:szCs w:val="21"/>
        </w:rPr>
      </w:pPr>
      <w:proofErr w:type="gramStart"/>
      <w:r>
        <w:rPr>
          <w:rFonts w:ascii="Times New Roman" w:hAnsi="Times New Roman" w:cs="Times New Roman"/>
          <w:color w:val="000000" w:themeColor="text1"/>
          <w:kern w:val="2"/>
          <w:szCs w:val="21"/>
        </w:rPr>
        <w:t>账</w:t>
      </w:r>
      <w:proofErr w:type="gramEnd"/>
      <w:r>
        <w:rPr>
          <w:rFonts w:ascii="Times New Roman" w:hAnsi="Times New Roman" w:cs="Times New Roman"/>
          <w:color w:val="000000" w:themeColor="text1"/>
          <w:kern w:val="2"/>
          <w:szCs w:val="21"/>
        </w:rPr>
        <w:t xml:space="preserve">        </w:t>
      </w:r>
      <w:r>
        <w:rPr>
          <w:rFonts w:ascii="Times New Roman" w:hAnsi="Times New Roman" w:cs="Times New Roman"/>
          <w:color w:val="000000" w:themeColor="text1"/>
          <w:kern w:val="2"/>
          <w:szCs w:val="21"/>
        </w:rPr>
        <w:t>户：</w:t>
      </w:r>
      <w:r>
        <w:rPr>
          <w:rFonts w:ascii="Times New Roman" w:hAnsi="Times New Roman" w:cs="Times New Roman"/>
          <w:color w:val="000000" w:themeColor="text1"/>
          <w:kern w:val="2"/>
          <w:szCs w:val="21"/>
        </w:rPr>
        <w:t xml:space="preserve"> </w:t>
      </w:r>
    </w:p>
    <w:p w:rsidR="00411B7F" w:rsidRDefault="00E3485F">
      <w:pPr>
        <w:pStyle w:val="af5"/>
        <w:widowControl w:val="0"/>
        <w:spacing w:before="0" w:after="0" w:line="300" w:lineRule="auto"/>
        <w:ind w:leftChars="200" w:left="420" w:firstLineChars="200"/>
        <w:rPr>
          <w:rFonts w:ascii="Times New Roman" w:hAnsi="Times New Roman" w:cs="Times New Roman"/>
          <w:color w:val="000000" w:themeColor="text1"/>
          <w:kern w:val="2"/>
          <w:szCs w:val="21"/>
        </w:rPr>
      </w:pPr>
      <w:r>
        <w:rPr>
          <w:rFonts w:ascii="Times New Roman" w:hAnsi="Times New Roman" w:cs="Times New Roman"/>
          <w:color w:val="000000" w:themeColor="text1"/>
          <w:kern w:val="2"/>
          <w:szCs w:val="21"/>
        </w:rPr>
        <w:t>投标人授权代表姓名（签字）：</w:t>
      </w:r>
      <w:r>
        <w:rPr>
          <w:rFonts w:ascii="Times New Roman" w:hAnsi="Times New Roman" w:cs="Times New Roman"/>
          <w:color w:val="000000" w:themeColor="text1"/>
          <w:kern w:val="2"/>
          <w:szCs w:val="21"/>
        </w:rPr>
        <w:t xml:space="preserve"> </w:t>
      </w:r>
    </w:p>
    <w:p w:rsidR="00411B7F" w:rsidRDefault="00E3485F">
      <w:pPr>
        <w:pStyle w:val="af5"/>
        <w:widowControl w:val="0"/>
        <w:spacing w:before="0" w:after="0" w:line="300" w:lineRule="auto"/>
        <w:ind w:leftChars="200" w:left="420" w:firstLineChars="200"/>
        <w:rPr>
          <w:rFonts w:ascii="Times New Roman" w:hAnsi="Times New Roman" w:cs="Times New Roman"/>
          <w:color w:val="000000" w:themeColor="text1"/>
          <w:kern w:val="2"/>
          <w:szCs w:val="21"/>
        </w:rPr>
      </w:pPr>
      <w:r>
        <w:rPr>
          <w:rFonts w:ascii="Times New Roman" w:hAnsi="Times New Roman" w:cs="Times New Roman"/>
          <w:color w:val="000000" w:themeColor="text1"/>
          <w:kern w:val="2"/>
          <w:szCs w:val="21"/>
        </w:rPr>
        <w:t>投标人名称（公章）：</w:t>
      </w:r>
      <w:r>
        <w:rPr>
          <w:rFonts w:ascii="Times New Roman" w:hAnsi="Times New Roman" w:cs="Times New Roman"/>
          <w:color w:val="000000" w:themeColor="text1"/>
          <w:kern w:val="2"/>
          <w:szCs w:val="21"/>
        </w:rPr>
        <w:t xml:space="preserve"> </w:t>
      </w:r>
    </w:p>
    <w:p w:rsidR="00411B7F" w:rsidRDefault="00E3485F">
      <w:pPr>
        <w:pStyle w:val="af5"/>
        <w:widowControl w:val="0"/>
        <w:spacing w:before="0" w:after="0" w:line="300" w:lineRule="auto"/>
        <w:ind w:leftChars="200" w:left="420" w:firstLineChars="200"/>
        <w:rPr>
          <w:rFonts w:ascii="Times New Roman" w:hAnsi="Times New Roman" w:cs="Times New Roman"/>
          <w:color w:val="000000" w:themeColor="text1"/>
          <w:kern w:val="2"/>
          <w:szCs w:val="21"/>
        </w:rPr>
      </w:pPr>
      <w:r>
        <w:rPr>
          <w:rFonts w:ascii="Times New Roman" w:hAnsi="Times New Roman" w:cs="Times New Roman"/>
          <w:color w:val="000000" w:themeColor="text1"/>
          <w:kern w:val="2"/>
          <w:szCs w:val="21"/>
        </w:rPr>
        <w:t>日</w:t>
      </w:r>
      <w:r>
        <w:rPr>
          <w:rFonts w:ascii="Times New Roman" w:hAnsi="Times New Roman" w:cs="Times New Roman"/>
          <w:color w:val="000000" w:themeColor="text1"/>
          <w:kern w:val="2"/>
          <w:szCs w:val="21"/>
        </w:rPr>
        <w:t xml:space="preserve">        </w:t>
      </w:r>
      <w:r>
        <w:rPr>
          <w:rFonts w:ascii="Times New Roman" w:hAnsi="Times New Roman" w:cs="Times New Roman"/>
          <w:color w:val="000000" w:themeColor="text1"/>
          <w:kern w:val="2"/>
          <w:szCs w:val="21"/>
        </w:rPr>
        <w:t>期：</w:t>
      </w:r>
      <w:r>
        <w:rPr>
          <w:rFonts w:ascii="Times New Roman" w:hAnsi="Times New Roman" w:cs="Times New Roman"/>
          <w:color w:val="000000" w:themeColor="text1"/>
          <w:kern w:val="2"/>
          <w:szCs w:val="21"/>
        </w:rPr>
        <w:t>________</w:t>
      </w:r>
      <w:r>
        <w:rPr>
          <w:rFonts w:ascii="Times New Roman" w:hAnsi="Times New Roman" w:cs="Times New Roman"/>
          <w:color w:val="000000" w:themeColor="text1"/>
          <w:kern w:val="2"/>
          <w:szCs w:val="21"/>
        </w:rPr>
        <w:t>年</w:t>
      </w:r>
      <w:r>
        <w:rPr>
          <w:rFonts w:ascii="Times New Roman" w:hAnsi="Times New Roman" w:cs="Times New Roman"/>
          <w:color w:val="000000" w:themeColor="text1"/>
          <w:kern w:val="2"/>
          <w:szCs w:val="21"/>
        </w:rPr>
        <w:t>____</w:t>
      </w:r>
      <w:r>
        <w:rPr>
          <w:rFonts w:ascii="Times New Roman" w:hAnsi="Times New Roman" w:cs="Times New Roman"/>
          <w:color w:val="000000" w:themeColor="text1"/>
          <w:kern w:val="2"/>
          <w:szCs w:val="21"/>
        </w:rPr>
        <w:t>月</w:t>
      </w:r>
      <w:r>
        <w:rPr>
          <w:rFonts w:ascii="Times New Roman" w:hAnsi="Times New Roman" w:cs="Times New Roman"/>
          <w:color w:val="000000" w:themeColor="text1"/>
          <w:kern w:val="2"/>
          <w:szCs w:val="21"/>
        </w:rPr>
        <w:t>____</w:t>
      </w:r>
      <w:r>
        <w:rPr>
          <w:rFonts w:ascii="Times New Roman" w:hAnsi="Times New Roman" w:cs="Times New Roman"/>
          <w:color w:val="000000" w:themeColor="text1"/>
          <w:kern w:val="2"/>
          <w:szCs w:val="21"/>
        </w:rPr>
        <w:t>日</w:t>
      </w:r>
    </w:p>
    <w:p w:rsidR="00411B7F" w:rsidRDefault="00411B7F">
      <w:pPr>
        <w:snapToGrid w:val="0"/>
        <w:spacing w:line="360" w:lineRule="auto"/>
        <w:jc w:val="right"/>
        <w:rPr>
          <w:rFonts w:ascii="宋体" w:eastAsia="宋体" w:hAnsi="宋体" w:cs="宋体"/>
          <w:color w:val="000000" w:themeColor="text1"/>
          <w:szCs w:val="21"/>
          <w:u w:color="000000"/>
        </w:rPr>
      </w:pPr>
    </w:p>
    <w:p w:rsidR="00411B7F" w:rsidRDefault="00411B7F">
      <w:pPr>
        <w:spacing w:line="360" w:lineRule="auto"/>
        <w:jc w:val="right"/>
        <w:rPr>
          <w:rFonts w:ascii="宋体" w:eastAsia="宋体" w:hAnsi="宋体" w:cs="宋体"/>
          <w:color w:val="000000" w:themeColor="text1"/>
          <w:szCs w:val="21"/>
          <w:u w:color="000000"/>
        </w:rPr>
      </w:pPr>
    </w:p>
    <w:p w:rsidR="00411B7F" w:rsidRDefault="00E3485F">
      <w:pPr>
        <w:jc w:val="left"/>
        <w:rPr>
          <w:rFonts w:ascii="Times New Roman" w:eastAsia="宋体" w:hAnsi="Times New Roman" w:cs="Times New Roman"/>
          <w:color w:val="000000" w:themeColor="text1"/>
        </w:rPr>
      </w:pPr>
      <w:r>
        <w:rPr>
          <w:rFonts w:ascii="Times New Roman" w:eastAsia="宋体" w:hAnsi="Times New Roman" w:cs="Times New Roman"/>
          <w:color w:val="000000" w:themeColor="text1"/>
        </w:rPr>
        <w:br w:type="page"/>
      </w:r>
    </w:p>
    <w:p w:rsidR="00411B7F" w:rsidRDefault="00E3485F">
      <w:pPr>
        <w:tabs>
          <w:tab w:val="left" w:pos="576"/>
        </w:tabs>
        <w:spacing w:beforeLines="50" w:before="156" w:afterLines="50" w:after="156" w:line="360" w:lineRule="auto"/>
        <w:outlineLvl w:val="2"/>
        <w:rPr>
          <w:rFonts w:ascii="Times New Roman" w:eastAsia="黑体" w:hAnsi="Times New Roman" w:cs="Times New Roman"/>
          <w:color w:val="000000" w:themeColor="text1"/>
          <w:sz w:val="24"/>
          <w:szCs w:val="24"/>
          <w:u w:color="000000"/>
        </w:rPr>
      </w:pPr>
      <w:bookmarkStart w:id="73" w:name="_Toc415494579"/>
      <w:bookmarkStart w:id="74" w:name="_Toc448069992"/>
      <w:bookmarkStart w:id="75" w:name="_Toc94084886"/>
      <w:bookmarkStart w:id="76" w:name="_Toc452541709"/>
      <w:bookmarkStart w:id="77" w:name="_Toc51"/>
      <w:bookmarkStart w:id="78" w:name="_Toc415494575"/>
      <w:bookmarkStart w:id="79" w:name="_Toc448069989"/>
      <w:r>
        <w:rPr>
          <w:rFonts w:ascii="Times New Roman" w:eastAsia="黑体" w:hAnsi="Times New Roman" w:cs="Times New Roman"/>
          <w:color w:val="000000" w:themeColor="text1"/>
          <w:sz w:val="24"/>
          <w:szCs w:val="24"/>
          <w:u w:color="000000"/>
        </w:rPr>
        <w:lastRenderedPageBreak/>
        <w:t xml:space="preserve">5.2 </w:t>
      </w:r>
      <w:r>
        <w:rPr>
          <w:rFonts w:ascii="Times New Roman" w:eastAsia="黑体" w:hAnsi="Times New Roman" w:cs="Times New Roman" w:hint="eastAsia"/>
          <w:color w:val="000000" w:themeColor="text1"/>
          <w:sz w:val="24"/>
          <w:szCs w:val="24"/>
          <w:u w:color="000000"/>
        </w:rPr>
        <w:t>投标一览表</w:t>
      </w:r>
      <w:bookmarkEnd w:id="73"/>
      <w:bookmarkEnd w:id="74"/>
      <w:bookmarkEnd w:id="75"/>
    </w:p>
    <w:p w:rsidR="00411B7F" w:rsidRDefault="00E3485F">
      <w:pPr>
        <w:snapToGrid w:val="0"/>
        <w:spacing w:line="360" w:lineRule="auto"/>
        <w:jc w:val="center"/>
        <w:rPr>
          <w:rFonts w:ascii="黑体" w:eastAsia="黑体" w:hAnsi="黑体" w:cs="Times New Roman"/>
          <w:color w:val="000000" w:themeColor="text1"/>
          <w:sz w:val="28"/>
          <w:szCs w:val="24"/>
          <w:u w:color="000000"/>
          <w:lang w:val="zh-TW" w:eastAsia="zh-TW"/>
        </w:rPr>
      </w:pPr>
      <w:r>
        <w:rPr>
          <w:rFonts w:ascii="黑体" w:eastAsia="黑体" w:hAnsi="黑体" w:cs="Times New Roman" w:hint="eastAsia"/>
          <w:color w:val="000000" w:themeColor="text1"/>
          <w:sz w:val="28"/>
          <w:szCs w:val="24"/>
          <w:u w:color="000000"/>
          <w:lang w:val="zh-TW" w:eastAsia="zh-TW"/>
        </w:rPr>
        <w:t>投标一览表</w:t>
      </w:r>
    </w:p>
    <w:p w:rsidR="00411B7F" w:rsidRDefault="00E3485F">
      <w:pPr>
        <w:adjustRightInd w:val="0"/>
        <w:snapToGrid w:val="0"/>
        <w:spacing w:line="360" w:lineRule="auto"/>
        <w:ind w:firstLineChars="200" w:firstLine="48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投标人全称（加盖公章）：</w:t>
      </w:r>
    </w:p>
    <w:p w:rsidR="00411B7F" w:rsidRDefault="00E3485F">
      <w:pPr>
        <w:adjustRightInd w:val="0"/>
        <w:snapToGrid w:val="0"/>
        <w:spacing w:line="360" w:lineRule="auto"/>
        <w:ind w:leftChars="228" w:left="1679" w:hangingChars="500" w:hanging="120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项目名称：</w:t>
      </w:r>
      <w:r>
        <w:rPr>
          <w:rFonts w:ascii="Times New Roman" w:hAnsi="Times New Roman" w:cs="Times New Roman" w:hint="eastAsia"/>
          <w:color w:val="000000" w:themeColor="text1"/>
          <w:sz w:val="24"/>
          <w:szCs w:val="24"/>
        </w:rPr>
        <w:t>江苏天泓汽车集团有限公司内</w:t>
      </w:r>
      <w:proofErr w:type="gramStart"/>
      <w:r>
        <w:rPr>
          <w:rFonts w:ascii="Times New Roman" w:hAnsi="Times New Roman" w:cs="Times New Roman" w:hint="eastAsia"/>
          <w:color w:val="000000" w:themeColor="text1"/>
          <w:sz w:val="24"/>
          <w:szCs w:val="24"/>
        </w:rPr>
        <w:t>生安全</w:t>
      </w:r>
      <w:proofErr w:type="gramEnd"/>
      <w:r>
        <w:rPr>
          <w:rFonts w:ascii="Times New Roman" w:hAnsi="Times New Roman" w:cs="Times New Roman" w:hint="eastAsia"/>
          <w:color w:val="000000" w:themeColor="text1"/>
          <w:sz w:val="24"/>
          <w:szCs w:val="24"/>
        </w:rPr>
        <w:t>防御系统</w:t>
      </w:r>
      <w:r>
        <w:rPr>
          <w:rFonts w:ascii="Times New Roman" w:hAnsi="Times New Roman" w:cs="Times New Roman" w:hint="eastAsia"/>
          <w:color w:val="000000" w:themeColor="text1"/>
          <w:sz w:val="24"/>
          <w:szCs w:val="24"/>
        </w:rPr>
        <w:t>-</w:t>
      </w:r>
      <w:r>
        <w:rPr>
          <w:rFonts w:ascii="Times New Roman" w:hAnsi="Times New Roman" w:cs="Times New Roman" w:hint="eastAsia"/>
          <w:color w:val="000000" w:themeColor="text1"/>
          <w:sz w:val="24"/>
          <w:szCs w:val="24"/>
        </w:rPr>
        <w:t>数据防泄密系统项目</w:t>
      </w:r>
    </w:p>
    <w:p w:rsidR="00411B7F" w:rsidRDefault="00E3485F">
      <w:pPr>
        <w:adjustRightInd w:val="0"/>
        <w:snapToGrid w:val="0"/>
        <w:spacing w:line="360" w:lineRule="auto"/>
        <w:ind w:firstLineChars="200" w:firstLine="48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项目编号：</w:t>
      </w:r>
      <w:r w:rsidR="004E51FF" w:rsidRPr="004E51FF">
        <w:rPr>
          <w:rFonts w:ascii="Times New Roman" w:hAnsi="Times New Roman" w:cs="Times New Roman" w:hint="eastAsia"/>
          <w:color w:val="000000" w:themeColor="text1"/>
          <w:sz w:val="24"/>
          <w:szCs w:val="24"/>
        </w:rPr>
        <w:t>THNSFY20220126</w:t>
      </w:r>
    </w:p>
    <w:tbl>
      <w:tblPr>
        <w:tblW w:w="8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1"/>
        <w:gridCol w:w="6405"/>
      </w:tblGrid>
      <w:tr w:rsidR="00411B7F">
        <w:trPr>
          <w:cantSplit/>
          <w:trHeight w:val="1127"/>
          <w:jc w:val="center"/>
        </w:trPr>
        <w:tc>
          <w:tcPr>
            <w:tcW w:w="2481" w:type="dxa"/>
            <w:vAlign w:val="center"/>
          </w:tcPr>
          <w:p w:rsidR="00411B7F" w:rsidRDefault="00E3485F">
            <w:pPr>
              <w:pStyle w:val="a5"/>
              <w:adjustRightInd w:val="0"/>
              <w:snapToGrid w:val="0"/>
              <w:spacing w:after="0" w:line="360" w:lineRule="auto"/>
              <w:jc w:val="center"/>
              <w:rPr>
                <w:rFonts w:ascii="Times New Roman" w:eastAsia="宋体" w:hAnsi="Times New Roman" w:cs="Times New Roman"/>
                <w:color w:val="000000" w:themeColor="text1"/>
                <w:sz w:val="24"/>
                <w:szCs w:val="24"/>
              </w:rPr>
            </w:pPr>
            <w:r>
              <w:rPr>
                <w:rFonts w:ascii="Times New Roman" w:eastAsia="宋体" w:hAnsi="Times New Roman" w:cs="Times New Roman" w:hint="eastAsia"/>
                <w:color w:val="000000" w:themeColor="text1"/>
                <w:sz w:val="24"/>
                <w:szCs w:val="24"/>
              </w:rPr>
              <w:t>人民币报价总计</w:t>
            </w:r>
          </w:p>
        </w:tc>
        <w:tc>
          <w:tcPr>
            <w:tcW w:w="6405" w:type="dxa"/>
            <w:vAlign w:val="center"/>
          </w:tcPr>
          <w:p w:rsidR="00411B7F" w:rsidRDefault="00E3485F">
            <w:pPr>
              <w:pStyle w:val="a5"/>
              <w:adjustRightInd w:val="0"/>
              <w:snapToGrid w:val="0"/>
              <w:spacing w:after="0" w:line="360" w:lineRule="auto"/>
              <w:rPr>
                <w:rFonts w:ascii="Times New Roman" w:eastAsia="宋体" w:hAnsi="Times New Roman" w:cs="Times New Roman"/>
                <w:color w:val="000000" w:themeColor="text1"/>
                <w:sz w:val="24"/>
                <w:szCs w:val="24"/>
              </w:rPr>
            </w:pPr>
            <w:r>
              <w:rPr>
                <w:rFonts w:ascii="Times New Roman" w:eastAsia="宋体" w:hAnsi="Times New Roman" w:cs="Times New Roman"/>
                <w:color w:val="000000" w:themeColor="text1"/>
                <w:sz w:val="24"/>
                <w:szCs w:val="24"/>
              </w:rPr>
              <w:t>大写：</w:t>
            </w:r>
          </w:p>
          <w:p w:rsidR="00411B7F" w:rsidRDefault="00E3485F">
            <w:pPr>
              <w:pStyle w:val="af5"/>
              <w:widowControl w:val="0"/>
              <w:snapToGrid w:val="0"/>
              <w:spacing w:before="0" w:after="0"/>
              <w:ind w:firstLine="0"/>
              <w:rPr>
                <w:rFonts w:ascii="Times New Roman" w:hAnsi="Times New Roman" w:cs="Times New Roman"/>
                <w:color w:val="000000" w:themeColor="text1"/>
                <w:kern w:val="2"/>
                <w:szCs w:val="21"/>
              </w:rPr>
            </w:pPr>
            <w:r>
              <w:rPr>
                <w:rFonts w:ascii="Times New Roman" w:hAnsi="Times New Roman" w:cs="Times New Roman"/>
                <w:color w:val="000000" w:themeColor="text1"/>
              </w:rPr>
              <w:t>小写：</w:t>
            </w:r>
          </w:p>
        </w:tc>
      </w:tr>
    </w:tbl>
    <w:p w:rsidR="00411B7F" w:rsidRDefault="00411B7F">
      <w:pPr>
        <w:adjustRightInd w:val="0"/>
        <w:snapToGrid w:val="0"/>
        <w:jc w:val="right"/>
        <w:rPr>
          <w:rFonts w:ascii="宋体" w:hAnsi="宋体"/>
          <w:color w:val="000000" w:themeColor="text1"/>
          <w:sz w:val="24"/>
          <w:szCs w:val="24"/>
        </w:rPr>
      </w:pPr>
    </w:p>
    <w:p w:rsidR="00411B7F" w:rsidRDefault="00E3485F">
      <w:pPr>
        <w:adjustRightInd w:val="0"/>
        <w:snapToGrid w:val="0"/>
        <w:spacing w:line="360" w:lineRule="auto"/>
        <w:jc w:val="right"/>
        <w:rPr>
          <w:rFonts w:ascii="宋体" w:hAnsi="宋体"/>
          <w:color w:val="000000" w:themeColor="text1"/>
          <w:sz w:val="24"/>
          <w:szCs w:val="24"/>
        </w:rPr>
      </w:pPr>
      <w:r>
        <w:rPr>
          <w:rFonts w:ascii="宋体" w:hAnsi="宋体" w:hint="eastAsia"/>
          <w:color w:val="000000" w:themeColor="text1"/>
          <w:sz w:val="24"/>
          <w:szCs w:val="24"/>
        </w:rPr>
        <w:t>法定代表人（授权代表）签字：</w:t>
      </w:r>
      <w:r>
        <w:rPr>
          <w:rFonts w:ascii="宋体" w:hAnsi="宋体" w:hint="eastAsia"/>
          <w:color w:val="000000" w:themeColor="text1"/>
          <w:sz w:val="24"/>
          <w:szCs w:val="24"/>
          <w:u w:val="single"/>
        </w:rPr>
        <w:t xml:space="preserve"> </w:t>
      </w:r>
      <w:r>
        <w:rPr>
          <w:rFonts w:ascii="宋体" w:hAnsi="宋体"/>
          <w:color w:val="000000" w:themeColor="text1"/>
          <w:sz w:val="24"/>
          <w:szCs w:val="24"/>
          <w:u w:val="single"/>
        </w:rPr>
        <w:t xml:space="preserve">              </w:t>
      </w:r>
    </w:p>
    <w:p w:rsidR="00411B7F" w:rsidRDefault="00E3485F">
      <w:pPr>
        <w:adjustRightInd w:val="0"/>
        <w:snapToGrid w:val="0"/>
        <w:spacing w:line="360" w:lineRule="auto"/>
        <w:ind w:firstLineChars="2450" w:firstLine="5880"/>
        <w:rPr>
          <w:rFonts w:ascii="宋体" w:hAnsi="宋体"/>
          <w:color w:val="000000" w:themeColor="text1"/>
          <w:sz w:val="24"/>
          <w:szCs w:val="24"/>
        </w:rPr>
      </w:pPr>
      <w:r>
        <w:rPr>
          <w:rFonts w:ascii="宋体" w:hAnsi="宋体" w:hint="eastAsia"/>
          <w:color w:val="000000" w:themeColor="text1"/>
          <w:sz w:val="24"/>
          <w:szCs w:val="24"/>
        </w:rPr>
        <w:t>日期：</w:t>
      </w:r>
      <w:r>
        <w:rPr>
          <w:rFonts w:ascii="宋体" w:hAnsi="宋体" w:hint="eastAsia"/>
          <w:color w:val="000000" w:themeColor="text1"/>
          <w:sz w:val="24"/>
          <w:szCs w:val="24"/>
          <w:u w:val="single"/>
        </w:rPr>
        <w:t xml:space="preserve">  </w:t>
      </w:r>
      <w:r>
        <w:rPr>
          <w:rFonts w:ascii="宋体" w:hAnsi="宋体"/>
          <w:color w:val="000000" w:themeColor="text1"/>
          <w:sz w:val="24"/>
          <w:szCs w:val="24"/>
          <w:u w:val="single"/>
        </w:rPr>
        <w:t xml:space="preserve">  </w:t>
      </w:r>
      <w:r>
        <w:rPr>
          <w:rFonts w:ascii="宋体" w:hAnsi="宋体" w:hint="eastAsia"/>
          <w:color w:val="000000" w:themeColor="text1"/>
          <w:sz w:val="24"/>
          <w:szCs w:val="24"/>
          <w:u w:val="single"/>
        </w:rPr>
        <w:t xml:space="preserve"> </w:t>
      </w:r>
      <w:r>
        <w:rPr>
          <w:rFonts w:ascii="宋体" w:hAnsi="宋体" w:hint="eastAsia"/>
          <w:color w:val="000000" w:themeColor="text1"/>
          <w:sz w:val="24"/>
          <w:szCs w:val="24"/>
        </w:rPr>
        <w:t>年</w:t>
      </w:r>
      <w:r>
        <w:rPr>
          <w:rFonts w:ascii="宋体" w:hAnsi="宋体" w:hint="eastAsia"/>
          <w:color w:val="000000" w:themeColor="text1"/>
          <w:sz w:val="24"/>
          <w:szCs w:val="24"/>
          <w:u w:val="single"/>
        </w:rPr>
        <w:t xml:space="preserve"> </w:t>
      </w:r>
      <w:r>
        <w:rPr>
          <w:rFonts w:ascii="宋体" w:hAnsi="宋体"/>
          <w:color w:val="000000" w:themeColor="text1"/>
          <w:sz w:val="24"/>
          <w:szCs w:val="24"/>
          <w:u w:val="single"/>
        </w:rPr>
        <w:t xml:space="preserve"> </w:t>
      </w:r>
      <w:r>
        <w:rPr>
          <w:rFonts w:ascii="宋体" w:hAnsi="宋体" w:hint="eastAsia"/>
          <w:color w:val="000000" w:themeColor="text1"/>
          <w:sz w:val="24"/>
          <w:szCs w:val="24"/>
          <w:u w:val="single"/>
        </w:rPr>
        <w:t xml:space="preserve">  </w:t>
      </w:r>
      <w:r>
        <w:rPr>
          <w:rFonts w:ascii="宋体" w:hAnsi="宋体" w:hint="eastAsia"/>
          <w:color w:val="000000" w:themeColor="text1"/>
          <w:sz w:val="24"/>
          <w:szCs w:val="24"/>
        </w:rPr>
        <w:t>月</w:t>
      </w:r>
      <w:r>
        <w:rPr>
          <w:rFonts w:ascii="宋体" w:hAnsi="宋体" w:hint="eastAsia"/>
          <w:color w:val="000000" w:themeColor="text1"/>
          <w:sz w:val="24"/>
          <w:szCs w:val="24"/>
          <w:u w:val="single"/>
        </w:rPr>
        <w:t xml:space="preserve">    </w:t>
      </w:r>
      <w:r>
        <w:rPr>
          <w:rFonts w:ascii="宋体" w:hAnsi="宋体" w:hint="eastAsia"/>
          <w:color w:val="000000" w:themeColor="text1"/>
          <w:sz w:val="24"/>
          <w:szCs w:val="24"/>
        </w:rPr>
        <w:t>日</w:t>
      </w:r>
    </w:p>
    <w:p w:rsidR="00411B7F" w:rsidRDefault="00E3485F">
      <w:pPr>
        <w:jc w:val="lef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br w:type="page"/>
      </w:r>
    </w:p>
    <w:p w:rsidR="00411B7F" w:rsidRDefault="00E3485F">
      <w:pPr>
        <w:spacing w:line="360" w:lineRule="auto"/>
        <w:jc w:val="center"/>
        <w:rPr>
          <w:rFonts w:ascii="黑体" w:eastAsia="黑体" w:hAnsi="黑体" w:cs="Times New Roman"/>
          <w:color w:val="000000" w:themeColor="text1"/>
          <w:sz w:val="28"/>
          <w:szCs w:val="28"/>
        </w:rPr>
      </w:pPr>
      <w:r>
        <w:rPr>
          <w:rFonts w:ascii="黑体" w:eastAsia="黑体" w:hAnsi="黑体" w:cs="Times New Roman"/>
          <w:color w:val="000000" w:themeColor="text1"/>
          <w:sz w:val="28"/>
          <w:szCs w:val="28"/>
        </w:rPr>
        <w:lastRenderedPageBreak/>
        <w:t>投标报价明细表</w:t>
      </w:r>
      <w:r>
        <w:rPr>
          <w:rFonts w:ascii="黑体" w:eastAsia="黑体" w:hAnsi="黑体" w:cs="Times New Roman" w:hint="eastAsia"/>
          <w:color w:val="000000" w:themeColor="text1"/>
          <w:sz w:val="28"/>
          <w:szCs w:val="28"/>
        </w:rPr>
        <w:t>（</w:t>
      </w:r>
      <w:r>
        <w:rPr>
          <w:rFonts w:ascii="黑体" w:eastAsia="黑体" w:hAnsi="黑体" w:cs="Times New Roman"/>
          <w:color w:val="000000" w:themeColor="text1"/>
          <w:sz w:val="28"/>
          <w:szCs w:val="28"/>
        </w:rPr>
        <w:t>格式</w:t>
      </w:r>
      <w:r>
        <w:rPr>
          <w:rFonts w:ascii="黑体" w:eastAsia="黑体" w:hAnsi="黑体" w:cs="Times New Roman" w:hint="eastAsia"/>
          <w:color w:val="000000" w:themeColor="text1"/>
          <w:sz w:val="28"/>
          <w:szCs w:val="28"/>
        </w:rPr>
        <w:t>）</w:t>
      </w:r>
    </w:p>
    <w:p w:rsidR="00411B7F" w:rsidRDefault="00E3485F">
      <w:pPr>
        <w:spacing w:line="360" w:lineRule="auto"/>
        <w:rPr>
          <w:rFonts w:ascii="Times New Roman" w:hAnsi="Times New Roman" w:cs="Times New Roman"/>
          <w:color w:val="000000" w:themeColor="text1"/>
          <w:szCs w:val="21"/>
        </w:rPr>
      </w:pPr>
      <w:r>
        <w:rPr>
          <w:rFonts w:ascii="Times New Roman" w:hAnsi="Times New Roman" w:cs="Times New Roman"/>
          <w:color w:val="000000" w:themeColor="text1"/>
          <w:szCs w:val="21"/>
        </w:rPr>
        <w:t>投标人全称（公章）</w:t>
      </w:r>
      <w:r>
        <w:rPr>
          <w:rFonts w:ascii="Times New Roman" w:hAnsi="Times New Roman" w:cs="Times New Roman" w:hint="eastAsia"/>
          <w:color w:val="000000" w:themeColor="text1"/>
          <w:szCs w:val="21"/>
        </w:rPr>
        <w:t>：</w:t>
      </w:r>
      <w:r>
        <w:rPr>
          <w:rFonts w:ascii="Times New Roman" w:hAnsi="Times New Roman" w:cs="Times New Roman"/>
          <w:color w:val="000000" w:themeColor="text1"/>
          <w:szCs w:val="21"/>
          <w:u w:val="single"/>
        </w:rPr>
        <w:t xml:space="preserve">                       </w:t>
      </w:r>
    </w:p>
    <w:p w:rsidR="00411B7F" w:rsidRDefault="00E3485F">
      <w:pPr>
        <w:spacing w:line="360" w:lineRule="auto"/>
        <w:rPr>
          <w:rFonts w:ascii="Times New Roman" w:hAnsi="Times New Roman" w:cs="Times New Roman"/>
          <w:color w:val="000000" w:themeColor="text1"/>
          <w:szCs w:val="21"/>
        </w:rPr>
      </w:pPr>
      <w:r>
        <w:rPr>
          <w:rFonts w:ascii="Times New Roman" w:hAnsi="Times New Roman" w:cs="Times New Roman"/>
          <w:color w:val="000000" w:themeColor="text1"/>
          <w:szCs w:val="21"/>
        </w:rPr>
        <w:t>项目名称：</w:t>
      </w:r>
      <w:r>
        <w:rPr>
          <w:rFonts w:ascii="Times New Roman" w:hAnsi="Times New Roman" w:cs="Times New Roman" w:hint="eastAsia"/>
          <w:color w:val="000000" w:themeColor="text1"/>
          <w:szCs w:val="21"/>
          <w:u w:val="single"/>
        </w:rPr>
        <w:t xml:space="preserve">                                 </w:t>
      </w:r>
    </w:p>
    <w:tbl>
      <w:tblPr>
        <w:tblW w:w="9453"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30"/>
        <w:gridCol w:w="1329"/>
        <w:gridCol w:w="1329"/>
        <w:gridCol w:w="739"/>
        <w:gridCol w:w="592"/>
        <w:gridCol w:w="826"/>
        <w:gridCol w:w="826"/>
        <w:gridCol w:w="826"/>
        <w:gridCol w:w="826"/>
        <w:gridCol w:w="830"/>
      </w:tblGrid>
      <w:tr w:rsidR="00411B7F">
        <w:trPr>
          <w:cantSplit/>
          <w:trHeight w:val="592"/>
          <w:jc w:val="center"/>
        </w:trPr>
        <w:tc>
          <w:tcPr>
            <w:tcW w:w="1330" w:type="dxa"/>
            <w:tcBorders>
              <w:top w:val="single" w:sz="4" w:space="0" w:color="auto"/>
              <w:left w:val="single" w:sz="4" w:space="0" w:color="auto"/>
              <w:bottom w:val="single" w:sz="4" w:space="0" w:color="auto"/>
              <w:right w:val="single" w:sz="4" w:space="0" w:color="auto"/>
            </w:tcBorders>
            <w:vAlign w:val="center"/>
          </w:tcPr>
          <w:p w:rsidR="00411B7F" w:rsidRDefault="00E3485F">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货物名称</w:t>
            </w:r>
          </w:p>
        </w:tc>
        <w:tc>
          <w:tcPr>
            <w:tcW w:w="1329" w:type="dxa"/>
            <w:tcBorders>
              <w:top w:val="single" w:sz="4" w:space="0" w:color="auto"/>
              <w:left w:val="single" w:sz="4" w:space="0" w:color="auto"/>
              <w:bottom w:val="single" w:sz="4" w:space="0" w:color="auto"/>
              <w:right w:val="single" w:sz="4" w:space="0" w:color="auto"/>
            </w:tcBorders>
            <w:vAlign w:val="center"/>
          </w:tcPr>
          <w:p w:rsidR="00411B7F" w:rsidRDefault="00E3485F">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规格型号</w:t>
            </w:r>
          </w:p>
        </w:tc>
        <w:tc>
          <w:tcPr>
            <w:tcW w:w="1329" w:type="dxa"/>
            <w:tcBorders>
              <w:top w:val="single" w:sz="4" w:space="0" w:color="auto"/>
              <w:left w:val="single" w:sz="4" w:space="0" w:color="auto"/>
              <w:bottom w:val="single" w:sz="4" w:space="0" w:color="auto"/>
              <w:right w:val="single" w:sz="4" w:space="0" w:color="auto"/>
            </w:tcBorders>
            <w:vAlign w:val="center"/>
          </w:tcPr>
          <w:p w:rsidR="00411B7F" w:rsidRDefault="00E3485F">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配置参数</w:t>
            </w:r>
          </w:p>
        </w:tc>
        <w:tc>
          <w:tcPr>
            <w:tcW w:w="1331" w:type="dxa"/>
            <w:gridSpan w:val="2"/>
            <w:tcBorders>
              <w:top w:val="single" w:sz="4" w:space="0" w:color="auto"/>
              <w:left w:val="single" w:sz="4" w:space="0" w:color="auto"/>
              <w:bottom w:val="single" w:sz="4" w:space="0" w:color="auto"/>
              <w:right w:val="single" w:sz="4" w:space="0" w:color="auto"/>
            </w:tcBorders>
            <w:vAlign w:val="center"/>
          </w:tcPr>
          <w:p w:rsidR="00411B7F" w:rsidRDefault="00E3485F">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生产厂家</w:t>
            </w:r>
          </w:p>
        </w:tc>
        <w:tc>
          <w:tcPr>
            <w:tcW w:w="826" w:type="dxa"/>
            <w:tcBorders>
              <w:top w:val="single" w:sz="4" w:space="0" w:color="auto"/>
              <w:left w:val="single" w:sz="4" w:space="0" w:color="auto"/>
              <w:bottom w:val="single" w:sz="4" w:space="0" w:color="auto"/>
              <w:right w:val="single" w:sz="4" w:space="0" w:color="auto"/>
            </w:tcBorders>
            <w:vAlign w:val="center"/>
          </w:tcPr>
          <w:p w:rsidR="00411B7F" w:rsidRDefault="00E3485F">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数量</w:t>
            </w:r>
          </w:p>
        </w:tc>
        <w:tc>
          <w:tcPr>
            <w:tcW w:w="826" w:type="dxa"/>
            <w:tcBorders>
              <w:top w:val="single" w:sz="4" w:space="0" w:color="auto"/>
              <w:left w:val="single" w:sz="4" w:space="0" w:color="auto"/>
              <w:bottom w:val="single" w:sz="4" w:space="0" w:color="auto"/>
              <w:right w:val="single" w:sz="4" w:space="0" w:color="auto"/>
            </w:tcBorders>
            <w:vAlign w:val="center"/>
          </w:tcPr>
          <w:p w:rsidR="00411B7F" w:rsidRDefault="00E3485F">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单价</w:t>
            </w:r>
          </w:p>
        </w:tc>
        <w:tc>
          <w:tcPr>
            <w:tcW w:w="826" w:type="dxa"/>
            <w:tcBorders>
              <w:top w:val="single" w:sz="4" w:space="0" w:color="auto"/>
              <w:left w:val="single" w:sz="4" w:space="0" w:color="auto"/>
              <w:bottom w:val="single" w:sz="4" w:space="0" w:color="auto"/>
              <w:right w:val="single" w:sz="4" w:space="0" w:color="auto"/>
            </w:tcBorders>
            <w:vAlign w:val="center"/>
          </w:tcPr>
          <w:p w:rsidR="00411B7F" w:rsidRDefault="00E3485F">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税率</w:t>
            </w:r>
          </w:p>
        </w:tc>
        <w:tc>
          <w:tcPr>
            <w:tcW w:w="826" w:type="dxa"/>
            <w:tcBorders>
              <w:top w:val="single" w:sz="4" w:space="0" w:color="auto"/>
              <w:left w:val="single" w:sz="4" w:space="0" w:color="auto"/>
              <w:bottom w:val="single" w:sz="4" w:space="0" w:color="auto"/>
              <w:right w:val="single" w:sz="4" w:space="0" w:color="auto"/>
            </w:tcBorders>
            <w:vAlign w:val="center"/>
          </w:tcPr>
          <w:p w:rsidR="00411B7F" w:rsidRDefault="00E3485F">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总价</w:t>
            </w:r>
          </w:p>
        </w:tc>
        <w:tc>
          <w:tcPr>
            <w:tcW w:w="830" w:type="dxa"/>
            <w:tcBorders>
              <w:left w:val="single" w:sz="4" w:space="0" w:color="auto"/>
              <w:bottom w:val="single" w:sz="4" w:space="0" w:color="auto"/>
              <w:right w:val="single" w:sz="4" w:space="0" w:color="auto"/>
            </w:tcBorders>
            <w:vAlign w:val="center"/>
          </w:tcPr>
          <w:p w:rsidR="00411B7F" w:rsidRDefault="00E3485F">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备注</w:t>
            </w:r>
          </w:p>
        </w:tc>
      </w:tr>
      <w:tr w:rsidR="00411B7F">
        <w:trPr>
          <w:cantSplit/>
          <w:trHeight w:val="570"/>
          <w:jc w:val="center"/>
        </w:trPr>
        <w:tc>
          <w:tcPr>
            <w:tcW w:w="1330" w:type="dxa"/>
            <w:tcBorders>
              <w:top w:val="single" w:sz="4" w:space="0" w:color="auto"/>
              <w:left w:val="single" w:sz="4" w:space="0" w:color="auto"/>
              <w:bottom w:val="single" w:sz="4" w:space="0" w:color="auto"/>
              <w:right w:val="single" w:sz="4" w:space="0" w:color="auto"/>
            </w:tcBorders>
            <w:vAlign w:val="center"/>
          </w:tcPr>
          <w:p w:rsidR="00411B7F" w:rsidRDefault="00411B7F">
            <w:pPr>
              <w:rPr>
                <w:rFonts w:ascii="Times New Roman" w:hAnsi="Times New Roman" w:cs="Times New Roman"/>
                <w:color w:val="000000" w:themeColor="text1"/>
                <w:szCs w:val="21"/>
              </w:rPr>
            </w:pPr>
          </w:p>
        </w:tc>
        <w:tc>
          <w:tcPr>
            <w:tcW w:w="1329" w:type="dxa"/>
            <w:tcBorders>
              <w:top w:val="single" w:sz="4" w:space="0" w:color="auto"/>
              <w:left w:val="single" w:sz="4" w:space="0" w:color="auto"/>
              <w:bottom w:val="single" w:sz="4" w:space="0" w:color="auto"/>
              <w:right w:val="single" w:sz="4" w:space="0" w:color="auto"/>
            </w:tcBorders>
            <w:vAlign w:val="center"/>
          </w:tcPr>
          <w:p w:rsidR="00411B7F" w:rsidRDefault="00411B7F">
            <w:pPr>
              <w:rPr>
                <w:rFonts w:ascii="Times New Roman" w:hAnsi="Times New Roman" w:cs="Times New Roman"/>
                <w:color w:val="000000" w:themeColor="text1"/>
                <w:szCs w:val="21"/>
              </w:rPr>
            </w:pPr>
          </w:p>
        </w:tc>
        <w:tc>
          <w:tcPr>
            <w:tcW w:w="1329" w:type="dxa"/>
            <w:tcBorders>
              <w:top w:val="single" w:sz="4" w:space="0" w:color="auto"/>
              <w:left w:val="single" w:sz="4" w:space="0" w:color="auto"/>
              <w:bottom w:val="single" w:sz="4" w:space="0" w:color="auto"/>
              <w:right w:val="single" w:sz="4" w:space="0" w:color="auto"/>
            </w:tcBorders>
            <w:vAlign w:val="center"/>
          </w:tcPr>
          <w:p w:rsidR="00411B7F" w:rsidRDefault="00411B7F">
            <w:pPr>
              <w:rPr>
                <w:rFonts w:ascii="Times New Roman" w:hAnsi="Times New Roman" w:cs="Times New Roman"/>
                <w:color w:val="000000" w:themeColor="text1"/>
                <w:szCs w:val="21"/>
              </w:rPr>
            </w:pPr>
          </w:p>
        </w:tc>
        <w:tc>
          <w:tcPr>
            <w:tcW w:w="1331" w:type="dxa"/>
            <w:gridSpan w:val="2"/>
            <w:tcBorders>
              <w:top w:val="single" w:sz="4" w:space="0" w:color="auto"/>
              <w:left w:val="single" w:sz="4" w:space="0" w:color="auto"/>
              <w:bottom w:val="single" w:sz="4" w:space="0" w:color="auto"/>
              <w:right w:val="single" w:sz="4" w:space="0" w:color="auto"/>
            </w:tcBorders>
            <w:vAlign w:val="center"/>
          </w:tcPr>
          <w:p w:rsidR="00411B7F" w:rsidRDefault="00411B7F">
            <w:pPr>
              <w:rPr>
                <w:rFonts w:ascii="Times New Roman" w:hAnsi="Times New Roman" w:cs="Times New Roman"/>
                <w:color w:val="000000" w:themeColor="text1"/>
                <w:szCs w:val="21"/>
              </w:rPr>
            </w:pPr>
          </w:p>
        </w:tc>
        <w:tc>
          <w:tcPr>
            <w:tcW w:w="826" w:type="dxa"/>
            <w:tcBorders>
              <w:top w:val="single" w:sz="4" w:space="0" w:color="auto"/>
              <w:left w:val="single" w:sz="4" w:space="0" w:color="auto"/>
              <w:bottom w:val="single" w:sz="4" w:space="0" w:color="auto"/>
              <w:right w:val="single" w:sz="4" w:space="0" w:color="auto"/>
            </w:tcBorders>
            <w:vAlign w:val="center"/>
          </w:tcPr>
          <w:p w:rsidR="00411B7F" w:rsidRDefault="00411B7F">
            <w:pPr>
              <w:rPr>
                <w:rFonts w:ascii="Times New Roman" w:hAnsi="Times New Roman" w:cs="Times New Roman"/>
                <w:color w:val="000000" w:themeColor="text1"/>
                <w:szCs w:val="21"/>
              </w:rPr>
            </w:pPr>
          </w:p>
        </w:tc>
        <w:tc>
          <w:tcPr>
            <w:tcW w:w="826" w:type="dxa"/>
            <w:tcBorders>
              <w:top w:val="single" w:sz="4" w:space="0" w:color="auto"/>
              <w:left w:val="single" w:sz="4" w:space="0" w:color="auto"/>
              <w:bottom w:val="single" w:sz="4" w:space="0" w:color="auto"/>
              <w:right w:val="single" w:sz="4" w:space="0" w:color="auto"/>
            </w:tcBorders>
            <w:vAlign w:val="center"/>
          </w:tcPr>
          <w:p w:rsidR="00411B7F" w:rsidRDefault="00411B7F">
            <w:pPr>
              <w:rPr>
                <w:rFonts w:ascii="Times New Roman" w:hAnsi="Times New Roman" w:cs="Times New Roman"/>
                <w:color w:val="000000" w:themeColor="text1"/>
                <w:szCs w:val="21"/>
              </w:rPr>
            </w:pPr>
          </w:p>
        </w:tc>
        <w:tc>
          <w:tcPr>
            <w:tcW w:w="826" w:type="dxa"/>
            <w:tcBorders>
              <w:top w:val="single" w:sz="4" w:space="0" w:color="auto"/>
              <w:left w:val="single" w:sz="4" w:space="0" w:color="auto"/>
              <w:bottom w:val="single" w:sz="4" w:space="0" w:color="auto"/>
              <w:right w:val="single" w:sz="4" w:space="0" w:color="auto"/>
            </w:tcBorders>
            <w:vAlign w:val="center"/>
          </w:tcPr>
          <w:p w:rsidR="00411B7F" w:rsidRDefault="00411B7F">
            <w:pPr>
              <w:rPr>
                <w:rFonts w:ascii="Times New Roman" w:hAnsi="Times New Roman" w:cs="Times New Roman"/>
                <w:color w:val="000000" w:themeColor="text1"/>
                <w:szCs w:val="21"/>
              </w:rPr>
            </w:pPr>
          </w:p>
        </w:tc>
        <w:tc>
          <w:tcPr>
            <w:tcW w:w="826" w:type="dxa"/>
            <w:tcBorders>
              <w:top w:val="single" w:sz="4" w:space="0" w:color="auto"/>
              <w:left w:val="single" w:sz="4" w:space="0" w:color="auto"/>
              <w:bottom w:val="single" w:sz="4" w:space="0" w:color="auto"/>
              <w:right w:val="single" w:sz="4" w:space="0" w:color="auto"/>
            </w:tcBorders>
            <w:vAlign w:val="center"/>
          </w:tcPr>
          <w:p w:rsidR="00411B7F" w:rsidRDefault="00411B7F">
            <w:pPr>
              <w:rPr>
                <w:rFonts w:ascii="Times New Roman" w:hAnsi="Times New Roman" w:cs="Times New Roman"/>
                <w:color w:val="000000" w:themeColor="text1"/>
                <w:szCs w:val="21"/>
              </w:rPr>
            </w:pPr>
          </w:p>
        </w:tc>
        <w:tc>
          <w:tcPr>
            <w:tcW w:w="830" w:type="dxa"/>
            <w:tcBorders>
              <w:top w:val="single" w:sz="4" w:space="0" w:color="auto"/>
              <w:left w:val="single" w:sz="4" w:space="0" w:color="auto"/>
              <w:bottom w:val="single" w:sz="4" w:space="0" w:color="auto"/>
              <w:right w:val="single" w:sz="4" w:space="0" w:color="auto"/>
            </w:tcBorders>
            <w:vAlign w:val="center"/>
          </w:tcPr>
          <w:p w:rsidR="00411B7F" w:rsidRDefault="00411B7F">
            <w:pPr>
              <w:rPr>
                <w:rFonts w:ascii="Times New Roman" w:hAnsi="Times New Roman" w:cs="Times New Roman"/>
                <w:color w:val="000000" w:themeColor="text1"/>
                <w:szCs w:val="21"/>
              </w:rPr>
            </w:pPr>
          </w:p>
        </w:tc>
      </w:tr>
      <w:tr w:rsidR="00411B7F">
        <w:trPr>
          <w:cantSplit/>
          <w:trHeight w:val="567"/>
          <w:jc w:val="center"/>
        </w:trPr>
        <w:tc>
          <w:tcPr>
            <w:tcW w:w="1330" w:type="dxa"/>
            <w:tcBorders>
              <w:top w:val="single" w:sz="4" w:space="0" w:color="auto"/>
              <w:left w:val="single" w:sz="4" w:space="0" w:color="auto"/>
              <w:bottom w:val="single" w:sz="4" w:space="0" w:color="auto"/>
              <w:right w:val="single" w:sz="4" w:space="0" w:color="auto"/>
            </w:tcBorders>
            <w:vAlign w:val="center"/>
          </w:tcPr>
          <w:p w:rsidR="00411B7F" w:rsidRDefault="00411B7F">
            <w:pPr>
              <w:rPr>
                <w:rFonts w:ascii="Times New Roman" w:hAnsi="Times New Roman" w:cs="Times New Roman"/>
                <w:color w:val="000000" w:themeColor="text1"/>
                <w:szCs w:val="21"/>
              </w:rPr>
            </w:pPr>
          </w:p>
        </w:tc>
        <w:tc>
          <w:tcPr>
            <w:tcW w:w="1329" w:type="dxa"/>
            <w:tcBorders>
              <w:top w:val="single" w:sz="4" w:space="0" w:color="auto"/>
              <w:left w:val="single" w:sz="4" w:space="0" w:color="auto"/>
              <w:bottom w:val="single" w:sz="4" w:space="0" w:color="auto"/>
              <w:right w:val="single" w:sz="4" w:space="0" w:color="auto"/>
            </w:tcBorders>
            <w:vAlign w:val="center"/>
          </w:tcPr>
          <w:p w:rsidR="00411B7F" w:rsidRDefault="00411B7F">
            <w:pPr>
              <w:rPr>
                <w:rFonts w:ascii="Times New Roman" w:hAnsi="Times New Roman" w:cs="Times New Roman"/>
                <w:color w:val="000000" w:themeColor="text1"/>
                <w:szCs w:val="21"/>
              </w:rPr>
            </w:pPr>
          </w:p>
        </w:tc>
        <w:tc>
          <w:tcPr>
            <w:tcW w:w="1329" w:type="dxa"/>
            <w:tcBorders>
              <w:top w:val="single" w:sz="4" w:space="0" w:color="auto"/>
              <w:left w:val="single" w:sz="4" w:space="0" w:color="auto"/>
              <w:bottom w:val="single" w:sz="4" w:space="0" w:color="auto"/>
              <w:right w:val="single" w:sz="4" w:space="0" w:color="auto"/>
            </w:tcBorders>
            <w:vAlign w:val="center"/>
          </w:tcPr>
          <w:p w:rsidR="00411B7F" w:rsidRDefault="00411B7F">
            <w:pPr>
              <w:rPr>
                <w:rFonts w:ascii="Times New Roman" w:hAnsi="Times New Roman" w:cs="Times New Roman"/>
                <w:color w:val="000000" w:themeColor="text1"/>
                <w:szCs w:val="21"/>
              </w:rPr>
            </w:pPr>
          </w:p>
        </w:tc>
        <w:tc>
          <w:tcPr>
            <w:tcW w:w="1331" w:type="dxa"/>
            <w:gridSpan w:val="2"/>
            <w:tcBorders>
              <w:top w:val="single" w:sz="4" w:space="0" w:color="auto"/>
              <w:left w:val="single" w:sz="4" w:space="0" w:color="auto"/>
              <w:bottom w:val="single" w:sz="4" w:space="0" w:color="auto"/>
              <w:right w:val="single" w:sz="4" w:space="0" w:color="auto"/>
            </w:tcBorders>
            <w:vAlign w:val="center"/>
          </w:tcPr>
          <w:p w:rsidR="00411B7F" w:rsidRDefault="00411B7F">
            <w:pPr>
              <w:rPr>
                <w:rFonts w:ascii="Times New Roman" w:hAnsi="Times New Roman" w:cs="Times New Roman"/>
                <w:color w:val="000000" w:themeColor="text1"/>
                <w:szCs w:val="21"/>
              </w:rPr>
            </w:pPr>
          </w:p>
        </w:tc>
        <w:tc>
          <w:tcPr>
            <w:tcW w:w="826" w:type="dxa"/>
            <w:tcBorders>
              <w:top w:val="single" w:sz="4" w:space="0" w:color="auto"/>
              <w:left w:val="single" w:sz="4" w:space="0" w:color="auto"/>
              <w:bottom w:val="single" w:sz="4" w:space="0" w:color="auto"/>
              <w:right w:val="single" w:sz="4" w:space="0" w:color="auto"/>
            </w:tcBorders>
            <w:vAlign w:val="center"/>
          </w:tcPr>
          <w:p w:rsidR="00411B7F" w:rsidRDefault="00411B7F">
            <w:pPr>
              <w:rPr>
                <w:rFonts w:ascii="Times New Roman" w:hAnsi="Times New Roman" w:cs="Times New Roman"/>
                <w:color w:val="000000" w:themeColor="text1"/>
                <w:szCs w:val="21"/>
              </w:rPr>
            </w:pPr>
          </w:p>
        </w:tc>
        <w:tc>
          <w:tcPr>
            <w:tcW w:w="826" w:type="dxa"/>
            <w:tcBorders>
              <w:top w:val="single" w:sz="4" w:space="0" w:color="auto"/>
              <w:left w:val="single" w:sz="4" w:space="0" w:color="auto"/>
              <w:bottom w:val="single" w:sz="4" w:space="0" w:color="auto"/>
              <w:right w:val="single" w:sz="4" w:space="0" w:color="auto"/>
            </w:tcBorders>
            <w:vAlign w:val="center"/>
          </w:tcPr>
          <w:p w:rsidR="00411B7F" w:rsidRDefault="00411B7F">
            <w:pPr>
              <w:rPr>
                <w:rFonts w:ascii="Times New Roman" w:hAnsi="Times New Roman" w:cs="Times New Roman"/>
                <w:color w:val="000000" w:themeColor="text1"/>
                <w:szCs w:val="21"/>
              </w:rPr>
            </w:pPr>
          </w:p>
        </w:tc>
        <w:tc>
          <w:tcPr>
            <w:tcW w:w="826" w:type="dxa"/>
            <w:tcBorders>
              <w:top w:val="single" w:sz="4" w:space="0" w:color="auto"/>
              <w:left w:val="single" w:sz="4" w:space="0" w:color="auto"/>
              <w:bottom w:val="single" w:sz="4" w:space="0" w:color="auto"/>
              <w:right w:val="single" w:sz="4" w:space="0" w:color="auto"/>
            </w:tcBorders>
            <w:vAlign w:val="center"/>
          </w:tcPr>
          <w:p w:rsidR="00411B7F" w:rsidRDefault="00411B7F">
            <w:pPr>
              <w:rPr>
                <w:rFonts w:ascii="Times New Roman" w:hAnsi="Times New Roman" w:cs="Times New Roman"/>
                <w:color w:val="000000" w:themeColor="text1"/>
                <w:szCs w:val="21"/>
              </w:rPr>
            </w:pPr>
          </w:p>
        </w:tc>
        <w:tc>
          <w:tcPr>
            <w:tcW w:w="826" w:type="dxa"/>
            <w:tcBorders>
              <w:top w:val="single" w:sz="4" w:space="0" w:color="auto"/>
              <w:left w:val="single" w:sz="4" w:space="0" w:color="auto"/>
              <w:bottom w:val="single" w:sz="4" w:space="0" w:color="auto"/>
              <w:right w:val="single" w:sz="4" w:space="0" w:color="auto"/>
            </w:tcBorders>
            <w:vAlign w:val="center"/>
          </w:tcPr>
          <w:p w:rsidR="00411B7F" w:rsidRDefault="00411B7F">
            <w:pPr>
              <w:rPr>
                <w:rFonts w:ascii="Times New Roman" w:hAnsi="Times New Roman" w:cs="Times New Roman"/>
                <w:color w:val="000000" w:themeColor="text1"/>
                <w:szCs w:val="21"/>
              </w:rPr>
            </w:pPr>
          </w:p>
        </w:tc>
        <w:tc>
          <w:tcPr>
            <w:tcW w:w="830" w:type="dxa"/>
            <w:tcBorders>
              <w:top w:val="single" w:sz="4" w:space="0" w:color="auto"/>
              <w:left w:val="single" w:sz="4" w:space="0" w:color="auto"/>
              <w:bottom w:val="single" w:sz="4" w:space="0" w:color="auto"/>
              <w:right w:val="single" w:sz="4" w:space="0" w:color="auto"/>
            </w:tcBorders>
            <w:vAlign w:val="center"/>
          </w:tcPr>
          <w:p w:rsidR="00411B7F" w:rsidRDefault="00411B7F">
            <w:pPr>
              <w:rPr>
                <w:rFonts w:ascii="Times New Roman" w:hAnsi="Times New Roman" w:cs="Times New Roman"/>
                <w:color w:val="000000" w:themeColor="text1"/>
                <w:szCs w:val="21"/>
              </w:rPr>
            </w:pPr>
          </w:p>
        </w:tc>
      </w:tr>
      <w:tr w:rsidR="00411B7F">
        <w:trPr>
          <w:cantSplit/>
          <w:trHeight w:val="576"/>
          <w:jc w:val="center"/>
        </w:trPr>
        <w:tc>
          <w:tcPr>
            <w:tcW w:w="1330" w:type="dxa"/>
            <w:tcBorders>
              <w:top w:val="single" w:sz="4" w:space="0" w:color="auto"/>
              <w:left w:val="single" w:sz="4" w:space="0" w:color="auto"/>
              <w:bottom w:val="single" w:sz="4" w:space="0" w:color="auto"/>
              <w:right w:val="single" w:sz="4" w:space="0" w:color="auto"/>
            </w:tcBorders>
            <w:vAlign w:val="center"/>
          </w:tcPr>
          <w:p w:rsidR="00411B7F" w:rsidRDefault="00411B7F">
            <w:pPr>
              <w:rPr>
                <w:rFonts w:ascii="Times New Roman" w:hAnsi="Times New Roman" w:cs="Times New Roman"/>
                <w:color w:val="000000" w:themeColor="text1"/>
                <w:szCs w:val="21"/>
              </w:rPr>
            </w:pPr>
          </w:p>
        </w:tc>
        <w:tc>
          <w:tcPr>
            <w:tcW w:w="1329" w:type="dxa"/>
            <w:tcBorders>
              <w:top w:val="single" w:sz="4" w:space="0" w:color="auto"/>
              <w:left w:val="single" w:sz="4" w:space="0" w:color="auto"/>
              <w:bottom w:val="single" w:sz="4" w:space="0" w:color="auto"/>
              <w:right w:val="single" w:sz="4" w:space="0" w:color="auto"/>
            </w:tcBorders>
            <w:vAlign w:val="center"/>
          </w:tcPr>
          <w:p w:rsidR="00411B7F" w:rsidRDefault="00411B7F">
            <w:pPr>
              <w:rPr>
                <w:rFonts w:ascii="Times New Roman" w:hAnsi="Times New Roman" w:cs="Times New Roman"/>
                <w:color w:val="000000" w:themeColor="text1"/>
                <w:szCs w:val="21"/>
              </w:rPr>
            </w:pPr>
          </w:p>
        </w:tc>
        <w:tc>
          <w:tcPr>
            <w:tcW w:w="1329" w:type="dxa"/>
            <w:tcBorders>
              <w:top w:val="single" w:sz="4" w:space="0" w:color="auto"/>
              <w:left w:val="single" w:sz="4" w:space="0" w:color="auto"/>
              <w:bottom w:val="single" w:sz="4" w:space="0" w:color="auto"/>
              <w:right w:val="single" w:sz="4" w:space="0" w:color="auto"/>
            </w:tcBorders>
            <w:vAlign w:val="center"/>
          </w:tcPr>
          <w:p w:rsidR="00411B7F" w:rsidRDefault="00411B7F">
            <w:pPr>
              <w:rPr>
                <w:rFonts w:ascii="Times New Roman" w:hAnsi="Times New Roman" w:cs="Times New Roman"/>
                <w:color w:val="000000" w:themeColor="text1"/>
                <w:szCs w:val="21"/>
              </w:rPr>
            </w:pPr>
          </w:p>
        </w:tc>
        <w:tc>
          <w:tcPr>
            <w:tcW w:w="1331" w:type="dxa"/>
            <w:gridSpan w:val="2"/>
            <w:tcBorders>
              <w:top w:val="single" w:sz="4" w:space="0" w:color="auto"/>
              <w:left w:val="single" w:sz="4" w:space="0" w:color="auto"/>
              <w:bottom w:val="single" w:sz="4" w:space="0" w:color="auto"/>
              <w:right w:val="single" w:sz="4" w:space="0" w:color="auto"/>
            </w:tcBorders>
            <w:vAlign w:val="center"/>
          </w:tcPr>
          <w:p w:rsidR="00411B7F" w:rsidRDefault="00411B7F">
            <w:pPr>
              <w:rPr>
                <w:rFonts w:ascii="Times New Roman" w:hAnsi="Times New Roman" w:cs="Times New Roman"/>
                <w:color w:val="000000" w:themeColor="text1"/>
                <w:szCs w:val="21"/>
              </w:rPr>
            </w:pPr>
          </w:p>
        </w:tc>
        <w:tc>
          <w:tcPr>
            <w:tcW w:w="826" w:type="dxa"/>
            <w:tcBorders>
              <w:top w:val="single" w:sz="4" w:space="0" w:color="auto"/>
              <w:left w:val="single" w:sz="4" w:space="0" w:color="auto"/>
              <w:bottom w:val="single" w:sz="4" w:space="0" w:color="auto"/>
              <w:right w:val="single" w:sz="4" w:space="0" w:color="auto"/>
            </w:tcBorders>
            <w:vAlign w:val="center"/>
          </w:tcPr>
          <w:p w:rsidR="00411B7F" w:rsidRDefault="00411B7F">
            <w:pPr>
              <w:rPr>
                <w:rFonts w:ascii="Times New Roman" w:hAnsi="Times New Roman" w:cs="Times New Roman"/>
                <w:color w:val="000000" w:themeColor="text1"/>
                <w:szCs w:val="21"/>
              </w:rPr>
            </w:pPr>
          </w:p>
        </w:tc>
        <w:tc>
          <w:tcPr>
            <w:tcW w:w="826" w:type="dxa"/>
            <w:tcBorders>
              <w:top w:val="single" w:sz="4" w:space="0" w:color="auto"/>
              <w:left w:val="single" w:sz="4" w:space="0" w:color="auto"/>
              <w:bottom w:val="single" w:sz="4" w:space="0" w:color="auto"/>
              <w:right w:val="single" w:sz="4" w:space="0" w:color="auto"/>
            </w:tcBorders>
            <w:vAlign w:val="center"/>
          </w:tcPr>
          <w:p w:rsidR="00411B7F" w:rsidRDefault="00411B7F">
            <w:pPr>
              <w:rPr>
                <w:rFonts w:ascii="Times New Roman" w:hAnsi="Times New Roman" w:cs="Times New Roman"/>
                <w:color w:val="000000" w:themeColor="text1"/>
                <w:szCs w:val="21"/>
              </w:rPr>
            </w:pPr>
          </w:p>
        </w:tc>
        <w:tc>
          <w:tcPr>
            <w:tcW w:w="826" w:type="dxa"/>
            <w:tcBorders>
              <w:top w:val="single" w:sz="4" w:space="0" w:color="auto"/>
              <w:left w:val="single" w:sz="4" w:space="0" w:color="auto"/>
              <w:bottom w:val="single" w:sz="4" w:space="0" w:color="auto"/>
              <w:right w:val="single" w:sz="4" w:space="0" w:color="auto"/>
            </w:tcBorders>
            <w:vAlign w:val="center"/>
          </w:tcPr>
          <w:p w:rsidR="00411B7F" w:rsidRDefault="00411B7F">
            <w:pPr>
              <w:rPr>
                <w:rFonts w:ascii="Times New Roman" w:hAnsi="Times New Roman" w:cs="Times New Roman"/>
                <w:color w:val="000000" w:themeColor="text1"/>
                <w:szCs w:val="21"/>
              </w:rPr>
            </w:pPr>
          </w:p>
        </w:tc>
        <w:tc>
          <w:tcPr>
            <w:tcW w:w="826" w:type="dxa"/>
            <w:tcBorders>
              <w:top w:val="single" w:sz="4" w:space="0" w:color="auto"/>
              <w:left w:val="single" w:sz="4" w:space="0" w:color="auto"/>
              <w:bottom w:val="single" w:sz="4" w:space="0" w:color="auto"/>
              <w:right w:val="single" w:sz="4" w:space="0" w:color="auto"/>
            </w:tcBorders>
            <w:vAlign w:val="center"/>
          </w:tcPr>
          <w:p w:rsidR="00411B7F" w:rsidRDefault="00411B7F">
            <w:pPr>
              <w:rPr>
                <w:rFonts w:ascii="Times New Roman" w:hAnsi="Times New Roman" w:cs="Times New Roman"/>
                <w:color w:val="000000" w:themeColor="text1"/>
                <w:szCs w:val="21"/>
              </w:rPr>
            </w:pPr>
          </w:p>
        </w:tc>
        <w:tc>
          <w:tcPr>
            <w:tcW w:w="830" w:type="dxa"/>
            <w:tcBorders>
              <w:top w:val="single" w:sz="4" w:space="0" w:color="auto"/>
              <w:left w:val="single" w:sz="4" w:space="0" w:color="auto"/>
              <w:bottom w:val="single" w:sz="4" w:space="0" w:color="auto"/>
              <w:right w:val="single" w:sz="4" w:space="0" w:color="auto"/>
            </w:tcBorders>
            <w:vAlign w:val="center"/>
          </w:tcPr>
          <w:p w:rsidR="00411B7F" w:rsidRDefault="00411B7F">
            <w:pPr>
              <w:rPr>
                <w:rFonts w:ascii="Times New Roman" w:hAnsi="Times New Roman" w:cs="Times New Roman"/>
                <w:color w:val="000000" w:themeColor="text1"/>
                <w:szCs w:val="21"/>
              </w:rPr>
            </w:pPr>
          </w:p>
        </w:tc>
      </w:tr>
      <w:tr w:rsidR="00411B7F">
        <w:trPr>
          <w:cantSplit/>
          <w:trHeight w:val="576"/>
          <w:jc w:val="center"/>
        </w:trPr>
        <w:tc>
          <w:tcPr>
            <w:tcW w:w="1330" w:type="dxa"/>
            <w:tcBorders>
              <w:top w:val="single" w:sz="4" w:space="0" w:color="auto"/>
              <w:left w:val="single" w:sz="4" w:space="0" w:color="auto"/>
              <w:bottom w:val="single" w:sz="4" w:space="0" w:color="auto"/>
              <w:right w:val="single" w:sz="4" w:space="0" w:color="auto"/>
            </w:tcBorders>
            <w:vAlign w:val="center"/>
          </w:tcPr>
          <w:p w:rsidR="00411B7F" w:rsidRDefault="00411B7F">
            <w:pPr>
              <w:rPr>
                <w:rFonts w:ascii="Times New Roman" w:hAnsi="Times New Roman" w:cs="Times New Roman"/>
                <w:color w:val="000000" w:themeColor="text1"/>
                <w:szCs w:val="21"/>
              </w:rPr>
            </w:pPr>
          </w:p>
        </w:tc>
        <w:tc>
          <w:tcPr>
            <w:tcW w:w="1329" w:type="dxa"/>
            <w:tcBorders>
              <w:top w:val="single" w:sz="4" w:space="0" w:color="auto"/>
              <w:left w:val="single" w:sz="4" w:space="0" w:color="auto"/>
              <w:bottom w:val="single" w:sz="4" w:space="0" w:color="auto"/>
              <w:right w:val="single" w:sz="4" w:space="0" w:color="auto"/>
            </w:tcBorders>
            <w:vAlign w:val="center"/>
          </w:tcPr>
          <w:p w:rsidR="00411B7F" w:rsidRDefault="00411B7F">
            <w:pPr>
              <w:rPr>
                <w:rFonts w:ascii="Times New Roman" w:hAnsi="Times New Roman" w:cs="Times New Roman"/>
                <w:color w:val="000000" w:themeColor="text1"/>
                <w:szCs w:val="21"/>
              </w:rPr>
            </w:pPr>
          </w:p>
        </w:tc>
        <w:tc>
          <w:tcPr>
            <w:tcW w:w="1329" w:type="dxa"/>
            <w:tcBorders>
              <w:top w:val="single" w:sz="4" w:space="0" w:color="auto"/>
              <w:left w:val="single" w:sz="4" w:space="0" w:color="auto"/>
              <w:bottom w:val="single" w:sz="4" w:space="0" w:color="auto"/>
              <w:right w:val="single" w:sz="4" w:space="0" w:color="auto"/>
            </w:tcBorders>
            <w:vAlign w:val="center"/>
          </w:tcPr>
          <w:p w:rsidR="00411B7F" w:rsidRDefault="00411B7F">
            <w:pPr>
              <w:rPr>
                <w:rFonts w:ascii="Times New Roman" w:hAnsi="Times New Roman" w:cs="Times New Roman"/>
                <w:color w:val="000000" w:themeColor="text1"/>
                <w:szCs w:val="21"/>
              </w:rPr>
            </w:pPr>
          </w:p>
        </w:tc>
        <w:tc>
          <w:tcPr>
            <w:tcW w:w="1331" w:type="dxa"/>
            <w:gridSpan w:val="2"/>
            <w:tcBorders>
              <w:top w:val="single" w:sz="4" w:space="0" w:color="auto"/>
              <w:left w:val="single" w:sz="4" w:space="0" w:color="auto"/>
              <w:bottom w:val="single" w:sz="4" w:space="0" w:color="auto"/>
              <w:right w:val="single" w:sz="4" w:space="0" w:color="auto"/>
            </w:tcBorders>
            <w:vAlign w:val="center"/>
          </w:tcPr>
          <w:p w:rsidR="00411B7F" w:rsidRDefault="00411B7F">
            <w:pPr>
              <w:rPr>
                <w:rFonts w:ascii="Times New Roman" w:hAnsi="Times New Roman" w:cs="Times New Roman"/>
                <w:color w:val="000000" w:themeColor="text1"/>
                <w:szCs w:val="21"/>
              </w:rPr>
            </w:pPr>
          </w:p>
        </w:tc>
        <w:tc>
          <w:tcPr>
            <w:tcW w:w="826" w:type="dxa"/>
            <w:tcBorders>
              <w:top w:val="single" w:sz="4" w:space="0" w:color="auto"/>
              <w:left w:val="single" w:sz="4" w:space="0" w:color="auto"/>
              <w:bottom w:val="single" w:sz="4" w:space="0" w:color="auto"/>
              <w:right w:val="single" w:sz="4" w:space="0" w:color="auto"/>
            </w:tcBorders>
            <w:vAlign w:val="center"/>
          </w:tcPr>
          <w:p w:rsidR="00411B7F" w:rsidRDefault="00411B7F">
            <w:pPr>
              <w:rPr>
                <w:rFonts w:ascii="Times New Roman" w:hAnsi="Times New Roman" w:cs="Times New Roman"/>
                <w:color w:val="000000" w:themeColor="text1"/>
                <w:szCs w:val="21"/>
              </w:rPr>
            </w:pPr>
          </w:p>
        </w:tc>
        <w:tc>
          <w:tcPr>
            <w:tcW w:w="826" w:type="dxa"/>
            <w:tcBorders>
              <w:top w:val="single" w:sz="4" w:space="0" w:color="auto"/>
              <w:left w:val="single" w:sz="4" w:space="0" w:color="auto"/>
              <w:bottom w:val="single" w:sz="4" w:space="0" w:color="auto"/>
              <w:right w:val="single" w:sz="4" w:space="0" w:color="auto"/>
            </w:tcBorders>
            <w:vAlign w:val="center"/>
          </w:tcPr>
          <w:p w:rsidR="00411B7F" w:rsidRDefault="00411B7F">
            <w:pPr>
              <w:rPr>
                <w:rFonts w:ascii="Times New Roman" w:hAnsi="Times New Roman" w:cs="Times New Roman"/>
                <w:color w:val="000000" w:themeColor="text1"/>
                <w:szCs w:val="21"/>
              </w:rPr>
            </w:pPr>
          </w:p>
        </w:tc>
        <w:tc>
          <w:tcPr>
            <w:tcW w:w="826" w:type="dxa"/>
            <w:tcBorders>
              <w:top w:val="single" w:sz="4" w:space="0" w:color="auto"/>
              <w:left w:val="single" w:sz="4" w:space="0" w:color="auto"/>
              <w:bottom w:val="single" w:sz="4" w:space="0" w:color="auto"/>
              <w:right w:val="single" w:sz="4" w:space="0" w:color="auto"/>
            </w:tcBorders>
            <w:vAlign w:val="center"/>
          </w:tcPr>
          <w:p w:rsidR="00411B7F" w:rsidRDefault="00411B7F">
            <w:pPr>
              <w:rPr>
                <w:rFonts w:ascii="Times New Roman" w:hAnsi="Times New Roman" w:cs="Times New Roman"/>
                <w:color w:val="000000" w:themeColor="text1"/>
                <w:szCs w:val="21"/>
              </w:rPr>
            </w:pPr>
          </w:p>
        </w:tc>
        <w:tc>
          <w:tcPr>
            <w:tcW w:w="826" w:type="dxa"/>
            <w:tcBorders>
              <w:top w:val="single" w:sz="4" w:space="0" w:color="auto"/>
              <w:left w:val="single" w:sz="4" w:space="0" w:color="auto"/>
              <w:bottom w:val="single" w:sz="4" w:space="0" w:color="auto"/>
              <w:right w:val="single" w:sz="4" w:space="0" w:color="auto"/>
            </w:tcBorders>
            <w:vAlign w:val="center"/>
          </w:tcPr>
          <w:p w:rsidR="00411B7F" w:rsidRDefault="00411B7F">
            <w:pPr>
              <w:rPr>
                <w:rFonts w:ascii="Times New Roman" w:hAnsi="Times New Roman" w:cs="Times New Roman"/>
                <w:color w:val="000000" w:themeColor="text1"/>
                <w:szCs w:val="21"/>
              </w:rPr>
            </w:pPr>
          </w:p>
        </w:tc>
        <w:tc>
          <w:tcPr>
            <w:tcW w:w="830" w:type="dxa"/>
            <w:tcBorders>
              <w:top w:val="single" w:sz="4" w:space="0" w:color="auto"/>
              <w:left w:val="single" w:sz="4" w:space="0" w:color="auto"/>
              <w:bottom w:val="single" w:sz="4" w:space="0" w:color="auto"/>
              <w:right w:val="single" w:sz="4" w:space="0" w:color="auto"/>
            </w:tcBorders>
            <w:vAlign w:val="center"/>
          </w:tcPr>
          <w:p w:rsidR="00411B7F" w:rsidRDefault="00411B7F">
            <w:pPr>
              <w:rPr>
                <w:rFonts w:ascii="Times New Roman" w:hAnsi="Times New Roman" w:cs="Times New Roman"/>
                <w:color w:val="000000" w:themeColor="text1"/>
                <w:szCs w:val="21"/>
              </w:rPr>
            </w:pPr>
          </w:p>
        </w:tc>
      </w:tr>
      <w:tr w:rsidR="00411B7F">
        <w:trPr>
          <w:cantSplit/>
          <w:trHeight w:val="576"/>
          <w:jc w:val="center"/>
        </w:trPr>
        <w:tc>
          <w:tcPr>
            <w:tcW w:w="1330" w:type="dxa"/>
            <w:tcBorders>
              <w:top w:val="single" w:sz="4" w:space="0" w:color="auto"/>
              <w:left w:val="single" w:sz="4" w:space="0" w:color="auto"/>
              <w:bottom w:val="single" w:sz="4" w:space="0" w:color="auto"/>
              <w:right w:val="single" w:sz="4" w:space="0" w:color="auto"/>
            </w:tcBorders>
            <w:vAlign w:val="center"/>
          </w:tcPr>
          <w:p w:rsidR="00411B7F" w:rsidRDefault="00411B7F">
            <w:pPr>
              <w:rPr>
                <w:rFonts w:ascii="Times New Roman" w:hAnsi="Times New Roman" w:cs="Times New Roman"/>
                <w:color w:val="000000" w:themeColor="text1"/>
                <w:szCs w:val="21"/>
              </w:rPr>
            </w:pPr>
          </w:p>
        </w:tc>
        <w:tc>
          <w:tcPr>
            <w:tcW w:w="1329" w:type="dxa"/>
            <w:tcBorders>
              <w:top w:val="single" w:sz="4" w:space="0" w:color="auto"/>
              <w:left w:val="single" w:sz="4" w:space="0" w:color="auto"/>
              <w:bottom w:val="single" w:sz="4" w:space="0" w:color="auto"/>
              <w:right w:val="single" w:sz="4" w:space="0" w:color="auto"/>
            </w:tcBorders>
            <w:vAlign w:val="center"/>
          </w:tcPr>
          <w:p w:rsidR="00411B7F" w:rsidRDefault="00411B7F">
            <w:pPr>
              <w:rPr>
                <w:rFonts w:ascii="Times New Roman" w:hAnsi="Times New Roman" w:cs="Times New Roman"/>
                <w:color w:val="000000" w:themeColor="text1"/>
                <w:szCs w:val="21"/>
              </w:rPr>
            </w:pPr>
          </w:p>
        </w:tc>
        <w:tc>
          <w:tcPr>
            <w:tcW w:w="1329" w:type="dxa"/>
            <w:tcBorders>
              <w:top w:val="single" w:sz="4" w:space="0" w:color="auto"/>
              <w:left w:val="single" w:sz="4" w:space="0" w:color="auto"/>
              <w:bottom w:val="single" w:sz="4" w:space="0" w:color="auto"/>
              <w:right w:val="single" w:sz="4" w:space="0" w:color="auto"/>
            </w:tcBorders>
            <w:vAlign w:val="center"/>
          </w:tcPr>
          <w:p w:rsidR="00411B7F" w:rsidRDefault="00411B7F">
            <w:pPr>
              <w:rPr>
                <w:rFonts w:ascii="Times New Roman" w:hAnsi="Times New Roman" w:cs="Times New Roman"/>
                <w:color w:val="000000" w:themeColor="text1"/>
                <w:szCs w:val="21"/>
              </w:rPr>
            </w:pPr>
          </w:p>
        </w:tc>
        <w:tc>
          <w:tcPr>
            <w:tcW w:w="1331" w:type="dxa"/>
            <w:gridSpan w:val="2"/>
            <w:tcBorders>
              <w:top w:val="single" w:sz="4" w:space="0" w:color="auto"/>
              <w:left w:val="single" w:sz="4" w:space="0" w:color="auto"/>
              <w:bottom w:val="single" w:sz="4" w:space="0" w:color="auto"/>
              <w:right w:val="single" w:sz="4" w:space="0" w:color="auto"/>
            </w:tcBorders>
            <w:vAlign w:val="center"/>
          </w:tcPr>
          <w:p w:rsidR="00411B7F" w:rsidRDefault="00411B7F">
            <w:pPr>
              <w:rPr>
                <w:rFonts w:ascii="Times New Roman" w:hAnsi="Times New Roman" w:cs="Times New Roman"/>
                <w:color w:val="000000" w:themeColor="text1"/>
                <w:szCs w:val="21"/>
              </w:rPr>
            </w:pPr>
          </w:p>
        </w:tc>
        <w:tc>
          <w:tcPr>
            <w:tcW w:w="826" w:type="dxa"/>
            <w:tcBorders>
              <w:top w:val="single" w:sz="4" w:space="0" w:color="auto"/>
              <w:left w:val="single" w:sz="4" w:space="0" w:color="auto"/>
              <w:bottom w:val="single" w:sz="4" w:space="0" w:color="auto"/>
              <w:right w:val="single" w:sz="4" w:space="0" w:color="auto"/>
            </w:tcBorders>
            <w:vAlign w:val="center"/>
          </w:tcPr>
          <w:p w:rsidR="00411B7F" w:rsidRDefault="00411B7F">
            <w:pPr>
              <w:rPr>
                <w:rFonts w:ascii="Times New Roman" w:hAnsi="Times New Roman" w:cs="Times New Roman"/>
                <w:color w:val="000000" w:themeColor="text1"/>
                <w:szCs w:val="21"/>
              </w:rPr>
            </w:pPr>
          </w:p>
        </w:tc>
        <w:tc>
          <w:tcPr>
            <w:tcW w:w="826" w:type="dxa"/>
            <w:tcBorders>
              <w:top w:val="single" w:sz="4" w:space="0" w:color="auto"/>
              <w:left w:val="single" w:sz="4" w:space="0" w:color="auto"/>
              <w:bottom w:val="single" w:sz="4" w:space="0" w:color="auto"/>
              <w:right w:val="single" w:sz="4" w:space="0" w:color="auto"/>
            </w:tcBorders>
            <w:vAlign w:val="center"/>
          </w:tcPr>
          <w:p w:rsidR="00411B7F" w:rsidRDefault="00411B7F">
            <w:pPr>
              <w:rPr>
                <w:rFonts w:ascii="Times New Roman" w:hAnsi="Times New Roman" w:cs="Times New Roman"/>
                <w:color w:val="000000" w:themeColor="text1"/>
                <w:szCs w:val="21"/>
              </w:rPr>
            </w:pPr>
          </w:p>
        </w:tc>
        <w:tc>
          <w:tcPr>
            <w:tcW w:w="826" w:type="dxa"/>
            <w:tcBorders>
              <w:top w:val="single" w:sz="4" w:space="0" w:color="auto"/>
              <w:left w:val="single" w:sz="4" w:space="0" w:color="auto"/>
              <w:bottom w:val="single" w:sz="4" w:space="0" w:color="auto"/>
              <w:right w:val="single" w:sz="4" w:space="0" w:color="auto"/>
            </w:tcBorders>
            <w:vAlign w:val="center"/>
          </w:tcPr>
          <w:p w:rsidR="00411B7F" w:rsidRDefault="00411B7F">
            <w:pPr>
              <w:rPr>
                <w:rFonts w:ascii="Times New Roman" w:hAnsi="Times New Roman" w:cs="Times New Roman"/>
                <w:color w:val="000000" w:themeColor="text1"/>
                <w:szCs w:val="21"/>
              </w:rPr>
            </w:pPr>
          </w:p>
        </w:tc>
        <w:tc>
          <w:tcPr>
            <w:tcW w:w="826" w:type="dxa"/>
            <w:tcBorders>
              <w:top w:val="single" w:sz="4" w:space="0" w:color="auto"/>
              <w:left w:val="single" w:sz="4" w:space="0" w:color="auto"/>
              <w:bottom w:val="single" w:sz="4" w:space="0" w:color="auto"/>
              <w:right w:val="single" w:sz="4" w:space="0" w:color="auto"/>
            </w:tcBorders>
            <w:vAlign w:val="center"/>
          </w:tcPr>
          <w:p w:rsidR="00411B7F" w:rsidRDefault="00411B7F">
            <w:pPr>
              <w:rPr>
                <w:rFonts w:ascii="Times New Roman" w:hAnsi="Times New Roman" w:cs="Times New Roman"/>
                <w:color w:val="000000" w:themeColor="text1"/>
                <w:szCs w:val="21"/>
              </w:rPr>
            </w:pPr>
          </w:p>
        </w:tc>
        <w:tc>
          <w:tcPr>
            <w:tcW w:w="830" w:type="dxa"/>
            <w:tcBorders>
              <w:top w:val="single" w:sz="4" w:space="0" w:color="auto"/>
              <w:left w:val="single" w:sz="4" w:space="0" w:color="auto"/>
              <w:bottom w:val="single" w:sz="4" w:space="0" w:color="auto"/>
              <w:right w:val="single" w:sz="4" w:space="0" w:color="auto"/>
            </w:tcBorders>
            <w:vAlign w:val="center"/>
          </w:tcPr>
          <w:p w:rsidR="00411B7F" w:rsidRDefault="00411B7F">
            <w:pPr>
              <w:rPr>
                <w:rFonts w:ascii="Times New Roman" w:hAnsi="Times New Roman" w:cs="Times New Roman"/>
                <w:color w:val="000000" w:themeColor="text1"/>
                <w:szCs w:val="21"/>
              </w:rPr>
            </w:pPr>
          </w:p>
        </w:tc>
      </w:tr>
      <w:tr w:rsidR="00411B7F">
        <w:trPr>
          <w:cantSplit/>
          <w:trHeight w:val="576"/>
          <w:jc w:val="center"/>
        </w:trPr>
        <w:tc>
          <w:tcPr>
            <w:tcW w:w="1330" w:type="dxa"/>
            <w:tcBorders>
              <w:top w:val="single" w:sz="4" w:space="0" w:color="auto"/>
              <w:left w:val="single" w:sz="4" w:space="0" w:color="auto"/>
              <w:bottom w:val="single" w:sz="4" w:space="0" w:color="auto"/>
              <w:right w:val="single" w:sz="4" w:space="0" w:color="auto"/>
            </w:tcBorders>
            <w:vAlign w:val="center"/>
          </w:tcPr>
          <w:p w:rsidR="00411B7F" w:rsidRDefault="00411B7F">
            <w:pPr>
              <w:rPr>
                <w:rFonts w:ascii="Times New Roman" w:hAnsi="Times New Roman" w:cs="Times New Roman"/>
                <w:color w:val="000000" w:themeColor="text1"/>
                <w:szCs w:val="21"/>
              </w:rPr>
            </w:pPr>
          </w:p>
        </w:tc>
        <w:tc>
          <w:tcPr>
            <w:tcW w:w="1329" w:type="dxa"/>
            <w:tcBorders>
              <w:top w:val="single" w:sz="4" w:space="0" w:color="auto"/>
              <w:left w:val="single" w:sz="4" w:space="0" w:color="auto"/>
              <w:bottom w:val="single" w:sz="4" w:space="0" w:color="auto"/>
              <w:right w:val="single" w:sz="4" w:space="0" w:color="auto"/>
            </w:tcBorders>
            <w:vAlign w:val="center"/>
          </w:tcPr>
          <w:p w:rsidR="00411B7F" w:rsidRDefault="00411B7F">
            <w:pPr>
              <w:rPr>
                <w:rFonts w:ascii="Times New Roman" w:hAnsi="Times New Roman" w:cs="Times New Roman"/>
                <w:color w:val="000000" w:themeColor="text1"/>
                <w:szCs w:val="21"/>
              </w:rPr>
            </w:pPr>
          </w:p>
        </w:tc>
        <w:tc>
          <w:tcPr>
            <w:tcW w:w="1329" w:type="dxa"/>
            <w:tcBorders>
              <w:top w:val="single" w:sz="4" w:space="0" w:color="auto"/>
              <w:left w:val="single" w:sz="4" w:space="0" w:color="auto"/>
              <w:bottom w:val="single" w:sz="4" w:space="0" w:color="auto"/>
              <w:right w:val="single" w:sz="4" w:space="0" w:color="auto"/>
            </w:tcBorders>
            <w:vAlign w:val="center"/>
          </w:tcPr>
          <w:p w:rsidR="00411B7F" w:rsidRDefault="00411B7F">
            <w:pPr>
              <w:rPr>
                <w:rFonts w:ascii="Times New Roman" w:hAnsi="Times New Roman" w:cs="Times New Roman"/>
                <w:color w:val="000000" w:themeColor="text1"/>
                <w:szCs w:val="21"/>
              </w:rPr>
            </w:pPr>
          </w:p>
        </w:tc>
        <w:tc>
          <w:tcPr>
            <w:tcW w:w="1331" w:type="dxa"/>
            <w:gridSpan w:val="2"/>
            <w:tcBorders>
              <w:top w:val="single" w:sz="4" w:space="0" w:color="auto"/>
              <w:left w:val="single" w:sz="4" w:space="0" w:color="auto"/>
              <w:bottom w:val="single" w:sz="4" w:space="0" w:color="auto"/>
              <w:right w:val="single" w:sz="4" w:space="0" w:color="auto"/>
            </w:tcBorders>
            <w:vAlign w:val="center"/>
          </w:tcPr>
          <w:p w:rsidR="00411B7F" w:rsidRDefault="00411B7F">
            <w:pPr>
              <w:rPr>
                <w:rFonts w:ascii="Times New Roman" w:hAnsi="Times New Roman" w:cs="Times New Roman"/>
                <w:color w:val="000000" w:themeColor="text1"/>
                <w:szCs w:val="21"/>
              </w:rPr>
            </w:pPr>
          </w:p>
        </w:tc>
        <w:tc>
          <w:tcPr>
            <w:tcW w:w="826" w:type="dxa"/>
            <w:tcBorders>
              <w:top w:val="single" w:sz="4" w:space="0" w:color="auto"/>
              <w:left w:val="single" w:sz="4" w:space="0" w:color="auto"/>
              <w:bottom w:val="single" w:sz="4" w:space="0" w:color="auto"/>
              <w:right w:val="single" w:sz="4" w:space="0" w:color="auto"/>
            </w:tcBorders>
            <w:vAlign w:val="center"/>
          </w:tcPr>
          <w:p w:rsidR="00411B7F" w:rsidRDefault="00411B7F">
            <w:pPr>
              <w:rPr>
                <w:rFonts w:ascii="Times New Roman" w:hAnsi="Times New Roman" w:cs="Times New Roman"/>
                <w:color w:val="000000" w:themeColor="text1"/>
                <w:szCs w:val="21"/>
              </w:rPr>
            </w:pPr>
          </w:p>
        </w:tc>
        <w:tc>
          <w:tcPr>
            <w:tcW w:w="826" w:type="dxa"/>
            <w:tcBorders>
              <w:top w:val="single" w:sz="4" w:space="0" w:color="auto"/>
              <w:left w:val="single" w:sz="4" w:space="0" w:color="auto"/>
              <w:bottom w:val="single" w:sz="4" w:space="0" w:color="auto"/>
              <w:right w:val="single" w:sz="4" w:space="0" w:color="auto"/>
            </w:tcBorders>
            <w:vAlign w:val="center"/>
          </w:tcPr>
          <w:p w:rsidR="00411B7F" w:rsidRDefault="00411B7F">
            <w:pPr>
              <w:rPr>
                <w:rFonts w:ascii="Times New Roman" w:hAnsi="Times New Roman" w:cs="Times New Roman"/>
                <w:color w:val="000000" w:themeColor="text1"/>
                <w:szCs w:val="21"/>
              </w:rPr>
            </w:pPr>
          </w:p>
        </w:tc>
        <w:tc>
          <w:tcPr>
            <w:tcW w:w="826" w:type="dxa"/>
            <w:tcBorders>
              <w:top w:val="single" w:sz="4" w:space="0" w:color="auto"/>
              <w:left w:val="single" w:sz="4" w:space="0" w:color="auto"/>
              <w:bottom w:val="single" w:sz="4" w:space="0" w:color="auto"/>
              <w:right w:val="single" w:sz="4" w:space="0" w:color="auto"/>
            </w:tcBorders>
            <w:vAlign w:val="center"/>
          </w:tcPr>
          <w:p w:rsidR="00411B7F" w:rsidRDefault="00411B7F">
            <w:pPr>
              <w:rPr>
                <w:rFonts w:ascii="Times New Roman" w:hAnsi="Times New Roman" w:cs="Times New Roman"/>
                <w:color w:val="000000" w:themeColor="text1"/>
                <w:szCs w:val="21"/>
              </w:rPr>
            </w:pPr>
          </w:p>
        </w:tc>
        <w:tc>
          <w:tcPr>
            <w:tcW w:w="826" w:type="dxa"/>
            <w:tcBorders>
              <w:top w:val="single" w:sz="4" w:space="0" w:color="auto"/>
              <w:left w:val="single" w:sz="4" w:space="0" w:color="auto"/>
              <w:bottom w:val="single" w:sz="4" w:space="0" w:color="auto"/>
              <w:right w:val="single" w:sz="4" w:space="0" w:color="auto"/>
            </w:tcBorders>
            <w:vAlign w:val="center"/>
          </w:tcPr>
          <w:p w:rsidR="00411B7F" w:rsidRDefault="00411B7F">
            <w:pPr>
              <w:rPr>
                <w:rFonts w:ascii="Times New Roman" w:hAnsi="Times New Roman" w:cs="Times New Roman"/>
                <w:color w:val="000000" w:themeColor="text1"/>
                <w:szCs w:val="21"/>
              </w:rPr>
            </w:pPr>
          </w:p>
        </w:tc>
        <w:tc>
          <w:tcPr>
            <w:tcW w:w="830" w:type="dxa"/>
            <w:tcBorders>
              <w:top w:val="single" w:sz="4" w:space="0" w:color="auto"/>
              <w:left w:val="single" w:sz="4" w:space="0" w:color="auto"/>
              <w:bottom w:val="single" w:sz="4" w:space="0" w:color="auto"/>
              <w:right w:val="single" w:sz="4" w:space="0" w:color="auto"/>
            </w:tcBorders>
            <w:vAlign w:val="center"/>
          </w:tcPr>
          <w:p w:rsidR="00411B7F" w:rsidRDefault="00411B7F">
            <w:pPr>
              <w:rPr>
                <w:rFonts w:ascii="Times New Roman" w:hAnsi="Times New Roman" w:cs="Times New Roman"/>
                <w:color w:val="000000" w:themeColor="text1"/>
                <w:szCs w:val="21"/>
              </w:rPr>
            </w:pPr>
          </w:p>
        </w:tc>
      </w:tr>
      <w:tr w:rsidR="00411B7F">
        <w:trPr>
          <w:cantSplit/>
          <w:trHeight w:val="576"/>
          <w:jc w:val="center"/>
        </w:trPr>
        <w:tc>
          <w:tcPr>
            <w:tcW w:w="1330" w:type="dxa"/>
            <w:tcBorders>
              <w:top w:val="single" w:sz="4" w:space="0" w:color="auto"/>
              <w:left w:val="single" w:sz="4" w:space="0" w:color="auto"/>
              <w:bottom w:val="single" w:sz="4" w:space="0" w:color="auto"/>
              <w:right w:val="single" w:sz="4" w:space="0" w:color="auto"/>
            </w:tcBorders>
            <w:vAlign w:val="center"/>
          </w:tcPr>
          <w:p w:rsidR="00411B7F" w:rsidRDefault="00411B7F">
            <w:pPr>
              <w:rPr>
                <w:rFonts w:ascii="Times New Roman" w:hAnsi="Times New Roman" w:cs="Times New Roman"/>
                <w:color w:val="000000" w:themeColor="text1"/>
                <w:szCs w:val="21"/>
              </w:rPr>
            </w:pPr>
          </w:p>
        </w:tc>
        <w:tc>
          <w:tcPr>
            <w:tcW w:w="1329" w:type="dxa"/>
            <w:tcBorders>
              <w:top w:val="single" w:sz="4" w:space="0" w:color="auto"/>
              <w:left w:val="single" w:sz="4" w:space="0" w:color="auto"/>
              <w:bottom w:val="single" w:sz="4" w:space="0" w:color="auto"/>
              <w:right w:val="single" w:sz="4" w:space="0" w:color="auto"/>
            </w:tcBorders>
            <w:vAlign w:val="center"/>
          </w:tcPr>
          <w:p w:rsidR="00411B7F" w:rsidRDefault="00411B7F">
            <w:pPr>
              <w:rPr>
                <w:rFonts w:ascii="Times New Roman" w:hAnsi="Times New Roman" w:cs="Times New Roman"/>
                <w:color w:val="000000" w:themeColor="text1"/>
                <w:szCs w:val="21"/>
              </w:rPr>
            </w:pPr>
          </w:p>
        </w:tc>
        <w:tc>
          <w:tcPr>
            <w:tcW w:w="1329" w:type="dxa"/>
            <w:tcBorders>
              <w:top w:val="single" w:sz="4" w:space="0" w:color="auto"/>
              <w:left w:val="single" w:sz="4" w:space="0" w:color="auto"/>
              <w:bottom w:val="single" w:sz="4" w:space="0" w:color="auto"/>
              <w:right w:val="single" w:sz="4" w:space="0" w:color="auto"/>
            </w:tcBorders>
            <w:vAlign w:val="center"/>
          </w:tcPr>
          <w:p w:rsidR="00411B7F" w:rsidRDefault="00411B7F">
            <w:pPr>
              <w:rPr>
                <w:rFonts w:ascii="Times New Roman" w:hAnsi="Times New Roman" w:cs="Times New Roman"/>
                <w:color w:val="000000" w:themeColor="text1"/>
                <w:szCs w:val="21"/>
              </w:rPr>
            </w:pPr>
          </w:p>
        </w:tc>
        <w:tc>
          <w:tcPr>
            <w:tcW w:w="1331" w:type="dxa"/>
            <w:gridSpan w:val="2"/>
            <w:tcBorders>
              <w:top w:val="single" w:sz="4" w:space="0" w:color="auto"/>
              <w:left w:val="single" w:sz="4" w:space="0" w:color="auto"/>
              <w:bottom w:val="single" w:sz="4" w:space="0" w:color="auto"/>
              <w:right w:val="single" w:sz="4" w:space="0" w:color="auto"/>
            </w:tcBorders>
            <w:vAlign w:val="center"/>
          </w:tcPr>
          <w:p w:rsidR="00411B7F" w:rsidRDefault="00411B7F">
            <w:pPr>
              <w:rPr>
                <w:rFonts w:ascii="Times New Roman" w:hAnsi="Times New Roman" w:cs="Times New Roman"/>
                <w:color w:val="000000" w:themeColor="text1"/>
                <w:szCs w:val="21"/>
              </w:rPr>
            </w:pPr>
          </w:p>
        </w:tc>
        <w:tc>
          <w:tcPr>
            <w:tcW w:w="826" w:type="dxa"/>
            <w:tcBorders>
              <w:top w:val="single" w:sz="4" w:space="0" w:color="auto"/>
              <w:left w:val="single" w:sz="4" w:space="0" w:color="auto"/>
              <w:bottom w:val="single" w:sz="4" w:space="0" w:color="auto"/>
              <w:right w:val="single" w:sz="4" w:space="0" w:color="auto"/>
            </w:tcBorders>
            <w:vAlign w:val="center"/>
          </w:tcPr>
          <w:p w:rsidR="00411B7F" w:rsidRDefault="00411B7F">
            <w:pPr>
              <w:rPr>
                <w:rFonts w:ascii="Times New Roman" w:hAnsi="Times New Roman" w:cs="Times New Roman"/>
                <w:color w:val="000000" w:themeColor="text1"/>
                <w:szCs w:val="21"/>
              </w:rPr>
            </w:pPr>
          </w:p>
        </w:tc>
        <w:tc>
          <w:tcPr>
            <w:tcW w:w="826" w:type="dxa"/>
            <w:tcBorders>
              <w:top w:val="single" w:sz="4" w:space="0" w:color="auto"/>
              <w:left w:val="single" w:sz="4" w:space="0" w:color="auto"/>
              <w:bottom w:val="single" w:sz="4" w:space="0" w:color="auto"/>
              <w:right w:val="single" w:sz="4" w:space="0" w:color="auto"/>
            </w:tcBorders>
            <w:vAlign w:val="center"/>
          </w:tcPr>
          <w:p w:rsidR="00411B7F" w:rsidRDefault="00411B7F">
            <w:pPr>
              <w:rPr>
                <w:rFonts w:ascii="Times New Roman" w:hAnsi="Times New Roman" w:cs="Times New Roman"/>
                <w:color w:val="000000" w:themeColor="text1"/>
                <w:szCs w:val="21"/>
              </w:rPr>
            </w:pPr>
          </w:p>
        </w:tc>
        <w:tc>
          <w:tcPr>
            <w:tcW w:w="826" w:type="dxa"/>
            <w:tcBorders>
              <w:top w:val="single" w:sz="4" w:space="0" w:color="auto"/>
              <w:left w:val="single" w:sz="4" w:space="0" w:color="auto"/>
              <w:bottom w:val="single" w:sz="4" w:space="0" w:color="auto"/>
              <w:right w:val="single" w:sz="4" w:space="0" w:color="auto"/>
            </w:tcBorders>
            <w:vAlign w:val="center"/>
          </w:tcPr>
          <w:p w:rsidR="00411B7F" w:rsidRDefault="00411B7F">
            <w:pPr>
              <w:rPr>
                <w:rFonts w:ascii="Times New Roman" w:hAnsi="Times New Roman" w:cs="Times New Roman"/>
                <w:color w:val="000000" w:themeColor="text1"/>
                <w:szCs w:val="21"/>
              </w:rPr>
            </w:pPr>
          </w:p>
        </w:tc>
        <w:tc>
          <w:tcPr>
            <w:tcW w:w="826" w:type="dxa"/>
            <w:tcBorders>
              <w:top w:val="single" w:sz="4" w:space="0" w:color="auto"/>
              <w:left w:val="single" w:sz="4" w:space="0" w:color="auto"/>
              <w:bottom w:val="single" w:sz="4" w:space="0" w:color="auto"/>
              <w:right w:val="single" w:sz="4" w:space="0" w:color="auto"/>
            </w:tcBorders>
            <w:vAlign w:val="center"/>
          </w:tcPr>
          <w:p w:rsidR="00411B7F" w:rsidRDefault="00411B7F">
            <w:pPr>
              <w:rPr>
                <w:rFonts w:ascii="Times New Roman" w:hAnsi="Times New Roman" w:cs="Times New Roman"/>
                <w:color w:val="000000" w:themeColor="text1"/>
                <w:szCs w:val="21"/>
              </w:rPr>
            </w:pPr>
          </w:p>
        </w:tc>
        <w:tc>
          <w:tcPr>
            <w:tcW w:w="830" w:type="dxa"/>
            <w:tcBorders>
              <w:top w:val="single" w:sz="4" w:space="0" w:color="auto"/>
              <w:left w:val="single" w:sz="4" w:space="0" w:color="auto"/>
              <w:bottom w:val="single" w:sz="4" w:space="0" w:color="auto"/>
              <w:right w:val="single" w:sz="4" w:space="0" w:color="auto"/>
            </w:tcBorders>
            <w:vAlign w:val="center"/>
          </w:tcPr>
          <w:p w:rsidR="00411B7F" w:rsidRDefault="00411B7F">
            <w:pPr>
              <w:rPr>
                <w:rFonts w:ascii="Times New Roman" w:hAnsi="Times New Roman" w:cs="Times New Roman"/>
                <w:color w:val="000000" w:themeColor="text1"/>
                <w:szCs w:val="21"/>
              </w:rPr>
            </w:pPr>
          </w:p>
        </w:tc>
      </w:tr>
      <w:tr w:rsidR="00411B7F">
        <w:trPr>
          <w:cantSplit/>
          <w:trHeight w:val="572"/>
          <w:jc w:val="center"/>
        </w:trPr>
        <w:tc>
          <w:tcPr>
            <w:tcW w:w="1330" w:type="dxa"/>
            <w:tcBorders>
              <w:top w:val="single" w:sz="4" w:space="0" w:color="auto"/>
              <w:left w:val="single" w:sz="4" w:space="0" w:color="auto"/>
              <w:bottom w:val="single" w:sz="4" w:space="0" w:color="auto"/>
              <w:right w:val="single" w:sz="4" w:space="0" w:color="auto"/>
            </w:tcBorders>
            <w:vAlign w:val="center"/>
          </w:tcPr>
          <w:p w:rsidR="00411B7F" w:rsidRDefault="00411B7F">
            <w:pPr>
              <w:rPr>
                <w:rFonts w:ascii="Times New Roman" w:hAnsi="Times New Roman" w:cs="Times New Roman"/>
                <w:color w:val="000000" w:themeColor="text1"/>
                <w:szCs w:val="21"/>
              </w:rPr>
            </w:pPr>
          </w:p>
        </w:tc>
        <w:tc>
          <w:tcPr>
            <w:tcW w:w="1329" w:type="dxa"/>
            <w:tcBorders>
              <w:top w:val="single" w:sz="4" w:space="0" w:color="auto"/>
              <w:left w:val="single" w:sz="4" w:space="0" w:color="auto"/>
              <w:bottom w:val="single" w:sz="4" w:space="0" w:color="auto"/>
              <w:right w:val="single" w:sz="4" w:space="0" w:color="auto"/>
            </w:tcBorders>
            <w:vAlign w:val="center"/>
          </w:tcPr>
          <w:p w:rsidR="00411B7F" w:rsidRDefault="00411B7F">
            <w:pPr>
              <w:rPr>
                <w:rFonts w:ascii="Times New Roman" w:hAnsi="Times New Roman" w:cs="Times New Roman"/>
                <w:color w:val="000000" w:themeColor="text1"/>
                <w:szCs w:val="21"/>
              </w:rPr>
            </w:pPr>
          </w:p>
        </w:tc>
        <w:tc>
          <w:tcPr>
            <w:tcW w:w="1329" w:type="dxa"/>
            <w:tcBorders>
              <w:top w:val="single" w:sz="4" w:space="0" w:color="auto"/>
              <w:left w:val="single" w:sz="4" w:space="0" w:color="auto"/>
              <w:bottom w:val="single" w:sz="4" w:space="0" w:color="auto"/>
              <w:right w:val="single" w:sz="4" w:space="0" w:color="auto"/>
            </w:tcBorders>
            <w:vAlign w:val="center"/>
          </w:tcPr>
          <w:p w:rsidR="00411B7F" w:rsidRDefault="00411B7F">
            <w:pPr>
              <w:rPr>
                <w:rFonts w:ascii="Times New Roman" w:hAnsi="Times New Roman" w:cs="Times New Roman"/>
                <w:color w:val="000000" w:themeColor="text1"/>
                <w:szCs w:val="21"/>
              </w:rPr>
            </w:pPr>
          </w:p>
        </w:tc>
        <w:tc>
          <w:tcPr>
            <w:tcW w:w="1331" w:type="dxa"/>
            <w:gridSpan w:val="2"/>
            <w:tcBorders>
              <w:top w:val="single" w:sz="4" w:space="0" w:color="auto"/>
              <w:left w:val="single" w:sz="4" w:space="0" w:color="auto"/>
              <w:bottom w:val="single" w:sz="4" w:space="0" w:color="auto"/>
              <w:right w:val="single" w:sz="4" w:space="0" w:color="auto"/>
            </w:tcBorders>
            <w:vAlign w:val="center"/>
          </w:tcPr>
          <w:p w:rsidR="00411B7F" w:rsidRDefault="00411B7F">
            <w:pPr>
              <w:rPr>
                <w:rFonts w:ascii="Times New Roman" w:hAnsi="Times New Roman" w:cs="Times New Roman"/>
                <w:color w:val="000000" w:themeColor="text1"/>
                <w:szCs w:val="21"/>
              </w:rPr>
            </w:pPr>
          </w:p>
        </w:tc>
        <w:tc>
          <w:tcPr>
            <w:tcW w:w="826" w:type="dxa"/>
            <w:tcBorders>
              <w:top w:val="single" w:sz="4" w:space="0" w:color="auto"/>
              <w:left w:val="single" w:sz="4" w:space="0" w:color="auto"/>
              <w:bottom w:val="single" w:sz="4" w:space="0" w:color="auto"/>
              <w:right w:val="single" w:sz="4" w:space="0" w:color="auto"/>
            </w:tcBorders>
            <w:vAlign w:val="center"/>
          </w:tcPr>
          <w:p w:rsidR="00411B7F" w:rsidRDefault="00411B7F">
            <w:pPr>
              <w:rPr>
                <w:rFonts w:ascii="Times New Roman" w:hAnsi="Times New Roman" w:cs="Times New Roman"/>
                <w:color w:val="000000" w:themeColor="text1"/>
                <w:szCs w:val="21"/>
              </w:rPr>
            </w:pPr>
          </w:p>
        </w:tc>
        <w:tc>
          <w:tcPr>
            <w:tcW w:w="826" w:type="dxa"/>
            <w:tcBorders>
              <w:top w:val="single" w:sz="4" w:space="0" w:color="auto"/>
              <w:left w:val="single" w:sz="4" w:space="0" w:color="auto"/>
              <w:bottom w:val="single" w:sz="4" w:space="0" w:color="auto"/>
              <w:right w:val="single" w:sz="4" w:space="0" w:color="auto"/>
            </w:tcBorders>
            <w:vAlign w:val="center"/>
          </w:tcPr>
          <w:p w:rsidR="00411B7F" w:rsidRDefault="00411B7F">
            <w:pPr>
              <w:rPr>
                <w:rFonts w:ascii="Times New Roman" w:hAnsi="Times New Roman" w:cs="Times New Roman"/>
                <w:color w:val="000000" w:themeColor="text1"/>
                <w:szCs w:val="21"/>
              </w:rPr>
            </w:pPr>
          </w:p>
        </w:tc>
        <w:tc>
          <w:tcPr>
            <w:tcW w:w="826" w:type="dxa"/>
            <w:tcBorders>
              <w:top w:val="single" w:sz="4" w:space="0" w:color="auto"/>
              <w:left w:val="single" w:sz="4" w:space="0" w:color="auto"/>
              <w:bottom w:val="single" w:sz="4" w:space="0" w:color="auto"/>
              <w:right w:val="single" w:sz="4" w:space="0" w:color="auto"/>
            </w:tcBorders>
            <w:vAlign w:val="center"/>
          </w:tcPr>
          <w:p w:rsidR="00411B7F" w:rsidRDefault="00411B7F">
            <w:pPr>
              <w:rPr>
                <w:rFonts w:ascii="Times New Roman" w:hAnsi="Times New Roman" w:cs="Times New Roman"/>
                <w:color w:val="000000" w:themeColor="text1"/>
                <w:szCs w:val="21"/>
              </w:rPr>
            </w:pPr>
          </w:p>
        </w:tc>
        <w:tc>
          <w:tcPr>
            <w:tcW w:w="826" w:type="dxa"/>
            <w:tcBorders>
              <w:top w:val="single" w:sz="4" w:space="0" w:color="auto"/>
              <w:left w:val="single" w:sz="4" w:space="0" w:color="auto"/>
              <w:bottom w:val="single" w:sz="4" w:space="0" w:color="auto"/>
              <w:right w:val="single" w:sz="4" w:space="0" w:color="auto"/>
            </w:tcBorders>
            <w:vAlign w:val="center"/>
          </w:tcPr>
          <w:p w:rsidR="00411B7F" w:rsidRDefault="00411B7F">
            <w:pPr>
              <w:rPr>
                <w:rFonts w:ascii="Times New Roman" w:hAnsi="Times New Roman" w:cs="Times New Roman"/>
                <w:color w:val="000000" w:themeColor="text1"/>
                <w:szCs w:val="21"/>
              </w:rPr>
            </w:pPr>
          </w:p>
        </w:tc>
        <w:tc>
          <w:tcPr>
            <w:tcW w:w="830" w:type="dxa"/>
            <w:tcBorders>
              <w:top w:val="single" w:sz="4" w:space="0" w:color="auto"/>
              <w:left w:val="single" w:sz="4" w:space="0" w:color="auto"/>
              <w:bottom w:val="single" w:sz="4" w:space="0" w:color="auto"/>
              <w:right w:val="single" w:sz="4" w:space="0" w:color="auto"/>
            </w:tcBorders>
            <w:vAlign w:val="center"/>
          </w:tcPr>
          <w:p w:rsidR="00411B7F" w:rsidRDefault="00411B7F">
            <w:pPr>
              <w:rPr>
                <w:rFonts w:ascii="Times New Roman" w:hAnsi="Times New Roman" w:cs="Times New Roman"/>
                <w:color w:val="000000" w:themeColor="text1"/>
                <w:szCs w:val="21"/>
              </w:rPr>
            </w:pPr>
          </w:p>
        </w:tc>
      </w:tr>
      <w:tr w:rsidR="00411B7F">
        <w:trPr>
          <w:cantSplit/>
          <w:trHeight w:val="530"/>
          <w:jc w:val="center"/>
        </w:trPr>
        <w:tc>
          <w:tcPr>
            <w:tcW w:w="4727" w:type="dxa"/>
            <w:gridSpan w:val="4"/>
            <w:tcBorders>
              <w:top w:val="single" w:sz="4" w:space="0" w:color="auto"/>
              <w:left w:val="single" w:sz="4" w:space="0" w:color="auto"/>
              <w:bottom w:val="single" w:sz="4" w:space="0" w:color="auto"/>
              <w:right w:val="single" w:sz="4" w:space="0" w:color="auto"/>
            </w:tcBorders>
            <w:vAlign w:val="center"/>
          </w:tcPr>
          <w:p w:rsidR="00411B7F" w:rsidRDefault="00E3485F">
            <w:pPr>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合计</w:t>
            </w:r>
          </w:p>
        </w:tc>
        <w:tc>
          <w:tcPr>
            <w:tcW w:w="4726" w:type="dxa"/>
            <w:gridSpan w:val="6"/>
            <w:tcBorders>
              <w:top w:val="single" w:sz="4" w:space="0" w:color="auto"/>
              <w:left w:val="single" w:sz="4" w:space="0" w:color="auto"/>
              <w:bottom w:val="single" w:sz="4" w:space="0" w:color="auto"/>
              <w:right w:val="single" w:sz="4" w:space="0" w:color="auto"/>
            </w:tcBorders>
            <w:vAlign w:val="center"/>
          </w:tcPr>
          <w:p w:rsidR="00411B7F" w:rsidRDefault="00E3485F">
            <w:pPr>
              <w:rPr>
                <w:rFonts w:ascii="Times New Roman" w:hAnsi="Times New Roman" w:cs="Times New Roman"/>
                <w:color w:val="000000" w:themeColor="text1"/>
                <w:szCs w:val="21"/>
              </w:rPr>
            </w:pPr>
            <w:r>
              <w:rPr>
                <w:rFonts w:ascii="Times New Roman" w:hAnsi="Times New Roman" w:cs="Times New Roman"/>
                <w:color w:val="000000" w:themeColor="text1"/>
                <w:szCs w:val="21"/>
              </w:rPr>
              <w:t>大写（小写）</w:t>
            </w:r>
          </w:p>
        </w:tc>
      </w:tr>
    </w:tbl>
    <w:p w:rsidR="00411B7F" w:rsidRDefault="00411B7F">
      <w:pPr>
        <w:shd w:val="clear" w:color="auto" w:fill="FFFFFF"/>
        <w:snapToGrid w:val="0"/>
        <w:spacing w:line="360" w:lineRule="auto"/>
        <w:ind w:firstLineChars="1550" w:firstLine="3255"/>
        <w:rPr>
          <w:rFonts w:ascii="Times New Roman" w:hAnsi="Times New Roman" w:cs="Times New Roman"/>
          <w:color w:val="000000" w:themeColor="text1"/>
          <w:szCs w:val="21"/>
        </w:rPr>
      </w:pPr>
    </w:p>
    <w:p w:rsidR="00411B7F" w:rsidRDefault="00E3485F">
      <w:pPr>
        <w:adjustRightInd w:val="0"/>
        <w:snapToGrid w:val="0"/>
        <w:spacing w:line="360" w:lineRule="auto"/>
        <w:jc w:val="right"/>
        <w:rPr>
          <w:rFonts w:ascii="宋体" w:hAnsi="宋体"/>
          <w:color w:val="000000" w:themeColor="text1"/>
          <w:szCs w:val="21"/>
        </w:rPr>
      </w:pPr>
      <w:r>
        <w:rPr>
          <w:rFonts w:ascii="宋体" w:hAnsi="宋体" w:hint="eastAsia"/>
          <w:color w:val="000000" w:themeColor="text1"/>
          <w:szCs w:val="21"/>
        </w:rPr>
        <w:t>法定代表人（授权代表）签字：</w:t>
      </w:r>
      <w:r>
        <w:rPr>
          <w:rFonts w:ascii="宋体" w:hAnsi="宋体" w:hint="eastAsia"/>
          <w:color w:val="000000" w:themeColor="text1"/>
          <w:szCs w:val="21"/>
          <w:u w:val="single"/>
        </w:rPr>
        <w:t xml:space="preserve"> </w:t>
      </w:r>
      <w:r>
        <w:rPr>
          <w:rFonts w:ascii="宋体" w:hAnsi="宋体"/>
          <w:color w:val="000000" w:themeColor="text1"/>
          <w:szCs w:val="21"/>
          <w:u w:val="single"/>
        </w:rPr>
        <w:t xml:space="preserve">              </w:t>
      </w:r>
    </w:p>
    <w:p w:rsidR="00411B7F" w:rsidRDefault="00E3485F">
      <w:pPr>
        <w:adjustRightInd w:val="0"/>
        <w:snapToGrid w:val="0"/>
        <w:spacing w:line="360" w:lineRule="auto"/>
        <w:ind w:firstLineChars="2950" w:firstLine="6195"/>
        <w:rPr>
          <w:rFonts w:ascii="宋体" w:hAnsi="宋体"/>
          <w:color w:val="000000" w:themeColor="text1"/>
          <w:szCs w:val="21"/>
        </w:rPr>
      </w:pPr>
      <w:r>
        <w:rPr>
          <w:rFonts w:ascii="宋体" w:hAnsi="宋体" w:hint="eastAsia"/>
          <w:color w:val="000000" w:themeColor="text1"/>
          <w:szCs w:val="21"/>
        </w:rPr>
        <w:t>日期：</w:t>
      </w:r>
      <w:r>
        <w:rPr>
          <w:rFonts w:ascii="宋体" w:hAnsi="宋体" w:hint="eastAsia"/>
          <w:color w:val="000000" w:themeColor="text1"/>
          <w:szCs w:val="21"/>
          <w:u w:val="single"/>
        </w:rPr>
        <w:t xml:space="preserve">  </w:t>
      </w:r>
      <w:r>
        <w:rPr>
          <w:rFonts w:ascii="宋体" w:hAnsi="宋体"/>
          <w:color w:val="000000" w:themeColor="text1"/>
          <w:szCs w:val="21"/>
          <w:u w:val="single"/>
        </w:rPr>
        <w:t xml:space="preserve">  </w:t>
      </w:r>
      <w:r>
        <w:rPr>
          <w:rFonts w:ascii="宋体" w:hAnsi="宋体" w:hint="eastAsia"/>
          <w:color w:val="000000" w:themeColor="text1"/>
          <w:szCs w:val="21"/>
          <w:u w:val="single"/>
        </w:rPr>
        <w:t xml:space="preserve"> </w:t>
      </w:r>
      <w:r>
        <w:rPr>
          <w:rFonts w:ascii="宋体" w:hAnsi="宋体" w:hint="eastAsia"/>
          <w:color w:val="000000" w:themeColor="text1"/>
          <w:szCs w:val="21"/>
        </w:rPr>
        <w:t>年</w:t>
      </w:r>
      <w:r>
        <w:rPr>
          <w:rFonts w:ascii="宋体" w:hAnsi="宋体" w:hint="eastAsia"/>
          <w:color w:val="000000" w:themeColor="text1"/>
          <w:szCs w:val="21"/>
          <w:u w:val="single"/>
        </w:rPr>
        <w:t xml:space="preserve"> </w:t>
      </w:r>
      <w:r>
        <w:rPr>
          <w:rFonts w:ascii="宋体" w:hAnsi="宋体"/>
          <w:color w:val="000000" w:themeColor="text1"/>
          <w:szCs w:val="21"/>
          <w:u w:val="single"/>
        </w:rPr>
        <w:t xml:space="preserve"> </w:t>
      </w:r>
      <w:r>
        <w:rPr>
          <w:rFonts w:ascii="宋体" w:hAnsi="宋体" w:hint="eastAsia"/>
          <w:color w:val="000000" w:themeColor="text1"/>
          <w:szCs w:val="21"/>
          <w:u w:val="single"/>
        </w:rPr>
        <w:t xml:space="preserve">  </w:t>
      </w:r>
      <w:r>
        <w:rPr>
          <w:rFonts w:ascii="宋体" w:hAnsi="宋体" w:hint="eastAsia"/>
          <w:color w:val="000000" w:themeColor="text1"/>
          <w:szCs w:val="21"/>
        </w:rPr>
        <w:t>月</w:t>
      </w:r>
      <w:r>
        <w:rPr>
          <w:rFonts w:ascii="宋体" w:hAnsi="宋体" w:hint="eastAsia"/>
          <w:color w:val="000000" w:themeColor="text1"/>
          <w:szCs w:val="21"/>
          <w:u w:val="single"/>
        </w:rPr>
        <w:t xml:space="preserve">    </w:t>
      </w:r>
      <w:r>
        <w:rPr>
          <w:rFonts w:ascii="宋体" w:hAnsi="宋体" w:hint="eastAsia"/>
          <w:color w:val="000000" w:themeColor="text1"/>
          <w:szCs w:val="21"/>
        </w:rPr>
        <w:t>日</w:t>
      </w:r>
    </w:p>
    <w:p w:rsidR="00411B7F" w:rsidRDefault="00411B7F">
      <w:pPr>
        <w:shd w:val="clear" w:color="auto" w:fill="FFFFFF"/>
        <w:snapToGrid w:val="0"/>
        <w:rPr>
          <w:rFonts w:ascii="Times New Roman" w:hAnsi="Times New Roman" w:cs="Times New Roman"/>
          <w:color w:val="000000" w:themeColor="text1"/>
          <w:szCs w:val="21"/>
        </w:rPr>
      </w:pPr>
    </w:p>
    <w:p w:rsidR="00411B7F" w:rsidRDefault="00E3485F">
      <w:pPr>
        <w:shd w:val="clear" w:color="auto" w:fill="FFFFFF"/>
        <w:snapToGrid w:val="0"/>
        <w:spacing w:line="360" w:lineRule="exact"/>
        <w:rPr>
          <w:rFonts w:ascii="Times New Roman" w:hAnsi="Times New Roman" w:cs="Times New Roman"/>
          <w:color w:val="000000" w:themeColor="text1"/>
          <w:szCs w:val="21"/>
        </w:rPr>
      </w:pPr>
      <w:r>
        <w:rPr>
          <w:rFonts w:ascii="Times New Roman" w:hAnsi="Times New Roman" w:cs="Times New Roman"/>
          <w:color w:val="000000" w:themeColor="text1"/>
          <w:szCs w:val="21"/>
        </w:rPr>
        <w:t>注：</w:t>
      </w:r>
    </w:p>
    <w:p w:rsidR="00411B7F" w:rsidRDefault="00E3485F">
      <w:pPr>
        <w:shd w:val="clear" w:color="auto" w:fill="FFFFFF"/>
        <w:snapToGrid w:val="0"/>
        <w:spacing w:line="360" w:lineRule="exact"/>
        <w:ind w:firstLine="480"/>
        <w:rPr>
          <w:rFonts w:ascii="Times New Roman" w:hAnsi="Times New Roman" w:cs="Times New Roman"/>
          <w:color w:val="000000" w:themeColor="text1"/>
          <w:szCs w:val="21"/>
        </w:rPr>
      </w:pPr>
      <w:r>
        <w:rPr>
          <w:rFonts w:ascii="Times New Roman" w:hAnsi="Times New Roman" w:cs="Times New Roman"/>
          <w:color w:val="000000" w:themeColor="text1"/>
          <w:szCs w:val="21"/>
        </w:rPr>
        <w:t>1</w:t>
      </w:r>
      <w:r>
        <w:rPr>
          <w:rFonts w:ascii="Times New Roman" w:hAnsi="Times New Roman" w:cs="Times New Roman"/>
          <w:color w:val="000000" w:themeColor="text1"/>
          <w:szCs w:val="21"/>
        </w:rPr>
        <w:t>、单价和总价均应包括全部设备价、包装费、运输、安装、调试、培训、技术服务、必不可少的部件、标准备件、专用工具等费用，以及已支付或将支付的营业税和其它税费；</w:t>
      </w:r>
    </w:p>
    <w:p w:rsidR="00411B7F" w:rsidRDefault="00E3485F">
      <w:pPr>
        <w:shd w:val="clear" w:color="auto" w:fill="FFFFFF"/>
        <w:snapToGrid w:val="0"/>
        <w:spacing w:line="360" w:lineRule="exact"/>
        <w:ind w:firstLine="480"/>
        <w:rPr>
          <w:rFonts w:ascii="Times New Roman" w:hAnsi="Times New Roman" w:cs="Times New Roman"/>
          <w:color w:val="000000" w:themeColor="text1"/>
          <w:szCs w:val="21"/>
        </w:rPr>
      </w:pPr>
      <w:r>
        <w:rPr>
          <w:rFonts w:ascii="Times New Roman" w:hAnsi="Times New Roman" w:cs="Times New Roman"/>
          <w:color w:val="000000" w:themeColor="text1"/>
          <w:szCs w:val="21"/>
        </w:rPr>
        <w:t>2</w:t>
      </w:r>
      <w:r>
        <w:rPr>
          <w:rFonts w:ascii="Times New Roman" w:hAnsi="Times New Roman" w:cs="Times New Roman"/>
          <w:color w:val="000000" w:themeColor="text1"/>
          <w:szCs w:val="21"/>
        </w:rPr>
        <w:t>、如果单价和总价不符时，以单价为准；</w:t>
      </w:r>
    </w:p>
    <w:p w:rsidR="00411B7F" w:rsidRDefault="00E3485F">
      <w:pPr>
        <w:shd w:val="clear" w:color="auto" w:fill="FFFFFF"/>
        <w:snapToGrid w:val="0"/>
        <w:spacing w:line="360" w:lineRule="exact"/>
        <w:ind w:firstLine="480"/>
        <w:rPr>
          <w:rFonts w:ascii="Times New Roman" w:hAnsi="Times New Roman" w:cs="Times New Roman"/>
          <w:color w:val="000000" w:themeColor="text1"/>
          <w:szCs w:val="21"/>
        </w:rPr>
      </w:pPr>
      <w:r>
        <w:rPr>
          <w:rFonts w:ascii="Times New Roman" w:hAnsi="Times New Roman" w:cs="Times New Roman"/>
          <w:color w:val="000000" w:themeColor="text1"/>
          <w:szCs w:val="21"/>
        </w:rPr>
        <w:t>3</w:t>
      </w:r>
      <w:r>
        <w:rPr>
          <w:rFonts w:ascii="Times New Roman" w:hAnsi="Times New Roman" w:cs="Times New Roman"/>
          <w:color w:val="000000" w:themeColor="text1"/>
          <w:szCs w:val="21"/>
        </w:rPr>
        <w:t>、请提供本采购文件要求设备详细的配置清单及分项报价，包括标准件及选购件；</w:t>
      </w:r>
    </w:p>
    <w:p w:rsidR="00411B7F" w:rsidRDefault="00E3485F">
      <w:pPr>
        <w:shd w:val="clear" w:color="auto" w:fill="FFFFFF"/>
        <w:snapToGrid w:val="0"/>
        <w:spacing w:line="360" w:lineRule="exact"/>
        <w:ind w:firstLine="480"/>
        <w:rPr>
          <w:rFonts w:ascii="Times New Roman" w:hAnsi="Times New Roman" w:cs="Times New Roman"/>
          <w:color w:val="000000" w:themeColor="text1"/>
          <w:szCs w:val="21"/>
        </w:rPr>
      </w:pPr>
      <w:r>
        <w:rPr>
          <w:rFonts w:ascii="Times New Roman" w:hAnsi="Times New Roman" w:cs="Times New Roman"/>
          <w:color w:val="000000" w:themeColor="text1"/>
          <w:szCs w:val="21"/>
        </w:rPr>
        <w:t>4</w:t>
      </w:r>
      <w:r>
        <w:rPr>
          <w:rFonts w:ascii="Times New Roman" w:hAnsi="Times New Roman" w:cs="Times New Roman"/>
          <w:color w:val="000000" w:themeColor="text1"/>
          <w:szCs w:val="21"/>
        </w:rPr>
        <w:t>、定型产品须在表中标明所提供的设备品牌、规格型号及原产地；加工定制产品需在表中标明主要部件的名称、型号及原产地。</w:t>
      </w:r>
    </w:p>
    <w:p w:rsidR="00411B7F" w:rsidRDefault="00E3485F">
      <w:pPr>
        <w:shd w:val="clear" w:color="auto" w:fill="FFFFFF"/>
        <w:snapToGrid w:val="0"/>
        <w:spacing w:line="360" w:lineRule="exact"/>
        <w:ind w:firstLine="480"/>
        <w:rPr>
          <w:rFonts w:ascii="Times New Roman" w:hAnsi="Times New Roman" w:cs="Times New Roman"/>
          <w:color w:val="000000" w:themeColor="text1"/>
          <w:szCs w:val="21"/>
        </w:rPr>
      </w:pPr>
      <w:r>
        <w:rPr>
          <w:rFonts w:ascii="Times New Roman" w:hAnsi="Times New Roman" w:cs="Times New Roman"/>
          <w:color w:val="000000" w:themeColor="text1"/>
          <w:szCs w:val="21"/>
        </w:rPr>
        <w:t>5</w:t>
      </w:r>
      <w:r>
        <w:rPr>
          <w:rFonts w:ascii="Times New Roman" w:hAnsi="Times New Roman" w:cs="Times New Roman"/>
          <w:color w:val="000000" w:themeColor="text1"/>
          <w:szCs w:val="21"/>
        </w:rPr>
        <w:t>、本项目为货物类采购，投标人所填写的税率应当按照国家标准的货物税率进行填写。</w:t>
      </w:r>
    </w:p>
    <w:p w:rsidR="00411B7F" w:rsidRDefault="00411B7F">
      <w:pPr>
        <w:adjustRightInd w:val="0"/>
        <w:snapToGrid w:val="0"/>
        <w:spacing w:line="440" w:lineRule="exact"/>
        <w:ind w:firstLineChars="200" w:firstLine="420"/>
        <w:rPr>
          <w:rFonts w:ascii="Times New Roman" w:hAnsi="Times New Roman" w:cs="Times New Roman"/>
          <w:color w:val="000000" w:themeColor="text1"/>
          <w:szCs w:val="21"/>
        </w:rPr>
      </w:pPr>
    </w:p>
    <w:p w:rsidR="00411B7F" w:rsidRDefault="00E3485F">
      <w:pPr>
        <w:jc w:val="left"/>
        <w:rPr>
          <w:rFonts w:ascii="Times New Roman" w:eastAsia="宋体" w:hAnsi="Times New Roman" w:cs="Times New Roman"/>
          <w:color w:val="000000" w:themeColor="text1"/>
        </w:rPr>
      </w:pPr>
      <w:r>
        <w:rPr>
          <w:rFonts w:ascii="Times New Roman" w:eastAsia="宋体" w:hAnsi="Times New Roman" w:cs="Times New Roman"/>
          <w:color w:val="000000" w:themeColor="text1"/>
        </w:rPr>
        <w:br w:type="page"/>
      </w:r>
    </w:p>
    <w:p w:rsidR="00411B7F" w:rsidRDefault="00E3485F">
      <w:pPr>
        <w:tabs>
          <w:tab w:val="left" w:pos="576"/>
        </w:tabs>
        <w:spacing w:beforeLines="50" w:before="156" w:afterLines="50" w:after="156" w:line="360" w:lineRule="auto"/>
        <w:outlineLvl w:val="2"/>
        <w:rPr>
          <w:rFonts w:ascii="Times New Roman" w:eastAsia="黑体" w:hAnsi="Times New Roman" w:cs="Times New Roman"/>
          <w:color w:val="000000" w:themeColor="text1"/>
          <w:sz w:val="24"/>
          <w:szCs w:val="24"/>
          <w:u w:color="000000"/>
        </w:rPr>
      </w:pPr>
      <w:bookmarkStart w:id="80" w:name="_Toc415494580"/>
      <w:bookmarkStart w:id="81" w:name="_Toc448069993"/>
      <w:bookmarkStart w:id="82" w:name="_Toc55"/>
      <w:bookmarkStart w:id="83" w:name="_Toc94084887"/>
      <w:r>
        <w:rPr>
          <w:rFonts w:ascii="Times New Roman" w:eastAsia="黑体" w:hAnsi="Times New Roman" w:cs="Times New Roman"/>
          <w:color w:val="000000" w:themeColor="text1"/>
          <w:sz w:val="24"/>
          <w:szCs w:val="24"/>
          <w:u w:color="000000"/>
        </w:rPr>
        <w:lastRenderedPageBreak/>
        <w:t xml:space="preserve">5.3 </w:t>
      </w:r>
      <w:r>
        <w:rPr>
          <w:rFonts w:ascii="Times New Roman" w:eastAsia="黑体" w:hAnsi="Times New Roman" w:cs="Times New Roman" w:hint="eastAsia"/>
          <w:color w:val="000000" w:themeColor="text1"/>
          <w:sz w:val="24"/>
          <w:szCs w:val="24"/>
          <w:u w:color="000000"/>
        </w:rPr>
        <w:t>法人授权书</w:t>
      </w:r>
      <w:bookmarkEnd w:id="80"/>
      <w:bookmarkEnd w:id="81"/>
      <w:bookmarkEnd w:id="82"/>
      <w:bookmarkEnd w:id="83"/>
    </w:p>
    <w:p w:rsidR="00411B7F" w:rsidRDefault="00E3485F">
      <w:pPr>
        <w:spacing w:line="360" w:lineRule="auto"/>
        <w:jc w:val="center"/>
        <w:rPr>
          <w:rFonts w:ascii="黑体" w:eastAsia="黑体" w:hAnsi="黑体" w:cs="Times New Roman Bold"/>
          <w:color w:val="000000" w:themeColor="text1"/>
          <w:sz w:val="28"/>
          <w:szCs w:val="28"/>
          <w:u w:color="000000"/>
        </w:rPr>
      </w:pPr>
      <w:r>
        <w:rPr>
          <w:rFonts w:ascii="黑体" w:eastAsia="黑体" w:hAnsi="黑体" w:cs="宋体" w:hint="eastAsia"/>
          <w:bCs/>
          <w:color w:val="000000" w:themeColor="text1"/>
          <w:sz w:val="28"/>
          <w:szCs w:val="28"/>
          <w:u w:color="000000"/>
          <w:lang w:val="zh-TW" w:eastAsia="zh-TW"/>
        </w:rPr>
        <w:t>法人授权书</w:t>
      </w:r>
    </w:p>
    <w:p w:rsidR="00411B7F" w:rsidRDefault="00E3485F">
      <w:pPr>
        <w:shd w:val="clear" w:color="auto" w:fill="FFFFFF"/>
        <w:snapToGrid w:val="0"/>
        <w:spacing w:line="360" w:lineRule="auto"/>
        <w:ind w:firstLine="482"/>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本授权书声明：</w:t>
      </w:r>
      <w:r>
        <w:rPr>
          <w:rFonts w:ascii="Times New Roman" w:hAnsi="Times New Roman" w:cs="Times New Roman"/>
          <w:bCs/>
          <w:color w:val="000000" w:themeColor="text1"/>
          <w:sz w:val="24"/>
          <w:szCs w:val="24"/>
        </w:rPr>
        <w:t>____________</w:t>
      </w:r>
      <w:r>
        <w:rPr>
          <w:rFonts w:ascii="Times New Roman" w:hAnsi="Times New Roman" w:cs="Times New Roman"/>
          <w:bCs/>
          <w:color w:val="000000" w:themeColor="text1"/>
          <w:sz w:val="24"/>
          <w:szCs w:val="24"/>
        </w:rPr>
        <w:t>（供应商名称）授权</w:t>
      </w:r>
      <w:r>
        <w:rPr>
          <w:rFonts w:ascii="Times New Roman" w:hAnsi="Times New Roman" w:cs="Times New Roman"/>
          <w:bCs/>
          <w:color w:val="000000" w:themeColor="text1"/>
          <w:sz w:val="24"/>
          <w:szCs w:val="24"/>
        </w:rPr>
        <w:t>________________</w:t>
      </w:r>
      <w:r>
        <w:rPr>
          <w:rFonts w:ascii="Times New Roman" w:hAnsi="Times New Roman" w:cs="Times New Roman"/>
          <w:bCs/>
          <w:color w:val="000000" w:themeColor="text1"/>
          <w:sz w:val="24"/>
          <w:szCs w:val="24"/>
        </w:rPr>
        <w:t>（被授权人的姓名、职务）为我方就</w:t>
      </w:r>
      <w:r>
        <w:rPr>
          <w:rFonts w:ascii="Times New Roman" w:hAnsi="Times New Roman" w:cs="Times New Roman"/>
          <w:bCs/>
          <w:color w:val="000000" w:themeColor="text1"/>
          <w:sz w:val="24"/>
          <w:szCs w:val="24"/>
          <w:u w:val="single"/>
        </w:rPr>
        <w:t xml:space="preserve">                </w:t>
      </w:r>
      <w:r>
        <w:rPr>
          <w:rFonts w:ascii="Times New Roman" w:hAnsi="Times New Roman" w:cs="Times New Roman" w:hint="eastAsia"/>
          <w:bCs/>
          <w:color w:val="000000" w:themeColor="text1"/>
          <w:sz w:val="24"/>
          <w:szCs w:val="24"/>
          <w:u w:val="single"/>
        </w:rPr>
        <w:t>项目</w:t>
      </w:r>
      <w:r>
        <w:rPr>
          <w:rFonts w:ascii="Times New Roman" w:hAnsi="Times New Roman" w:cs="Times New Roman"/>
          <w:bCs/>
          <w:color w:val="000000" w:themeColor="text1"/>
          <w:sz w:val="24"/>
          <w:szCs w:val="24"/>
        </w:rPr>
        <w:t>（</w:t>
      </w:r>
      <w:r>
        <w:rPr>
          <w:rFonts w:ascii="Times New Roman" w:hAnsi="Times New Roman" w:cs="Times New Roman" w:hint="eastAsia"/>
          <w:bCs/>
          <w:color w:val="000000" w:themeColor="text1"/>
          <w:sz w:val="24"/>
          <w:szCs w:val="24"/>
        </w:rPr>
        <w:t>项目</w:t>
      </w:r>
      <w:r>
        <w:rPr>
          <w:rFonts w:ascii="Times New Roman" w:hAnsi="Times New Roman" w:cs="Times New Roman"/>
          <w:bCs/>
          <w:color w:val="000000" w:themeColor="text1"/>
          <w:sz w:val="24"/>
          <w:szCs w:val="24"/>
        </w:rPr>
        <w:t>编号</w:t>
      </w:r>
      <w:r>
        <w:rPr>
          <w:rFonts w:ascii="Times New Roman" w:hAnsi="Times New Roman" w:cs="Times New Roman" w:hint="eastAsia"/>
          <w:bCs/>
          <w:color w:val="000000" w:themeColor="text1"/>
          <w:sz w:val="24"/>
          <w:szCs w:val="24"/>
        </w:rPr>
        <w:t>：</w:t>
      </w:r>
      <w:r>
        <w:rPr>
          <w:rFonts w:ascii="Times New Roman" w:hAnsi="Times New Roman" w:cs="Times New Roman" w:hint="eastAsia"/>
          <w:bCs/>
          <w:color w:val="000000" w:themeColor="text1"/>
          <w:sz w:val="24"/>
          <w:szCs w:val="24"/>
          <w:u w:val="single"/>
        </w:rPr>
        <w:t xml:space="preserve"> </w:t>
      </w:r>
      <w:r>
        <w:rPr>
          <w:rFonts w:ascii="Times New Roman" w:hAnsi="Times New Roman" w:cs="Times New Roman"/>
          <w:bCs/>
          <w:color w:val="000000" w:themeColor="text1"/>
          <w:sz w:val="24"/>
          <w:szCs w:val="24"/>
          <w:u w:val="single"/>
        </w:rPr>
        <w:t xml:space="preserve">        </w:t>
      </w:r>
      <w:r>
        <w:rPr>
          <w:rFonts w:ascii="Times New Roman" w:hAnsi="Times New Roman" w:cs="Times New Roman"/>
          <w:bCs/>
          <w:color w:val="000000" w:themeColor="text1"/>
          <w:sz w:val="24"/>
          <w:szCs w:val="24"/>
        </w:rPr>
        <w:t>）采购活动的合法代理人，以本单位名义全权处理一切与该项目采购有关的事务。</w:t>
      </w:r>
    </w:p>
    <w:p w:rsidR="00411B7F" w:rsidRDefault="00E3485F">
      <w:pPr>
        <w:shd w:val="clear" w:color="auto" w:fill="FFFFFF"/>
        <w:snapToGrid w:val="0"/>
        <w:spacing w:line="360" w:lineRule="auto"/>
        <w:ind w:firstLine="482"/>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本授权书于</w:t>
      </w:r>
      <w:r>
        <w:rPr>
          <w:rFonts w:ascii="Times New Roman" w:hAnsi="Times New Roman" w:cs="Times New Roman"/>
          <w:bCs/>
          <w:color w:val="000000" w:themeColor="text1"/>
          <w:sz w:val="24"/>
          <w:szCs w:val="24"/>
        </w:rPr>
        <w:t>______</w:t>
      </w:r>
      <w:r>
        <w:rPr>
          <w:rFonts w:ascii="Times New Roman" w:hAnsi="Times New Roman" w:cs="Times New Roman"/>
          <w:bCs/>
          <w:color w:val="000000" w:themeColor="text1"/>
          <w:sz w:val="24"/>
          <w:szCs w:val="24"/>
        </w:rPr>
        <w:t>年</w:t>
      </w:r>
      <w:r>
        <w:rPr>
          <w:rFonts w:ascii="Times New Roman" w:hAnsi="Times New Roman" w:cs="Times New Roman"/>
          <w:bCs/>
          <w:color w:val="000000" w:themeColor="text1"/>
          <w:sz w:val="24"/>
          <w:szCs w:val="24"/>
        </w:rPr>
        <w:t>____</w:t>
      </w:r>
      <w:r>
        <w:rPr>
          <w:rFonts w:ascii="Times New Roman" w:hAnsi="Times New Roman" w:cs="Times New Roman"/>
          <w:bCs/>
          <w:color w:val="000000" w:themeColor="text1"/>
          <w:sz w:val="24"/>
          <w:szCs w:val="24"/>
        </w:rPr>
        <w:t>月</w:t>
      </w:r>
      <w:r>
        <w:rPr>
          <w:rFonts w:ascii="Times New Roman" w:hAnsi="Times New Roman" w:cs="Times New Roman"/>
          <w:bCs/>
          <w:color w:val="000000" w:themeColor="text1"/>
          <w:sz w:val="24"/>
          <w:szCs w:val="24"/>
        </w:rPr>
        <w:t>____</w:t>
      </w:r>
      <w:r>
        <w:rPr>
          <w:rFonts w:ascii="Times New Roman" w:hAnsi="Times New Roman" w:cs="Times New Roman"/>
          <w:bCs/>
          <w:color w:val="000000" w:themeColor="text1"/>
          <w:sz w:val="24"/>
          <w:szCs w:val="24"/>
        </w:rPr>
        <w:t>日起生效，特此声明。</w:t>
      </w:r>
    </w:p>
    <w:p w:rsidR="00411B7F" w:rsidRDefault="00411B7F">
      <w:pPr>
        <w:shd w:val="clear" w:color="auto" w:fill="FFFFFF"/>
        <w:snapToGrid w:val="0"/>
        <w:spacing w:line="360" w:lineRule="auto"/>
        <w:ind w:firstLine="480"/>
        <w:rPr>
          <w:rFonts w:ascii="Times New Roman" w:hAnsi="Times New Roman" w:cs="Times New Roman"/>
          <w:bCs/>
          <w:color w:val="000000" w:themeColor="text1"/>
        </w:rPr>
      </w:pPr>
    </w:p>
    <w:p w:rsidR="00411B7F" w:rsidRDefault="00E3485F">
      <w:pPr>
        <w:shd w:val="clear" w:color="auto" w:fill="FFFFFF"/>
        <w:snapToGrid w:val="0"/>
        <w:spacing w:line="360" w:lineRule="auto"/>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 xml:space="preserve">         </w:t>
      </w:r>
      <w:r>
        <w:rPr>
          <w:rFonts w:ascii="Times New Roman" w:hAnsi="Times New Roman" w:cs="Times New Roman"/>
          <w:bCs/>
          <w:color w:val="000000" w:themeColor="text1"/>
          <w:sz w:val="24"/>
          <w:szCs w:val="24"/>
        </w:rPr>
        <w:t>授权单位盖章：</w:t>
      </w:r>
      <w:r>
        <w:rPr>
          <w:rFonts w:ascii="Times New Roman" w:hAnsi="Times New Roman" w:cs="Times New Roman"/>
          <w:bCs/>
          <w:color w:val="000000" w:themeColor="text1"/>
          <w:sz w:val="24"/>
          <w:szCs w:val="24"/>
        </w:rPr>
        <w:t>_________________________________</w:t>
      </w:r>
    </w:p>
    <w:p w:rsidR="00411B7F" w:rsidRDefault="00E3485F">
      <w:pPr>
        <w:shd w:val="clear" w:color="auto" w:fill="FFFFFF"/>
        <w:snapToGrid w:val="0"/>
        <w:spacing w:line="360" w:lineRule="auto"/>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 xml:space="preserve">         </w:t>
      </w:r>
      <w:r>
        <w:rPr>
          <w:rFonts w:ascii="Times New Roman" w:hAnsi="Times New Roman" w:cs="Times New Roman"/>
          <w:bCs/>
          <w:color w:val="000000" w:themeColor="text1"/>
          <w:sz w:val="24"/>
          <w:szCs w:val="24"/>
        </w:rPr>
        <w:t>单位名称：</w:t>
      </w:r>
      <w:r>
        <w:rPr>
          <w:rFonts w:ascii="Times New Roman" w:hAnsi="Times New Roman" w:cs="Times New Roman"/>
          <w:bCs/>
          <w:color w:val="000000" w:themeColor="text1"/>
          <w:sz w:val="24"/>
          <w:szCs w:val="24"/>
        </w:rPr>
        <w:t>_____________________________________</w:t>
      </w:r>
    </w:p>
    <w:p w:rsidR="00411B7F" w:rsidRDefault="00E3485F">
      <w:pPr>
        <w:shd w:val="clear" w:color="auto" w:fill="FFFFFF"/>
        <w:snapToGrid w:val="0"/>
        <w:spacing w:line="360" w:lineRule="auto"/>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 xml:space="preserve">         </w:t>
      </w:r>
      <w:r>
        <w:rPr>
          <w:rFonts w:ascii="Times New Roman" w:hAnsi="Times New Roman" w:cs="Times New Roman"/>
          <w:bCs/>
          <w:color w:val="000000" w:themeColor="text1"/>
          <w:sz w:val="24"/>
          <w:szCs w:val="24"/>
        </w:rPr>
        <w:t>法人签字：</w:t>
      </w:r>
      <w:r>
        <w:rPr>
          <w:rFonts w:ascii="Times New Roman" w:hAnsi="Times New Roman" w:cs="Times New Roman"/>
          <w:bCs/>
          <w:color w:val="000000" w:themeColor="text1"/>
          <w:sz w:val="24"/>
          <w:szCs w:val="24"/>
        </w:rPr>
        <w:t>_____________________________________</w:t>
      </w:r>
    </w:p>
    <w:p w:rsidR="00411B7F" w:rsidRDefault="00E3485F">
      <w:pPr>
        <w:shd w:val="clear" w:color="auto" w:fill="FFFFFF"/>
        <w:snapToGrid w:val="0"/>
        <w:spacing w:line="360" w:lineRule="auto"/>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 xml:space="preserve">         </w:t>
      </w:r>
      <w:r>
        <w:rPr>
          <w:rFonts w:ascii="Times New Roman" w:hAnsi="Times New Roman" w:cs="Times New Roman"/>
          <w:bCs/>
          <w:color w:val="000000" w:themeColor="text1"/>
          <w:sz w:val="24"/>
          <w:szCs w:val="24"/>
        </w:rPr>
        <w:t>代理人（被授权人）签字：</w:t>
      </w:r>
      <w:r>
        <w:rPr>
          <w:rFonts w:ascii="Times New Roman" w:hAnsi="Times New Roman" w:cs="Times New Roman"/>
          <w:bCs/>
          <w:color w:val="000000" w:themeColor="text1"/>
          <w:sz w:val="24"/>
          <w:szCs w:val="24"/>
        </w:rPr>
        <w:t>_______________________</w:t>
      </w:r>
    </w:p>
    <w:p w:rsidR="00411B7F" w:rsidRDefault="00E3485F">
      <w:pPr>
        <w:shd w:val="clear" w:color="auto" w:fill="FFFFFF"/>
        <w:snapToGrid w:val="0"/>
        <w:spacing w:line="360" w:lineRule="auto"/>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 xml:space="preserve">         </w:t>
      </w:r>
      <w:r>
        <w:rPr>
          <w:rFonts w:ascii="Times New Roman" w:hAnsi="Times New Roman" w:cs="Times New Roman"/>
          <w:bCs/>
          <w:color w:val="000000" w:themeColor="text1"/>
          <w:sz w:val="24"/>
          <w:szCs w:val="24"/>
        </w:rPr>
        <w:t>职</w:t>
      </w:r>
      <w:r>
        <w:rPr>
          <w:rFonts w:ascii="Times New Roman" w:hAnsi="Times New Roman" w:cs="Times New Roman"/>
          <w:bCs/>
          <w:color w:val="000000" w:themeColor="text1"/>
          <w:sz w:val="24"/>
          <w:szCs w:val="24"/>
        </w:rPr>
        <w:t xml:space="preserve">    </w:t>
      </w:r>
      <w:proofErr w:type="gramStart"/>
      <w:r>
        <w:rPr>
          <w:rFonts w:ascii="Times New Roman" w:hAnsi="Times New Roman" w:cs="Times New Roman"/>
          <w:bCs/>
          <w:color w:val="000000" w:themeColor="text1"/>
          <w:sz w:val="24"/>
          <w:szCs w:val="24"/>
        </w:rPr>
        <w:t>务</w:t>
      </w:r>
      <w:proofErr w:type="gramEnd"/>
      <w:r>
        <w:rPr>
          <w:rFonts w:ascii="Times New Roman" w:hAnsi="Times New Roman" w:cs="Times New Roman"/>
          <w:bCs/>
          <w:color w:val="000000" w:themeColor="text1"/>
          <w:sz w:val="24"/>
          <w:szCs w:val="24"/>
        </w:rPr>
        <w:t>：</w:t>
      </w:r>
      <w:r>
        <w:rPr>
          <w:rFonts w:ascii="Times New Roman" w:hAnsi="Times New Roman" w:cs="Times New Roman"/>
          <w:bCs/>
          <w:color w:val="000000" w:themeColor="text1"/>
          <w:sz w:val="24"/>
          <w:szCs w:val="24"/>
        </w:rPr>
        <w:t>_____________________________________</w:t>
      </w:r>
    </w:p>
    <w:p w:rsidR="00411B7F" w:rsidRDefault="00E3485F">
      <w:pPr>
        <w:shd w:val="clear" w:color="auto" w:fill="FFFFFF"/>
        <w:snapToGrid w:val="0"/>
        <w:spacing w:line="360" w:lineRule="auto"/>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 xml:space="preserve">        </w:t>
      </w:r>
      <w:r>
        <w:rPr>
          <w:rFonts w:ascii="Times New Roman" w:hAnsi="Times New Roman" w:cs="Times New Roman" w:hint="eastAsia"/>
          <w:bCs/>
          <w:color w:val="000000" w:themeColor="text1"/>
          <w:sz w:val="24"/>
          <w:szCs w:val="24"/>
        </w:rPr>
        <w:t xml:space="preserve"> </w:t>
      </w:r>
      <w:r>
        <w:rPr>
          <w:rFonts w:ascii="Times New Roman" w:hAnsi="Times New Roman" w:cs="Times New Roman"/>
          <w:bCs/>
          <w:color w:val="000000" w:themeColor="text1"/>
          <w:sz w:val="24"/>
          <w:szCs w:val="24"/>
        </w:rPr>
        <w:t>地址：</w:t>
      </w:r>
      <w:r>
        <w:rPr>
          <w:rFonts w:ascii="Times New Roman" w:hAnsi="Times New Roman" w:cs="Times New Roman"/>
          <w:bCs/>
          <w:color w:val="000000" w:themeColor="text1"/>
          <w:sz w:val="24"/>
          <w:szCs w:val="24"/>
          <w:u w:val="single"/>
        </w:rPr>
        <w:t xml:space="preserve">                                         </w:t>
      </w:r>
    </w:p>
    <w:p w:rsidR="00411B7F" w:rsidRDefault="00E3485F">
      <w:pPr>
        <w:shd w:val="clear" w:color="auto" w:fill="FFFFFF"/>
        <w:snapToGrid w:val="0"/>
        <w:spacing w:line="360" w:lineRule="auto"/>
        <w:rPr>
          <w:rFonts w:ascii="Times New Roman" w:hAnsi="Times New Roman" w:cs="Times New Roman"/>
          <w:color w:val="000000" w:themeColor="text1"/>
          <w:sz w:val="24"/>
          <w:szCs w:val="24"/>
        </w:rPr>
      </w:pPr>
      <w:r>
        <w:rPr>
          <w:rFonts w:ascii="Times New Roman" w:hAnsi="Times New Roman" w:cs="Times New Roman"/>
          <w:bCs/>
          <w:color w:val="000000" w:themeColor="text1"/>
          <w:sz w:val="24"/>
          <w:szCs w:val="24"/>
        </w:rPr>
        <w:t xml:space="preserve">         </w:t>
      </w:r>
      <w:r>
        <w:rPr>
          <w:rFonts w:ascii="Times New Roman" w:hAnsi="Times New Roman" w:cs="Times New Roman"/>
          <w:bCs/>
          <w:color w:val="000000" w:themeColor="text1"/>
          <w:sz w:val="24"/>
          <w:szCs w:val="24"/>
        </w:rPr>
        <w:t>日期：</w:t>
      </w:r>
      <w:r>
        <w:rPr>
          <w:rFonts w:ascii="Times New Roman" w:hAnsi="Times New Roman" w:cs="Times New Roman"/>
          <w:bCs/>
          <w:color w:val="000000" w:themeColor="text1"/>
          <w:sz w:val="24"/>
          <w:szCs w:val="24"/>
        </w:rPr>
        <w:t>______</w:t>
      </w:r>
      <w:r>
        <w:rPr>
          <w:rFonts w:ascii="Times New Roman" w:hAnsi="Times New Roman" w:cs="Times New Roman"/>
          <w:bCs/>
          <w:color w:val="000000" w:themeColor="text1"/>
          <w:sz w:val="24"/>
          <w:szCs w:val="24"/>
        </w:rPr>
        <w:t>年</w:t>
      </w:r>
      <w:r>
        <w:rPr>
          <w:rFonts w:ascii="Times New Roman" w:hAnsi="Times New Roman" w:cs="Times New Roman"/>
          <w:bCs/>
          <w:color w:val="000000" w:themeColor="text1"/>
          <w:sz w:val="24"/>
          <w:szCs w:val="24"/>
        </w:rPr>
        <w:t>____</w:t>
      </w:r>
      <w:r>
        <w:rPr>
          <w:rFonts w:ascii="Times New Roman" w:hAnsi="Times New Roman" w:cs="Times New Roman"/>
          <w:bCs/>
          <w:color w:val="000000" w:themeColor="text1"/>
          <w:sz w:val="24"/>
          <w:szCs w:val="24"/>
        </w:rPr>
        <w:t>月</w:t>
      </w:r>
      <w:r>
        <w:rPr>
          <w:rFonts w:ascii="Times New Roman" w:hAnsi="Times New Roman" w:cs="Times New Roman"/>
          <w:bCs/>
          <w:color w:val="000000" w:themeColor="text1"/>
          <w:sz w:val="24"/>
          <w:szCs w:val="24"/>
        </w:rPr>
        <w:t>____</w:t>
      </w:r>
      <w:r>
        <w:rPr>
          <w:rFonts w:ascii="Times New Roman" w:hAnsi="Times New Roman" w:cs="Times New Roman"/>
          <w:bCs/>
          <w:color w:val="000000" w:themeColor="text1"/>
          <w:sz w:val="24"/>
          <w:szCs w:val="24"/>
        </w:rPr>
        <w:t>日</w:t>
      </w:r>
    </w:p>
    <w:p w:rsidR="00411B7F" w:rsidRDefault="00411B7F">
      <w:pPr>
        <w:spacing w:line="360" w:lineRule="auto"/>
        <w:rPr>
          <w:rFonts w:ascii="宋体" w:eastAsia="宋体" w:hAnsi="宋体" w:cs="宋体"/>
          <w:b/>
          <w:bCs/>
          <w:color w:val="000000" w:themeColor="text1"/>
          <w:kern w:val="11"/>
          <w:szCs w:val="21"/>
          <w:u w:val="single" w:color="000000"/>
          <w:lang w:val="zh-TW"/>
        </w:rPr>
      </w:pPr>
    </w:p>
    <w:p w:rsidR="00411B7F" w:rsidRDefault="00411B7F">
      <w:pPr>
        <w:spacing w:line="360" w:lineRule="auto"/>
        <w:ind w:right="420"/>
        <w:rPr>
          <w:rFonts w:ascii="宋体" w:eastAsia="PMingLiU" w:hAnsi="宋体" w:cs="宋体"/>
          <w:color w:val="000000" w:themeColor="text1"/>
          <w:szCs w:val="21"/>
          <w:u w:color="000000"/>
          <w:lang w:val="zh-TW" w:eastAsia="zh-TW"/>
        </w:rPr>
      </w:pPr>
    </w:p>
    <w:p w:rsidR="00411B7F" w:rsidRDefault="00E3485F">
      <w:pPr>
        <w:spacing w:line="360" w:lineRule="auto"/>
        <w:ind w:right="420"/>
        <w:rPr>
          <w:rFonts w:ascii="宋体" w:eastAsia="宋体" w:hAnsi="宋体" w:cs="宋体"/>
          <w:b/>
          <w:color w:val="000000" w:themeColor="text1"/>
          <w:szCs w:val="21"/>
          <w:u w:color="000000"/>
          <w:lang w:val="zh-TW"/>
        </w:rPr>
      </w:pPr>
      <w:r>
        <w:rPr>
          <w:rFonts w:ascii="宋体" w:eastAsia="宋体" w:hAnsi="宋体" w:cs="宋体" w:hint="eastAsia"/>
          <w:b/>
          <w:color w:val="000000" w:themeColor="text1"/>
          <w:szCs w:val="21"/>
          <w:u w:color="000000"/>
          <w:lang w:val="zh-TW" w:eastAsia="zh-TW"/>
        </w:rPr>
        <w:t>注：</w:t>
      </w:r>
      <w:r>
        <w:rPr>
          <w:rFonts w:ascii="宋体" w:eastAsia="宋体" w:hAnsi="宋体" w:cs="宋体" w:hint="eastAsia"/>
          <w:b/>
          <w:color w:val="000000" w:themeColor="text1"/>
          <w:szCs w:val="21"/>
          <w:u w:color="000000"/>
          <w:lang w:val="zh-TW"/>
        </w:rPr>
        <w:t>代理</w:t>
      </w:r>
      <w:r>
        <w:rPr>
          <w:rFonts w:ascii="宋体" w:eastAsia="宋体" w:hAnsi="宋体" w:cs="宋体" w:hint="eastAsia"/>
          <w:b/>
          <w:color w:val="000000" w:themeColor="text1"/>
          <w:szCs w:val="21"/>
          <w:u w:color="000000"/>
          <w:lang w:val="zh-TW" w:eastAsia="zh-TW"/>
        </w:rPr>
        <w:t>人</w:t>
      </w:r>
      <w:r>
        <w:rPr>
          <w:rFonts w:ascii="宋体" w:eastAsia="宋体" w:hAnsi="宋体" w:cs="宋体" w:hint="eastAsia"/>
          <w:b/>
          <w:color w:val="000000" w:themeColor="text1"/>
          <w:szCs w:val="21"/>
          <w:u w:color="000000"/>
        </w:rPr>
        <w:t>须</w:t>
      </w:r>
      <w:r>
        <w:rPr>
          <w:rFonts w:ascii="宋体" w:eastAsia="宋体" w:hAnsi="宋体" w:cs="宋体" w:hint="eastAsia"/>
          <w:b/>
          <w:color w:val="000000" w:themeColor="text1"/>
          <w:szCs w:val="21"/>
          <w:u w:color="000000"/>
          <w:lang w:val="zh-TW" w:eastAsia="zh-TW"/>
        </w:rPr>
        <w:t>提供一份原件在</w:t>
      </w:r>
      <w:r>
        <w:rPr>
          <w:rFonts w:ascii="宋体" w:eastAsia="宋体" w:hAnsi="宋体" w:cs="宋体" w:hint="eastAsia"/>
          <w:b/>
          <w:color w:val="000000" w:themeColor="text1"/>
          <w:szCs w:val="21"/>
          <w:u w:color="000000"/>
          <w:lang w:val="zh-TW"/>
        </w:rPr>
        <w:t>投标</w:t>
      </w:r>
      <w:r>
        <w:rPr>
          <w:rFonts w:ascii="宋体" w:eastAsia="宋体" w:hAnsi="宋体" w:cs="宋体" w:hint="eastAsia"/>
          <w:b/>
          <w:color w:val="000000" w:themeColor="text1"/>
          <w:szCs w:val="21"/>
          <w:u w:color="000000"/>
          <w:lang w:val="zh-TW" w:eastAsia="zh-TW"/>
        </w:rPr>
        <w:t>文件中</w:t>
      </w:r>
      <w:r>
        <w:rPr>
          <w:rFonts w:ascii="宋体" w:eastAsia="宋体" w:hAnsi="宋体" w:cs="宋体" w:hint="eastAsia"/>
          <w:b/>
          <w:color w:val="000000" w:themeColor="text1"/>
          <w:szCs w:val="21"/>
          <w:u w:color="000000"/>
          <w:lang w:val="zh-TW"/>
        </w:rPr>
        <w:t>。</w:t>
      </w:r>
    </w:p>
    <w:p w:rsidR="00411B7F" w:rsidRDefault="00411B7F">
      <w:pPr>
        <w:spacing w:line="360" w:lineRule="auto"/>
        <w:ind w:right="420"/>
        <w:rPr>
          <w:rFonts w:ascii="宋体" w:eastAsia="宋体" w:hAnsi="宋体" w:cs="宋体"/>
          <w:color w:val="000000" w:themeColor="text1"/>
          <w:szCs w:val="21"/>
          <w:u w:color="000000"/>
        </w:rPr>
      </w:pPr>
    </w:p>
    <w:p w:rsidR="00411B7F" w:rsidRDefault="00E3485F">
      <w:pPr>
        <w:jc w:val="left"/>
        <w:rPr>
          <w:rFonts w:ascii="宋体" w:eastAsia="宋体" w:hAnsi="宋体" w:cs="宋体"/>
          <w:color w:val="000000" w:themeColor="text1"/>
          <w:szCs w:val="21"/>
          <w:u w:color="000000"/>
        </w:rPr>
      </w:pPr>
      <w:r>
        <w:rPr>
          <w:rFonts w:ascii="宋体" w:eastAsia="宋体" w:hAnsi="宋体" w:cs="宋体"/>
          <w:color w:val="000000" w:themeColor="text1"/>
          <w:szCs w:val="21"/>
          <w:u w:color="000000"/>
        </w:rPr>
        <w:br w:type="page"/>
      </w:r>
    </w:p>
    <w:p w:rsidR="00411B7F" w:rsidRDefault="00E3485F">
      <w:pPr>
        <w:snapToGrid w:val="0"/>
        <w:spacing w:line="360" w:lineRule="auto"/>
        <w:ind w:firstLine="482"/>
        <w:rPr>
          <w:rFonts w:ascii="宋体" w:eastAsia="PMingLiU" w:hAnsi="宋体" w:cs="宋体"/>
          <w:color w:val="000000" w:themeColor="text1"/>
          <w:sz w:val="24"/>
          <w:szCs w:val="24"/>
          <w:u w:color="000000"/>
          <w:lang w:val="zh-TW"/>
        </w:rPr>
      </w:pPr>
      <w:r>
        <w:rPr>
          <w:rFonts w:ascii="宋体" w:eastAsia="宋体" w:hAnsi="宋体" w:cs="宋体" w:hint="eastAsia"/>
          <w:color w:val="000000" w:themeColor="text1"/>
          <w:sz w:val="24"/>
          <w:szCs w:val="24"/>
          <w:u w:color="000000"/>
          <w:lang w:val="zh-TW" w:eastAsia="zh-TW"/>
        </w:rPr>
        <w:lastRenderedPageBreak/>
        <w:t>附：</w:t>
      </w:r>
      <w:r>
        <w:rPr>
          <w:rFonts w:ascii="Times New Roman" w:hAnsi="Times New Roman" w:cs="Times New Roman"/>
          <w:bCs/>
          <w:color w:val="000000" w:themeColor="text1"/>
          <w:sz w:val="24"/>
          <w:szCs w:val="24"/>
        </w:rPr>
        <w:t>法人</w:t>
      </w:r>
      <w:r>
        <w:rPr>
          <w:rFonts w:ascii="宋体" w:eastAsia="宋体" w:hAnsi="宋体" w:cs="宋体" w:hint="eastAsia"/>
          <w:color w:val="000000" w:themeColor="text1"/>
          <w:sz w:val="24"/>
          <w:szCs w:val="24"/>
          <w:u w:color="000000"/>
          <w:lang w:val="zh-TW" w:eastAsia="zh-TW"/>
        </w:rPr>
        <w:t>身份证复印件</w:t>
      </w:r>
      <w:r>
        <w:rPr>
          <w:rFonts w:ascii="宋体" w:eastAsia="宋体" w:hAnsi="宋体" w:cs="宋体" w:hint="eastAsia"/>
          <w:color w:val="000000" w:themeColor="text1"/>
          <w:sz w:val="24"/>
          <w:szCs w:val="24"/>
          <w:u w:color="000000"/>
          <w:lang w:val="zh-TW"/>
        </w:rPr>
        <w:t>（</w:t>
      </w:r>
      <w:r>
        <w:rPr>
          <w:rFonts w:ascii="宋体" w:eastAsia="宋体" w:hAnsi="宋体" w:cs="宋体" w:hint="eastAsia"/>
          <w:color w:val="000000" w:themeColor="text1"/>
          <w:sz w:val="24"/>
          <w:szCs w:val="24"/>
          <w:u w:color="000000"/>
          <w:lang w:val="zh-TW" w:eastAsia="zh-TW"/>
        </w:rPr>
        <w:t>需同时提供正面及背面</w:t>
      </w:r>
      <w:r>
        <w:rPr>
          <w:rFonts w:ascii="宋体" w:eastAsia="宋体" w:hAnsi="宋体" w:cs="宋体" w:hint="eastAsia"/>
          <w:color w:val="000000" w:themeColor="text1"/>
          <w:sz w:val="24"/>
          <w:szCs w:val="24"/>
          <w:u w:color="000000"/>
          <w:lang w:val="zh-TW"/>
        </w:rPr>
        <w:t>）</w:t>
      </w:r>
    </w:p>
    <w:tbl>
      <w:tblPr>
        <w:tblW w:w="8002" w:type="dxa"/>
        <w:jc w:val="center"/>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4A0" w:firstRow="1" w:lastRow="0" w:firstColumn="1" w:lastColumn="0" w:noHBand="0" w:noVBand="1"/>
      </w:tblPr>
      <w:tblGrid>
        <w:gridCol w:w="4001"/>
        <w:gridCol w:w="4001"/>
      </w:tblGrid>
      <w:tr w:rsidR="00411B7F">
        <w:trPr>
          <w:trHeight w:val="2500"/>
          <w:jc w:val="center"/>
        </w:trPr>
        <w:tc>
          <w:tcPr>
            <w:tcW w:w="4001" w:type="dxa"/>
            <w:vAlign w:val="center"/>
          </w:tcPr>
          <w:p w:rsidR="00411B7F" w:rsidRDefault="00E3485F">
            <w:pPr>
              <w:jc w:val="center"/>
              <w:rPr>
                <w:rFonts w:ascii="宋体" w:hAnsi="宋体"/>
                <w:color w:val="000000" w:themeColor="text1"/>
                <w:sz w:val="24"/>
                <w:szCs w:val="24"/>
              </w:rPr>
            </w:pPr>
            <w:r>
              <w:rPr>
                <w:rFonts w:ascii="Times New Roman" w:hAnsi="Times New Roman" w:cs="Times New Roman"/>
                <w:bCs/>
                <w:color w:val="000000" w:themeColor="text1"/>
                <w:sz w:val="24"/>
                <w:szCs w:val="24"/>
              </w:rPr>
              <w:t>法人</w:t>
            </w:r>
            <w:r>
              <w:rPr>
                <w:rFonts w:ascii="宋体" w:hAnsi="宋体" w:hint="eastAsia"/>
                <w:color w:val="000000" w:themeColor="text1"/>
                <w:sz w:val="24"/>
                <w:szCs w:val="24"/>
              </w:rPr>
              <w:t>身份证复印件正面</w:t>
            </w:r>
          </w:p>
        </w:tc>
        <w:tc>
          <w:tcPr>
            <w:tcW w:w="4001" w:type="dxa"/>
            <w:vAlign w:val="center"/>
          </w:tcPr>
          <w:p w:rsidR="00411B7F" w:rsidRDefault="00E3485F">
            <w:pPr>
              <w:jc w:val="center"/>
              <w:rPr>
                <w:rFonts w:ascii="宋体" w:hAnsi="宋体"/>
                <w:color w:val="000000" w:themeColor="text1"/>
                <w:sz w:val="24"/>
                <w:szCs w:val="24"/>
              </w:rPr>
            </w:pPr>
            <w:r>
              <w:rPr>
                <w:rFonts w:ascii="Times New Roman" w:hAnsi="Times New Roman" w:cs="Times New Roman"/>
                <w:bCs/>
                <w:color w:val="000000" w:themeColor="text1"/>
                <w:sz w:val="24"/>
                <w:szCs w:val="24"/>
              </w:rPr>
              <w:t>法人</w:t>
            </w:r>
            <w:r>
              <w:rPr>
                <w:rFonts w:ascii="宋体" w:hAnsi="宋体" w:hint="eastAsia"/>
                <w:color w:val="000000" w:themeColor="text1"/>
                <w:sz w:val="24"/>
                <w:szCs w:val="24"/>
              </w:rPr>
              <w:t>身份证复印件背面</w:t>
            </w:r>
          </w:p>
        </w:tc>
      </w:tr>
    </w:tbl>
    <w:p w:rsidR="00411B7F" w:rsidRDefault="00411B7F">
      <w:pPr>
        <w:snapToGrid w:val="0"/>
        <w:spacing w:line="360" w:lineRule="auto"/>
        <w:ind w:firstLine="482"/>
        <w:rPr>
          <w:rFonts w:ascii="宋体" w:eastAsia="PMingLiU" w:hAnsi="宋体" w:cs="宋体"/>
          <w:color w:val="000000" w:themeColor="text1"/>
          <w:sz w:val="24"/>
          <w:szCs w:val="24"/>
          <w:u w:color="000000"/>
          <w:lang w:eastAsia="zh-TW"/>
        </w:rPr>
      </w:pPr>
    </w:p>
    <w:p w:rsidR="00411B7F" w:rsidRDefault="00411B7F">
      <w:pPr>
        <w:snapToGrid w:val="0"/>
        <w:spacing w:line="360" w:lineRule="auto"/>
        <w:ind w:firstLine="482"/>
        <w:rPr>
          <w:rFonts w:ascii="宋体" w:eastAsia="PMingLiU" w:hAnsi="宋体" w:cs="宋体"/>
          <w:color w:val="000000" w:themeColor="text1"/>
          <w:sz w:val="24"/>
          <w:szCs w:val="24"/>
          <w:u w:color="000000"/>
          <w:lang w:eastAsia="zh-TW"/>
        </w:rPr>
      </w:pPr>
    </w:p>
    <w:p w:rsidR="00411B7F" w:rsidRDefault="00E3485F">
      <w:pPr>
        <w:snapToGrid w:val="0"/>
        <w:spacing w:line="360" w:lineRule="auto"/>
        <w:ind w:firstLine="482"/>
        <w:rPr>
          <w:rFonts w:ascii="宋体" w:eastAsia="PMingLiU" w:hAnsi="宋体" w:cs="宋体"/>
          <w:color w:val="000000" w:themeColor="text1"/>
          <w:sz w:val="24"/>
          <w:szCs w:val="24"/>
          <w:u w:color="000000"/>
          <w:lang w:val="zh-TW"/>
        </w:rPr>
      </w:pPr>
      <w:r>
        <w:rPr>
          <w:rFonts w:ascii="宋体" w:eastAsia="宋体" w:hAnsi="宋体" w:cs="宋体" w:hint="eastAsia"/>
          <w:color w:val="000000" w:themeColor="text1"/>
          <w:sz w:val="24"/>
          <w:szCs w:val="24"/>
          <w:u w:color="000000"/>
          <w:lang w:val="zh-TW" w:eastAsia="zh-TW"/>
        </w:rPr>
        <w:t>附：委托代理人身份证复印件</w:t>
      </w:r>
      <w:r>
        <w:rPr>
          <w:rFonts w:ascii="宋体" w:eastAsia="宋体" w:hAnsi="宋体" w:cs="宋体" w:hint="eastAsia"/>
          <w:color w:val="000000" w:themeColor="text1"/>
          <w:sz w:val="24"/>
          <w:szCs w:val="24"/>
          <w:u w:color="000000"/>
          <w:lang w:val="zh-TW"/>
        </w:rPr>
        <w:t>（</w:t>
      </w:r>
      <w:r>
        <w:rPr>
          <w:rFonts w:ascii="宋体" w:eastAsia="宋体" w:hAnsi="宋体" w:cs="宋体" w:hint="eastAsia"/>
          <w:color w:val="000000" w:themeColor="text1"/>
          <w:sz w:val="24"/>
          <w:szCs w:val="24"/>
          <w:u w:color="000000"/>
          <w:lang w:val="zh-TW" w:eastAsia="zh-TW"/>
        </w:rPr>
        <w:t>需同时提供正面及背面</w:t>
      </w:r>
      <w:r>
        <w:rPr>
          <w:rFonts w:ascii="宋体" w:eastAsia="宋体" w:hAnsi="宋体" w:cs="宋体" w:hint="eastAsia"/>
          <w:color w:val="000000" w:themeColor="text1"/>
          <w:sz w:val="24"/>
          <w:szCs w:val="24"/>
          <w:u w:color="000000"/>
          <w:lang w:val="zh-TW"/>
        </w:rPr>
        <w:t>）</w:t>
      </w:r>
    </w:p>
    <w:tbl>
      <w:tblPr>
        <w:tblW w:w="8002" w:type="dxa"/>
        <w:jc w:val="center"/>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4A0" w:firstRow="1" w:lastRow="0" w:firstColumn="1" w:lastColumn="0" w:noHBand="0" w:noVBand="1"/>
      </w:tblPr>
      <w:tblGrid>
        <w:gridCol w:w="4001"/>
        <w:gridCol w:w="4001"/>
      </w:tblGrid>
      <w:tr w:rsidR="00411B7F">
        <w:trPr>
          <w:trHeight w:val="2493"/>
          <w:jc w:val="center"/>
        </w:trPr>
        <w:tc>
          <w:tcPr>
            <w:tcW w:w="4001" w:type="dxa"/>
            <w:vAlign w:val="center"/>
          </w:tcPr>
          <w:p w:rsidR="00411B7F" w:rsidRDefault="00E3485F">
            <w:pPr>
              <w:jc w:val="center"/>
              <w:rPr>
                <w:rFonts w:ascii="宋体" w:hAnsi="宋体"/>
                <w:color w:val="000000" w:themeColor="text1"/>
                <w:sz w:val="24"/>
                <w:szCs w:val="24"/>
              </w:rPr>
            </w:pPr>
            <w:r>
              <w:rPr>
                <w:rFonts w:ascii="宋体" w:eastAsia="宋体" w:hAnsi="宋体" w:cs="宋体"/>
                <w:color w:val="000000" w:themeColor="text1"/>
                <w:sz w:val="24"/>
                <w:szCs w:val="24"/>
                <w:u w:color="000000"/>
                <w:lang w:val="zh-TW" w:eastAsia="zh-TW"/>
              </w:rPr>
              <w:t>代理人</w:t>
            </w:r>
            <w:r>
              <w:rPr>
                <w:rFonts w:ascii="宋体" w:hAnsi="宋体" w:hint="eastAsia"/>
                <w:color w:val="000000" w:themeColor="text1"/>
                <w:sz w:val="24"/>
                <w:szCs w:val="24"/>
              </w:rPr>
              <w:t>身份证复印件正面</w:t>
            </w:r>
          </w:p>
        </w:tc>
        <w:tc>
          <w:tcPr>
            <w:tcW w:w="4001" w:type="dxa"/>
            <w:vAlign w:val="center"/>
          </w:tcPr>
          <w:p w:rsidR="00411B7F" w:rsidRDefault="00E3485F">
            <w:pPr>
              <w:jc w:val="center"/>
              <w:rPr>
                <w:rFonts w:ascii="宋体" w:hAnsi="宋体"/>
                <w:color w:val="000000" w:themeColor="text1"/>
                <w:sz w:val="24"/>
                <w:szCs w:val="24"/>
              </w:rPr>
            </w:pPr>
            <w:r>
              <w:rPr>
                <w:rFonts w:ascii="宋体" w:eastAsia="宋体" w:hAnsi="宋体" w:cs="宋体"/>
                <w:color w:val="000000" w:themeColor="text1"/>
                <w:sz w:val="24"/>
                <w:szCs w:val="24"/>
                <w:u w:color="000000"/>
                <w:lang w:val="zh-TW" w:eastAsia="zh-TW"/>
              </w:rPr>
              <w:t>代理人</w:t>
            </w:r>
            <w:r>
              <w:rPr>
                <w:rFonts w:ascii="宋体" w:hAnsi="宋体" w:hint="eastAsia"/>
                <w:color w:val="000000" w:themeColor="text1"/>
                <w:sz w:val="24"/>
                <w:szCs w:val="24"/>
              </w:rPr>
              <w:t>身份证复印件背面</w:t>
            </w:r>
          </w:p>
        </w:tc>
      </w:tr>
    </w:tbl>
    <w:p w:rsidR="00411B7F" w:rsidRDefault="00411B7F">
      <w:pPr>
        <w:spacing w:line="360" w:lineRule="auto"/>
        <w:ind w:right="420"/>
        <w:rPr>
          <w:rFonts w:ascii="宋体" w:eastAsia="宋体" w:hAnsi="宋体" w:cs="宋体"/>
          <w:color w:val="000000" w:themeColor="text1"/>
          <w:szCs w:val="21"/>
          <w:u w:color="000000"/>
        </w:rPr>
      </w:pPr>
    </w:p>
    <w:p w:rsidR="00411B7F" w:rsidRDefault="00411B7F">
      <w:pPr>
        <w:spacing w:line="360" w:lineRule="auto"/>
        <w:ind w:right="420"/>
        <w:rPr>
          <w:rFonts w:ascii="宋体" w:eastAsia="宋体" w:hAnsi="宋体" w:cs="宋体"/>
          <w:color w:val="000000" w:themeColor="text1"/>
          <w:szCs w:val="21"/>
          <w:u w:color="000000"/>
        </w:rPr>
      </w:pPr>
    </w:p>
    <w:p w:rsidR="00411B7F" w:rsidRDefault="00E3485F">
      <w:pPr>
        <w:jc w:val="left"/>
        <w:rPr>
          <w:rFonts w:ascii="Times New Roman" w:eastAsia="宋体" w:hAnsi="Times New Roman" w:cs="Times New Roman"/>
          <w:color w:val="000000" w:themeColor="text1"/>
        </w:rPr>
      </w:pPr>
      <w:r>
        <w:rPr>
          <w:rFonts w:ascii="Times New Roman" w:eastAsia="宋体" w:hAnsi="Times New Roman" w:cs="Times New Roman"/>
          <w:color w:val="000000" w:themeColor="text1"/>
        </w:rPr>
        <w:br w:type="page"/>
      </w:r>
    </w:p>
    <w:p w:rsidR="00411B7F" w:rsidRDefault="00E3485F">
      <w:pPr>
        <w:tabs>
          <w:tab w:val="left" w:pos="576"/>
        </w:tabs>
        <w:spacing w:beforeLines="50" w:before="156" w:afterLines="50" w:after="156" w:line="360" w:lineRule="auto"/>
        <w:outlineLvl w:val="2"/>
        <w:rPr>
          <w:rFonts w:ascii="Times New Roman" w:eastAsia="黑体" w:hAnsi="Times New Roman" w:cs="Times New Roman"/>
          <w:color w:val="000000" w:themeColor="text1"/>
          <w:sz w:val="24"/>
          <w:szCs w:val="24"/>
          <w:u w:color="000000"/>
        </w:rPr>
      </w:pPr>
      <w:bookmarkStart w:id="84" w:name="_Toc415494581"/>
      <w:bookmarkStart w:id="85" w:name="_Toc56"/>
      <w:bookmarkStart w:id="86" w:name="_Toc448069994"/>
      <w:bookmarkStart w:id="87" w:name="_Toc94084888"/>
      <w:r>
        <w:rPr>
          <w:rFonts w:ascii="Times New Roman" w:eastAsia="黑体" w:hAnsi="Times New Roman" w:cs="Times New Roman"/>
          <w:color w:val="000000" w:themeColor="text1"/>
          <w:sz w:val="24"/>
          <w:szCs w:val="24"/>
          <w:u w:color="000000"/>
        </w:rPr>
        <w:lastRenderedPageBreak/>
        <w:t xml:space="preserve">5.4 </w:t>
      </w:r>
      <w:r>
        <w:rPr>
          <w:rFonts w:ascii="Times New Roman" w:eastAsia="黑体" w:hAnsi="Times New Roman" w:cs="Times New Roman"/>
          <w:color w:val="000000" w:themeColor="text1"/>
          <w:sz w:val="24"/>
          <w:szCs w:val="24"/>
          <w:u w:color="000000"/>
        </w:rPr>
        <w:t>资格证明文件</w:t>
      </w:r>
      <w:bookmarkEnd w:id="84"/>
      <w:bookmarkEnd w:id="85"/>
      <w:bookmarkEnd w:id="86"/>
      <w:bookmarkEnd w:id="87"/>
    </w:p>
    <w:p w:rsidR="00411B7F" w:rsidRDefault="00E3485F">
      <w:pPr>
        <w:spacing w:line="360" w:lineRule="auto"/>
        <w:ind w:firstLineChars="200" w:firstLine="480"/>
        <w:rPr>
          <w:rFonts w:ascii="Times New Roman" w:eastAsia="宋体" w:hAnsi="Times New Roman" w:cs="Times New Roman"/>
          <w:color w:val="000000" w:themeColor="text1"/>
          <w:sz w:val="24"/>
          <w:szCs w:val="24"/>
          <w:u w:color="FF0000"/>
        </w:rPr>
      </w:pPr>
      <w:r>
        <w:rPr>
          <w:rFonts w:ascii="Times New Roman" w:eastAsia="宋体" w:hAnsi="Times New Roman" w:cs="Times New Roman" w:hint="eastAsia"/>
          <w:color w:val="000000" w:themeColor="text1"/>
          <w:sz w:val="24"/>
          <w:szCs w:val="24"/>
          <w:u w:color="FF0000"/>
        </w:rPr>
        <w:t>文件</w:t>
      </w:r>
      <w:r>
        <w:rPr>
          <w:rFonts w:ascii="Times New Roman" w:eastAsia="宋体" w:hAnsi="Times New Roman" w:cs="Times New Roman" w:hint="eastAsia"/>
          <w:color w:val="000000" w:themeColor="text1"/>
          <w:sz w:val="24"/>
          <w:szCs w:val="24"/>
          <w:u w:color="FF0000"/>
        </w:rPr>
        <w:t xml:space="preserve">1 </w:t>
      </w:r>
      <w:r>
        <w:rPr>
          <w:rFonts w:ascii="Times New Roman" w:eastAsia="宋体" w:hAnsi="Times New Roman" w:cs="Times New Roman" w:hint="eastAsia"/>
          <w:color w:val="000000" w:themeColor="text1"/>
          <w:sz w:val="24"/>
          <w:szCs w:val="24"/>
          <w:u w:color="FF0000"/>
        </w:rPr>
        <w:t>法人或者其他组织的营业执照等证明文件（复印件，盖章）</w:t>
      </w:r>
    </w:p>
    <w:p w:rsidR="00411B7F" w:rsidRDefault="00E3485F">
      <w:pPr>
        <w:spacing w:line="360" w:lineRule="auto"/>
        <w:ind w:firstLineChars="200" w:firstLine="480"/>
        <w:rPr>
          <w:rFonts w:ascii="Times New Roman" w:eastAsia="宋体" w:hAnsi="Times New Roman" w:cs="Times New Roman"/>
          <w:color w:val="000000" w:themeColor="text1"/>
          <w:sz w:val="24"/>
          <w:szCs w:val="24"/>
          <w:u w:color="FF0000"/>
        </w:rPr>
      </w:pPr>
      <w:r>
        <w:rPr>
          <w:rFonts w:ascii="Times New Roman" w:eastAsia="宋体" w:hAnsi="Times New Roman" w:cs="Times New Roman" w:hint="eastAsia"/>
          <w:color w:val="000000" w:themeColor="text1"/>
          <w:sz w:val="24"/>
          <w:szCs w:val="24"/>
          <w:u w:color="FF0000"/>
        </w:rPr>
        <w:t>文件</w:t>
      </w:r>
      <w:r>
        <w:rPr>
          <w:rFonts w:ascii="Times New Roman" w:eastAsia="宋体" w:hAnsi="Times New Roman" w:cs="Times New Roman" w:hint="eastAsia"/>
          <w:color w:val="000000" w:themeColor="text1"/>
          <w:sz w:val="24"/>
          <w:szCs w:val="24"/>
          <w:u w:color="FF0000"/>
        </w:rPr>
        <w:t xml:space="preserve">2 </w:t>
      </w:r>
      <w:r>
        <w:rPr>
          <w:rFonts w:ascii="Times New Roman" w:eastAsia="宋体" w:hAnsi="Times New Roman" w:cs="Times New Roman" w:hint="eastAsia"/>
          <w:color w:val="000000" w:themeColor="text1"/>
          <w:sz w:val="24"/>
          <w:szCs w:val="24"/>
          <w:u w:color="FF0000"/>
        </w:rPr>
        <w:t>本项目必需的专业技术服务能力的各类资质（复印件，盖章）</w:t>
      </w:r>
    </w:p>
    <w:p w:rsidR="00411B7F" w:rsidRDefault="00E3485F">
      <w:pPr>
        <w:spacing w:line="360" w:lineRule="auto"/>
        <w:ind w:firstLineChars="200" w:firstLine="480"/>
        <w:rPr>
          <w:rFonts w:ascii="Times New Roman" w:eastAsia="宋体" w:hAnsi="Times New Roman" w:cs="Times New Roman"/>
          <w:color w:val="000000" w:themeColor="text1"/>
          <w:sz w:val="24"/>
          <w:szCs w:val="24"/>
          <w:u w:color="FF0000"/>
        </w:rPr>
      </w:pPr>
      <w:r>
        <w:rPr>
          <w:rFonts w:ascii="Times New Roman" w:eastAsia="宋体" w:hAnsi="Times New Roman" w:cs="Times New Roman" w:hint="eastAsia"/>
          <w:color w:val="000000" w:themeColor="text1"/>
          <w:sz w:val="24"/>
          <w:szCs w:val="24"/>
          <w:u w:color="FF0000"/>
        </w:rPr>
        <w:t>文件</w:t>
      </w:r>
      <w:r>
        <w:rPr>
          <w:rFonts w:ascii="Times New Roman" w:eastAsia="宋体" w:hAnsi="Times New Roman" w:cs="Times New Roman" w:hint="eastAsia"/>
          <w:color w:val="000000" w:themeColor="text1"/>
          <w:sz w:val="24"/>
          <w:szCs w:val="24"/>
          <w:u w:color="FF0000"/>
        </w:rPr>
        <w:t>3</w:t>
      </w:r>
      <w:r>
        <w:rPr>
          <w:rFonts w:ascii="Times New Roman" w:eastAsia="宋体" w:hAnsi="Times New Roman" w:cs="Times New Roman"/>
          <w:color w:val="000000" w:themeColor="text1"/>
          <w:sz w:val="24"/>
          <w:szCs w:val="24"/>
          <w:u w:color="FF0000"/>
        </w:rPr>
        <w:t xml:space="preserve"> </w:t>
      </w:r>
      <w:r>
        <w:rPr>
          <w:rFonts w:ascii="Times New Roman" w:eastAsia="宋体" w:hAnsi="Times New Roman" w:cs="Times New Roman" w:hint="eastAsia"/>
          <w:color w:val="000000" w:themeColor="text1"/>
          <w:sz w:val="24"/>
          <w:szCs w:val="24"/>
          <w:u w:color="FF0000"/>
        </w:rPr>
        <w:t>无违法违规记录声明（原件，盖章）</w:t>
      </w:r>
    </w:p>
    <w:p w:rsidR="00411B7F" w:rsidRDefault="00E3485F">
      <w:pPr>
        <w:spacing w:line="360" w:lineRule="auto"/>
        <w:ind w:firstLineChars="200" w:firstLine="480"/>
        <w:rPr>
          <w:rFonts w:ascii="Times New Roman" w:eastAsia="宋体" w:hAnsi="Times New Roman" w:cs="Times New Roman"/>
          <w:color w:val="000000" w:themeColor="text1"/>
          <w:sz w:val="24"/>
          <w:szCs w:val="24"/>
          <w:u w:color="FF0000"/>
        </w:rPr>
      </w:pPr>
      <w:r>
        <w:rPr>
          <w:rFonts w:ascii="Times New Roman" w:eastAsia="宋体" w:hAnsi="Times New Roman" w:cs="Times New Roman" w:hint="eastAsia"/>
          <w:color w:val="000000" w:themeColor="text1"/>
          <w:sz w:val="24"/>
          <w:szCs w:val="24"/>
          <w:u w:color="FF0000"/>
        </w:rPr>
        <w:t>文件</w:t>
      </w:r>
      <w:r>
        <w:rPr>
          <w:rFonts w:ascii="Times New Roman" w:eastAsia="宋体" w:hAnsi="Times New Roman" w:cs="Times New Roman" w:hint="eastAsia"/>
          <w:color w:val="000000" w:themeColor="text1"/>
          <w:sz w:val="24"/>
          <w:szCs w:val="24"/>
          <w:u w:color="FF0000"/>
        </w:rPr>
        <w:t>4</w:t>
      </w:r>
      <w:r>
        <w:rPr>
          <w:rFonts w:ascii="Times New Roman" w:eastAsia="宋体" w:hAnsi="Times New Roman" w:cs="Times New Roman"/>
          <w:color w:val="000000" w:themeColor="text1"/>
          <w:sz w:val="24"/>
          <w:szCs w:val="24"/>
          <w:u w:color="FF0000"/>
        </w:rPr>
        <w:t xml:space="preserve"> </w:t>
      </w:r>
      <w:r>
        <w:rPr>
          <w:rFonts w:ascii="Times New Roman" w:eastAsia="宋体" w:hAnsi="Times New Roman" w:cs="Times New Roman" w:hint="eastAsia"/>
          <w:color w:val="000000" w:themeColor="text1"/>
          <w:sz w:val="24"/>
          <w:szCs w:val="24"/>
          <w:u w:color="FF0000"/>
        </w:rPr>
        <w:t>自招标公告发布之日至投标截止前的“信用中国”（</w:t>
      </w:r>
      <w:r>
        <w:rPr>
          <w:rFonts w:ascii="Times New Roman" w:eastAsia="宋体" w:hAnsi="Times New Roman" w:cs="Times New Roman" w:hint="eastAsia"/>
          <w:color w:val="000000" w:themeColor="text1"/>
          <w:sz w:val="24"/>
          <w:szCs w:val="24"/>
          <w:u w:color="FF0000"/>
        </w:rPr>
        <w:t>www.creditchina.gov.cn</w:t>
      </w:r>
      <w:r>
        <w:rPr>
          <w:rFonts w:ascii="Times New Roman" w:eastAsia="宋体" w:hAnsi="Times New Roman" w:cs="Times New Roman" w:hint="eastAsia"/>
          <w:color w:val="000000" w:themeColor="text1"/>
          <w:sz w:val="24"/>
          <w:szCs w:val="24"/>
          <w:u w:color="FF0000"/>
        </w:rPr>
        <w:t>）或“诚信江苏”（</w:t>
      </w:r>
      <w:r>
        <w:rPr>
          <w:rFonts w:ascii="Times New Roman" w:eastAsia="宋体" w:hAnsi="Times New Roman" w:cs="Times New Roman" w:hint="eastAsia"/>
          <w:color w:val="000000" w:themeColor="text1"/>
          <w:sz w:val="24"/>
          <w:szCs w:val="24"/>
          <w:u w:color="FF0000"/>
        </w:rPr>
        <w:t>www.jscredit.gov.cn</w:t>
      </w:r>
      <w:r>
        <w:rPr>
          <w:rFonts w:ascii="Times New Roman" w:eastAsia="宋体" w:hAnsi="Times New Roman" w:cs="Times New Roman" w:hint="eastAsia"/>
          <w:color w:val="000000" w:themeColor="text1"/>
          <w:sz w:val="24"/>
          <w:szCs w:val="24"/>
          <w:u w:color="FF0000"/>
        </w:rPr>
        <w:t>）查询的信用记录截图证明（加盖公章），证明未被列入失信被执行人、重大税收违法案件当事人名单</w:t>
      </w:r>
    </w:p>
    <w:p w:rsidR="00411B7F" w:rsidRDefault="00E3485F">
      <w:pPr>
        <w:spacing w:line="360" w:lineRule="auto"/>
        <w:ind w:firstLineChars="200" w:firstLine="480"/>
        <w:rPr>
          <w:rFonts w:ascii="Times New Roman" w:eastAsia="宋体" w:hAnsi="Times New Roman" w:cs="Times New Roman"/>
          <w:color w:val="000000" w:themeColor="text1"/>
          <w:sz w:val="24"/>
          <w:szCs w:val="24"/>
          <w:u w:color="FF0000"/>
        </w:rPr>
      </w:pPr>
      <w:r>
        <w:rPr>
          <w:rFonts w:ascii="Times New Roman" w:eastAsia="宋体" w:hAnsi="Times New Roman" w:cs="Times New Roman" w:hint="eastAsia"/>
          <w:color w:val="000000" w:themeColor="text1"/>
          <w:sz w:val="24"/>
          <w:szCs w:val="24"/>
          <w:u w:color="FF0000"/>
        </w:rPr>
        <w:t>文件</w:t>
      </w:r>
      <w:r>
        <w:rPr>
          <w:rFonts w:ascii="Times New Roman" w:eastAsia="宋体" w:hAnsi="Times New Roman" w:cs="Times New Roman" w:hint="eastAsia"/>
          <w:color w:val="000000" w:themeColor="text1"/>
          <w:sz w:val="24"/>
          <w:szCs w:val="24"/>
          <w:u w:color="FF0000"/>
        </w:rPr>
        <w:t>5</w:t>
      </w:r>
      <w:r>
        <w:rPr>
          <w:rFonts w:ascii="Times New Roman" w:eastAsia="宋体" w:hAnsi="Times New Roman" w:cs="Times New Roman" w:hint="eastAsia"/>
          <w:color w:val="000000" w:themeColor="text1"/>
          <w:sz w:val="24"/>
          <w:szCs w:val="24"/>
          <w:u w:color="FF0000"/>
        </w:rPr>
        <w:t>不接受联合体投标声明</w:t>
      </w:r>
    </w:p>
    <w:p w:rsidR="00411B7F" w:rsidRDefault="00411B7F">
      <w:pPr>
        <w:spacing w:line="360" w:lineRule="auto"/>
        <w:ind w:firstLineChars="200" w:firstLine="420"/>
        <w:rPr>
          <w:rFonts w:ascii="Times New Roman" w:eastAsia="宋体" w:hAnsi="Times New Roman" w:cs="Times New Roman"/>
          <w:color w:val="000000" w:themeColor="text1"/>
          <w:szCs w:val="21"/>
          <w:u w:color="FF0000"/>
        </w:rPr>
      </w:pPr>
    </w:p>
    <w:p w:rsidR="00411B7F" w:rsidRDefault="00411B7F">
      <w:pPr>
        <w:spacing w:line="360" w:lineRule="auto"/>
        <w:ind w:firstLineChars="200" w:firstLine="420"/>
        <w:rPr>
          <w:rFonts w:ascii="Times New Roman" w:eastAsia="宋体" w:hAnsi="Times New Roman" w:cs="Times New Roman"/>
          <w:color w:val="000000" w:themeColor="text1"/>
          <w:szCs w:val="21"/>
          <w:u w:color="FF0000"/>
        </w:rPr>
      </w:pPr>
    </w:p>
    <w:p w:rsidR="00411B7F" w:rsidRDefault="00E3485F">
      <w:pPr>
        <w:jc w:val="left"/>
        <w:rPr>
          <w:rFonts w:ascii="Times New Roman" w:eastAsia="宋体" w:hAnsi="Times New Roman" w:cs="Times New Roman"/>
          <w:color w:val="000000" w:themeColor="text1"/>
          <w:szCs w:val="21"/>
          <w:u w:color="FF0000"/>
        </w:rPr>
      </w:pPr>
      <w:r>
        <w:rPr>
          <w:rFonts w:ascii="Times New Roman" w:eastAsia="宋体" w:hAnsi="Times New Roman" w:cs="Times New Roman"/>
          <w:color w:val="000000" w:themeColor="text1"/>
          <w:szCs w:val="21"/>
          <w:u w:color="FF0000"/>
        </w:rPr>
        <w:br w:type="page"/>
      </w:r>
    </w:p>
    <w:p w:rsidR="00411B7F" w:rsidRDefault="00411B7F">
      <w:pPr>
        <w:jc w:val="left"/>
        <w:rPr>
          <w:rFonts w:ascii="Times New Roman" w:eastAsia="宋体" w:hAnsi="Times New Roman" w:cs="Times New Roman"/>
          <w:color w:val="000000" w:themeColor="text1"/>
          <w:szCs w:val="21"/>
          <w:u w:color="FF0000"/>
        </w:rPr>
      </w:pPr>
    </w:p>
    <w:p w:rsidR="00411B7F" w:rsidRDefault="00E3485F">
      <w:pPr>
        <w:adjustRightInd w:val="0"/>
        <w:snapToGrid w:val="0"/>
        <w:spacing w:beforeLines="50" w:before="156" w:afterLines="50" w:after="156" w:line="360" w:lineRule="auto"/>
        <w:jc w:val="center"/>
        <w:rPr>
          <w:rFonts w:ascii="黑体" w:eastAsia="黑体" w:hAnsi="黑体" w:cs="Times New Roman"/>
          <w:color w:val="000000" w:themeColor="text1"/>
          <w:sz w:val="28"/>
          <w:szCs w:val="28"/>
        </w:rPr>
      </w:pPr>
      <w:r>
        <w:rPr>
          <w:rFonts w:ascii="黑体" w:eastAsia="黑体" w:hAnsi="黑体" w:cs="Times New Roman"/>
          <w:color w:val="000000" w:themeColor="text1"/>
          <w:sz w:val="28"/>
          <w:szCs w:val="28"/>
        </w:rPr>
        <w:t>无违法违规记录声明</w:t>
      </w:r>
    </w:p>
    <w:p w:rsidR="00411B7F" w:rsidRDefault="00E3485F">
      <w:pPr>
        <w:adjustRightInd w:val="0"/>
        <w:snapToGrid w:val="0"/>
        <w:spacing w:line="420" w:lineRule="exact"/>
        <w:ind w:firstLineChars="200" w:firstLine="48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本单位在经营活动中没有违法违规记录，近三年内没有被司法部门或行业主管部门处罚，无被政府职能部门认定有行贿和欺诈行为。</w:t>
      </w:r>
    </w:p>
    <w:p w:rsidR="00411B7F" w:rsidRDefault="00E3485F">
      <w:pPr>
        <w:adjustRightInd w:val="0"/>
        <w:snapToGrid w:val="0"/>
        <w:spacing w:line="420" w:lineRule="exact"/>
        <w:ind w:firstLineChars="200" w:firstLine="48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特此声明</w:t>
      </w:r>
      <w:r>
        <w:rPr>
          <w:rFonts w:ascii="Times New Roman" w:hAnsi="Times New Roman" w:cs="Times New Roman" w:hint="eastAsia"/>
          <w:color w:val="000000" w:themeColor="text1"/>
          <w:sz w:val="24"/>
          <w:szCs w:val="24"/>
        </w:rPr>
        <w:t>。</w:t>
      </w:r>
    </w:p>
    <w:p w:rsidR="00411B7F" w:rsidRDefault="00411B7F">
      <w:pPr>
        <w:adjustRightInd w:val="0"/>
        <w:snapToGrid w:val="0"/>
        <w:spacing w:line="420" w:lineRule="exact"/>
        <w:ind w:firstLineChars="200" w:firstLine="480"/>
        <w:rPr>
          <w:rFonts w:ascii="Times New Roman" w:hAnsi="Times New Roman" w:cs="Times New Roman"/>
          <w:color w:val="000000" w:themeColor="text1"/>
          <w:sz w:val="24"/>
          <w:szCs w:val="24"/>
        </w:rPr>
      </w:pPr>
    </w:p>
    <w:p w:rsidR="00411B7F" w:rsidRDefault="00E3485F">
      <w:pPr>
        <w:adjustRightInd w:val="0"/>
        <w:snapToGrid w:val="0"/>
        <w:spacing w:line="420" w:lineRule="exact"/>
        <w:ind w:firstLineChars="200" w:firstLine="480"/>
        <w:rPr>
          <w:rFonts w:ascii="Times New Roman" w:hAnsi="Times New Roman" w:cs="Times New Roman"/>
          <w:color w:val="000000" w:themeColor="text1"/>
          <w:sz w:val="24"/>
          <w:szCs w:val="24"/>
        </w:rPr>
      </w:pPr>
      <w:r>
        <w:rPr>
          <w:rFonts w:ascii="Times New Roman" w:hAnsi="Times New Roman" w:cs="Times New Roman"/>
          <w:bCs/>
          <w:color w:val="000000" w:themeColor="text1"/>
          <w:sz w:val="24"/>
          <w:szCs w:val="24"/>
        </w:rPr>
        <w:t xml:space="preserve">                             </w:t>
      </w:r>
      <w:r>
        <w:rPr>
          <w:rFonts w:ascii="Times New Roman" w:hAnsi="Times New Roman" w:cs="Times New Roman"/>
          <w:color w:val="000000" w:themeColor="text1"/>
          <w:sz w:val="24"/>
          <w:szCs w:val="24"/>
        </w:rPr>
        <w:t>声明人：</w:t>
      </w:r>
      <w:r>
        <w:rPr>
          <w:rFonts w:ascii="Times New Roman" w:hAnsi="Times New Roman" w:cs="Times New Roman" w:hint="eastAsia"/>
          <w:color w:val="000000" w:themeColor="text1"/>
          <w:sz w:val="24"/>
          <w:szCs w:val="24"/>
          <w:u w:val="single"/>
        </w:rPr>
        <w:t xml:space="preserve">                     </w:t>
      </w:r>
      <w:r>
        <w:rPr>
          <w:rFonts w:ascii="Times New Roman" w:hAnsi="Times New Roman" w:cs="Times New Roman"/>
          <w:color w:val="000000" w:themeColor="text1"/>
          <w:sz w:val="24"/>
          <w:szCs w:val="24"/>
          <w:u w:val="single"/>
        </w:rPr>
        <w:t xml:space="preserve">  </w:t>
      </w:r>
      <w:r>
        <w:rPr>
          <w:rFonts w:ascii="Times New Roman" w:hAnsi="Times New Roman" w:cs="Times New Roman" w:hint="eastAsia"/>
          <w:color w:val="000000" w:themeColor="text1"/>
          <w:sz w:val="24"/>
          <w:szCs w:val="24"/>
          <w:u w:val="single"/>
        </w:rPr>
        <w:t xml:space="preserve">     </w:t>
      </w:r>
    </w:p>
    <w:p w:rsidR="00411B7F" w:rsidRDefault="00E3485F">
      <w:pPr>
        <w:adjustRightInd w:val="0"/>
        <w:snapToGrid w:val="0"/>
        <w:spacing w:line="420" w:lineRule="exact"/>
        <w:ind w:firstLineChars="200" w:firstLine="48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法定代表人</w:t>
      </w:r>
      <w:r>
        <w:rPr>
          <w:rFonts w:ascii="Times New Roman" w:hAnsi="Times New Roman" w:cs="Times New Roman"/>
          <w:bCs/>
          <w:color w:val="000000" w:themeColor="text1"/>
          <w:sz w:val="24"/>
          <w:szCs w:val="24"/>
        </w:rPr>
        <w:t>（被授权人）</w:t>
      </w:r>
      <w:r>
        <w:rPr>
          <w:rFonts w:ascii="Times New Roman" w:hAnsi="Times New Roman" w:cs="Times New Roman"/>
          <w:color w:val="000000" w:themeColor="text1"/>
          <w:sz w:val="24"/>
          <w:szCs w:val="24"/>
        </w:rPr>
        <w:t>签字：</w:t>
      </w:r>
      <w:r>
        <w:rPr>
          <w:rFonts w:ascii="Times New Roman" w:hAnsi="Times New Roman" w:cs="Times New Roman"/>
          <w:color w:val="000000" w:themeColor="text1"/>
          <w:sz w:val="24"/>
          <w:szCs w:val="24"/>
          <w:u w:val="single"/>
        </w:rPr>
        <w:t xml:space="preserve">             </w:t>
      </w:r>
    </w:p>
    <w:p w:rsidR="00411B7F" w:rsidRDefault="00E3485F">
      <w:pPr>
        <w:spacing w:line="460" w:lineRule="exact"/>
        <w:ind w:firstLineChars="1650" w:firstLine="3960"/>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日期：</w:t>
      </w:r>
      <w:r>
        <w:rPr>
          <w:rFonts w:ascii="Times New Roman" w:hAnsi="Times New Roman" w:cs="Times New Roman"/>
          <w:bCs/>
          <w:color w:val="000000" w:themeColor="text1"/>
          <w:sz w:val="24"/>
          <w:szCs w:val="24"/>
          <w:u w:val="single"/>
        </w:rPr>
        <w:t xml:space="preserve">       </w:t>
      </w:r>
      <w:r>
        <w:rPr>
          <w:rFonts w:ascii="Times New Roman" w:hAnsi="Times New Roman" w:cs="Times New Roman"/>
          <w:bCs/>
          <w:color w:val="000000" w:themeColor="text1"/>
          <w:sz w:val="24"/>
          <w:szCs w:val="24"/>
        </w:rPr>
        <w:t>年</w:t>
      </w:r>
      <w:r>
        <w:rPr>
          <w:rFonts w:ascii="Times New Roman" w:hAnsi="Times New Roman" w:cs="Times New Roman"/>
          <w:bCs/>
          <w:color w:val="000000" w:themeColor="text1"/>
          <w:sz w:val="24"/>
          <w:szCs w:val="24"/>
          <w:u w:val="single"/>
        </w:rPr>
        <w:t xml:space="preserve">    </w:t>
      </w:r>
      <w:r>
        <w:rPr>
          <w:rFonts w:ascii="Times New Roman" w:hAnsi="Times New Roman" w:cs="Times New Roman"/>
          <w:bCs/>
          <w:color w:val="000000" w:themeColor="text1"/>
          <w:sz w:val="24"/>
          <w:szCs w:val="24"/>
        </w:rPr>
        <w:t>月</w:t>
      </w:r>
      <w:r>
        <w:rPr>
          <w:rFonts w:ascii="Times New Roman" w:hAnsi="Times New Roman" w:cs="Times New Roman"/>
          <w:bCs/>
          <w:color w:val="000000" w:themeColor="text1"/>
          <w:sz w:val="24"/>
          <w:szCs w:val="24"/>
          <w:u w:val="single"/>
        </w:rPr>
        <w:t xml:space="preserve">    </w:t>
      </w:r>
      <w:r>
        <w:rPr>
          <w:rFonts w:ascii="Times New Roman" w:hAnsi="Times New Roman" w:cs="Times New Roman"/>
          <w:bCs/>
          <w:color w:val="000000" w:themeColor="text1"/>
          <w:sz w:val="24"/>
          <w:szCs w:val="24"/>
        </w:rPr>
        <w:t>日</w:t>
      </w:r>
    </w:p>
    <w:p w:rsidR="00411B7F" w:rsidRDefault="00411B7F">
      <w:pPr>
        <w:spacing w:line="360" w:lineRule="auto"/>
        <w:ind w:firstLineChars="200" w:firstLine="420"/>
        <w:rPr>
          <w:rFonts w:ascii="Times New Roman" w:eastAsia="宋体" w:hAnsi="Times New Roman" w:cs="Times New Roman"/>
          <w:color w:val="000000" w:themeColor="text1"/>
          <w:szCs w:val="21"/>
          <w:u w:color="FF0000"/>
        </w:rPr>
      </w:pPr>
    </w:p>
    <w:p w:rsidR="00411B7F" w:rsidRDefault="00411B7F">
      <w:pPr>
        <w:spacing w:line="360" w:lineRule="auto"/>
        <w:ind w:firstLineChars="200" w:firstLine="420"/>
        <w:rPr>
          <w:rFonts w:ascii="Times New Roman" w:eastAsia="宋体" w:hAnsi="Times New Roman" w:cs="Times New Roman"/>
          <w:color w:val="000000" w:themeColor="text1"/>
          <w:szCs w:val="21"/>
          <w:u w:color="FF0000"/>
        </w:rPr>
      </w:pPr>
    </w:p>
    <w:p w:rsidR="00411B7F" w:rsidRDefault="00E3485F">
      <w:pPr>
        <w:jc w:val="left"/>
        <w:rPr>
          <w:rFonts w:ascii="Times New Roman" w:eastAsia="宋体" w:hAnsi="Times New Roman" w:cs="Times New Roman"/>
          <w:color w:val="000000" w:themeColor="text1"/>
          <w:szCs w:val="21"/>
          <w:u w:color="FF0000"/>
        </w:rPr>
      </w:pPr>
      <w:r>
        <w:rPr>
          <w:rFonts w:ascii="Times New Roman" w:eastAsia="黑体" w:hAnsi="Times New Roman" w:cs="Times New Roman"/>
          <w:color w:val="000000" w:themeColor="text1"/>
          <w:sz w:val="24"/>
          <w:szCs w:val="24"/>
          <w:u w:color="000000"/>
        </w:rPr>
        <w:br w:type="page"/>
      </w:r>
    </w:p>
    <w:p w:rsidR="00411B7F" w:rsidRDefault="00E3485F">
      <w:pPr>
        <w:tabs>
          <w:tab w:val="left" w:pos="576"/>
        </w:tabs>
        <w:spacing w:beforeLines="50" w:before="156" w:afterLines="50" w:after="156" w:line="360" w:lineRule="auto"/>
        <w:outlineLvl w:val="2"/>
        <w:rPr>
          <w:rFonts w:ascii="Times New Roman" w:eastAsia="黑体" w:hAnsi="Times New Roman" w:cs="Times New Roman"/>
          <w:color w:val="000000" w:themeColor="text1"/>
          <w:sz w:val="24"/>
          <w:szCs w:val="24"/>
          <w:u w:color="000000"/>
        </w:rPr>
      </w:pPr>
      <w:bookmarkStart w:id="88" w:name="_Toc94084889"/>
      <w:r>
        <w:rPr>
          <w:rFonts w:ascii="Times New Roman" w:eastAsia="黑体" w:hAnsi="Times New Roman" w:cs="Times New Roman"/>
          <w:color w:val="000000" w:themeColor="text1"/>
          <w:sz w:val="24"/>
          <w:szCs w:val="24"/>
          <w:u w:color="000000"/>
        </w:rPr>
        <w:lastRenderedPageBreak/>
        <w:t xml:space="preserve">5.5 </w:t>
      </w:r>
      <w:r>
        <w:rPr>
          <w:rFonts w:ascii="Times New Roman" w:eastAsia="黑体" w:hAnsi="Times New Roman" w:cs="Times New Roman" w:hint="eastAsia"/>
          <w:color w:val="000000" w:themeColor="text1"/>
          <w:sz w:val="24"/>
          <w:szCs w:val="24"/>
          <w:u w:color="000000"/>
        </w:rPr>
        <w:t>商务条款响应及偏离表</w:t>
      </w:r>
      <w:bookmarkEnd w:id="88"/>
    </w:p>
    <w:p w:rsidR="00411B7F" w:rsidRDefault="00E3485F">
      <w:pPr>
        <w:spacing w:beforeLines="50" w:before="156" w:afterLines="50" w:after="156" w:line="360" w:lineRule="auto"/>
        <w:jc w:val="center"/>
        <w:rPr>
          <w:rFonts w:ascii="黑体" w:eastAsia="黑体" w:hAnsi="黑体" w:cs="Times New Roman"/>
          <w:bCs/>
          <w:color w:val="000000" w:themeColor="text1"/>
          <w:sz w:val="28"/>
          <w:szCs w:val="28"/>
          <w:u w:color="000000"/>
          <w:lang w:val="zh-TW" w:eastAsia="zh-TW"/>
        </w:rPr>
      </w:pPr>
      <w:r>
        <w:rPr>
          <w:rFonts w:ascii="黑体" w:eastAsia="黑体" w:hAnsi="黑体" w:cs="Times New Roman" w:hint="eastAsia"/>
          <w:bCs/>
          <w:color w:val="000000" w:themeColor="text1"/>
          <w:sz w:val="28"/>
          <w:szCs w:val="28"/>
          <w:u w:color="000000"/>
          <w:lang w:val="zh-TW"/>
        </w:rPr>
        <w:t>商务条款响应及偏离表</w:t>
      </w:r>
    </w:p>
    <w:p w:rsidR="00411B7F" w:rsidRDefault="00E3485F">
      <w:pPr>
        <w:spacing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投标人全称</w:t>
      </w:r>
      <w:r>
        <w:rPr>
          <w:rFonts w:ascii="Times New Roman" w:hAnsi="Times New Roman" w:cs="Times New Roman" w:hint="eastAsia"/>
          <w:color w:val="000000" w:themeColor="text1"/>
          <w:sz w:val="24"/>
          <w:szCs w:val="24"/>
        </w:rPr>
        <w:t>（</w:t>
      </w:r>
      <w:r>
        <w:rPr>
          <w:rFonts w:ascii="Times New Roman" w:hAnsi="Times New Roman" w:cs="Times New Roman"/>
          <w:color w:val="000000" w:themeColor="text1"/>
          <w:sz w:val="24"/>
          <w:szCs w:val="24"/>
        </w:rPr>
        <w:t>公章</w:t>
      </w:r>
      <w:r>
        <w:rPr>
          <w:rFonts w:ascii="Times New Roman" w:hAnsi="Times New Roman" w:cs="Times New Roman" w:hint="eastAsia"/>
          <w:color w:val="000000" w:themeColor="text1"/>
          <w:sz w:val="24"/>
          <w:szCs w:val="24"/>
        </w:rPr>
        <w:t>）：</w:t>
      </w:r>
      <w:r>
        <w:rPr>
          <w:rFonts w:ascii="Times New Roman" w:hAnsi="Times New Roman" w:cs="Times New Roman"/>
          <w:color w:val="000000" w:themeColor="text1"/>
          <w:sz w:val="24"/>
          <w:szCs w:val="24"/>
          <w:u w:val="single"/>
        </w:rPr>
        <w:t xml:space="preserve">                     </w:t>
      </w:r>
    </w:p>
    <w:p w:rsidR="00411B7F" w:rsidRDefault="00E3485F">
      <w:pPr>
        <w:spacing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项目名称：</w:t>
      </w:r>
      <w:r>
        <w:rPr>
          <w:rFonts w:ascii="Times New Roman" w:hAnsi="Times New Roman" w:cs="Times New Roman"/>
          <w:color w:val="000000" w:themeColor="text1"/>
          <w:sz w:val="24"/>
          <w:szCs w:val="24"/>
          <w:u w:val="single"/>
        </w:rPr>
        <w:t xml:space="preserve">                             </w:t>
      </w:r>
      <w:r>
        <w:rPr>
          <w:rFonts w:ascii="Times New Roman" w:hAnsi="Times New Roman" w:cs="Times New Roman"/>
          <w:color w:val="000000" w:themeColor="text1"/>
          <w:sz w:val="24"/>
          <w:szCs w:val="24"/>
        </w:rPr>
        <w:t xml:space="preserve"> </w:t>
      </w:r>
    </w:p>
    <w:tbl>
      <w:tblPr>
        <w:tblW w:w="93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6"/>
        <w:gridCol w:w="2976"/>
        <w:gridCol w:w="1985"/>
        <w:gridCol w:w="1843"/>
        <w:gridCol w:w="1687"/>
      </w:tblGrid>
      <w:tr w:rsidR="00411B7F">
        <w:trPr>
          <w:trHeight w:val="812"/>
          <w:jc w:val="center"/>
        </w:trPr>
        <w:tc>
          <w:tcPr>
            <w:tcW w:w="876" w:type="dxa"/>
            <w:vAlign w:val="center"/>
          </w:tcPr>
          <w:p w:rsidR="00411B7F" w:rsidRDefault="00E3485F">
            <w:pPr>
              <w:pStyle w:val="Default"/>
              <w:widowControl w:val="0"/>
              <w:snapToGrid w:val="0"/>
              <w:jc w:val="center"/>
              <w:rPr>
                <w:rFonts w:ascii="Times New Roman" w:cs="Times New Roman"/>
                <w:color w:val="000000" w:themeColor="text1"/>
              </w:rPr>
            </w:pPr>
            <w:r>
              <w:rPr>
                <w:rFonts w:ascii="Times New Roman" w:cs="Times New Roman"/>
                <w:color w:val="000000" w:themeColor="text1"/>
              </w:rPr>
              <w:t>序号</w:t>
            </w:r>
          </w:p>
        </w:tc>
        <w:tc>
          <w:tcPr>
            <w:tcW w:w="2976" w:type="dxa"/>
            <w:vAlign w:val="center"/>
          </w:tcPr>
          <w:p w:rsidR="00411B7F" w:rsidRDefault="00E3485F">
            <w:pPr>
              <w:pStyle w:val="Default"/>
              <w:widowControl w:val="0"/>
              <w:snapToGrid w:val="0"/>
              <w:jc w:val="center"/>
              <w:rPr>
                <w:rFonts w:ascii="Times New Roman" w:cs="Times New Roman"/>
                <w:color w:val="000000" w:themeColor="text1"/>
              </w:rPr>
            </w:pPr>
            <w:r>
              <w:rPr>
                <w:rFonts w:ascii="Times New Roman" w:cs="Times New Roman"/>
                <w:color w:val="000000" w:themeColor="text1"/>
              </w:rPr>
              <w:t>项目</w:t>
            </w:r>
          </w:p>
        </w:tc>
        <w:tc>
          <w:tcPr>
            <w:tcW w:w="1985" w:type="dxa"/>
            <w:vAlign w:val="center"/>
          </w:tcPr>
          <w:p w:rsidR="00411B7F" w:rsidRDefault="00E3485F">
            <w:pPr>
              <w:pStyle w:val="Default"/>
              <w:widowControl w:val="0"/>
              <w:snapToGrid w:val="0"/>
              <w:jc w:val="center"/>
              <w:rPr>
                <w:rFonts w:ascii="Times New Roman" w:cs="Times New Roman"/>
                <w:color w:val="000000" w:themeColor="text1"/>
              </w:rPr>
            </w:pPr>
            <w:r>
              <w:rPr>
                <w:rFonts w:ascii="Times New Roman" w:cs="Times New Roman"/>
                <w:color w:val="000000" w:themeColor="text1"/>
              </w:rPr>
              <w:t>采购文件要求</w:t>
            </w:r>
          </w:p>
        </w:tc>
        <w:tc>
          <w:tcPr>
            <w:tcW w:w="1843" w:type="dxa"/>
            <w:vAlign w:val="center"/>
          </w:tcPr>
          <w:p w:rsidR="00411B7F" w:rsidRDefault="00E3485F">
            <w:pPr>
              <w:pStyle w:val="Default"/>
              <w:widowControl w:val="0"/>
              <w:snapToGrid w:val="0"/>
              <w:jc w:val="center"/>
              <w:rPr>
                <w:rFonts w:ascii="Times New Roman" w:cs="Times New Roman"/>
                <w:color w:val="000000" w:themeColor="text1"/>
              </w:rPr>
            </w:pPr>
            <w:r>
              <w:rPr>
                <w:rFonts w:ascii="Times New Roman" w:cs="Times New Roman"/>
                <w:color w:val="000000" w:themeColor="text1"/>
              </w:rPr>
              <w:t>投标人的承诺或说明</w:t>
            </w:r>
          </w:p>
        </w:tc>
        <w:tc>
          <w:tcPr>
            <w:tcW w:w="1687" w:type="dxa"/>
            <w:vAlign w:val="center"/>
          </w:tcPr>
          <w:p w:rsidR="00411B7F" w:rsidRDefault="00E3485F">
            <w:pPr>
              <w:pStyle w:val="Default"/>
              <w:widowControl w:val="0"/>
              <w:snapToGrid w:val="0"/>
              <w:jc w:val="center"/>
              <w:rPr>
                <w:rFonts w:ascii="Times New Roman" w:cs="Times New Roman"/>
                <w:color w:val="000000" w:themeColor="text1"/>
              </w:rPr>
            </w:pPr>
            <w:r>
              <w:rPr>
                <w:rFonts w:ascii="Times New Roman" w:cs="Times New Roman"/>
                <w:color w:val="000000" w:themeColor="text1"/>
              </w:rPr>
              <w:t>偏离情况</w:t>
            </w:r>
          </w:p>
        </w:tc>
      </w:tr>
      <w:tr w:rsidR="00411B7F">
        <w:trPr>
          <w:trHeight w:val="680"/>
          <w:jc w:val="center"/>
        </w:trPr>
        <w:tc>
          <w:tcPr>
            <w:tcW w:w="876" w:type="dxa"/>
            <w:vAlign w:val="center"/>
          </w:tcPr>
          <w:p w:rsidR="00411B7F" w:rsidRDefault="00E3485F">
            <w:pPr>
              <w:pStyle w:val="Default"/>
              <w:widowControl w:val="0"/>
              <w:snapToGrid w:val="0"/>
              <w:jc w:val="center"/>
              <w:rPr>
                <w:rFonts w:ascii="Times New Roman" w:cs="Times New Roman"/>
                <w:color w:val="000000" w:themeColor="text1"/>
              </w:rPr>
            </w:pPr>
            <w:r>
              <w:rPr>
                <w:rFonts w:ascii="Times New Roman" w:cs="Times New Roman"/>
                <w:color w:val="000000" w:themeColor="text1"/>
              </w:rPr>
              <w:t>1</w:t>
            </w:r>
          </w:p>
        </w:tc>
        <w:tc>
          <w:tcPr>
            <w:tcW w:w="2976" w:type="dxa"/>
            <w:vAlign w:val="center"/>
          </w:tcPr>
          <w:p w:rsidR="00411B7F" w:rsidRDefault="00411B7F">
            <w:pPr>
              <w:pStyle w:val="Default"/>
              <w:widowControl w:val="0"/>
              <w:snapToGrid w:val="0"/>
              <w:jc w:val="center"/>
              <w:rPr>
                <w:rFonts w:ascii="Times New Roman" w:cs="Times New Roman"/>
                <w:color w:val="000000" w:themeColor="text1"/>
              </w:rPr>
            </w:pPr>
          </w:p>
        </w:tc>
        <w:tc>
          <w:tcPr>
            <w:tcW w:w="1985" w:type="dxa"/>
            <w:vAlign w:val="center"/>
          </w:tcPr>
          <w:p w:rsidR="00411B7F" w:rsidRDefault="00411B7F">
            <w:pPr>
              <w:pStyle w:val="Default"/>
              <w:widowControl w:val="0"/>
              <w:snapToGrid w:val="0"/>
              <w:jc w:val="center"/>
              <w:rPr>
                <w:rFonts w:ascii="Times New Roman" w:cs="Times New Roman"/>
                <w:color w:val="000000" w:themeColor="text1"/>
              </w:rPr>
            </w:pPr>
          </w:p>
        </w:tc>
        <w:tc>
          <w:tcPr>
            <w:tcW w:w="1843" w:type="dxa"/>
            <w:vAlign w:val="center"/>
          </w:tcPr>
          <w:p w:rsidR="00411B7F" w:rsidRDefault="00411B7F">
            <w:pPr>
              <w:pStyle w:val="Default"/>
              <w:widowControl w:val="0"/>
              <w:snapToGrid w:val="0"/>
              <w:jc w:val="center"/>
              <w:rPr>
                <w:rFonts w:ascii="Times New Roman" w:cs="Times New Roman"/>
                <w:color w:val="000000" w:themeColor="text1"/>
              </w:rPr>
            </w:pPr>
          </w:p>
        </w:tc>
        <w:tc>
          <w:tcPr>
            <w:tcW w:w="1687" w:type="dxa"/>
            <w:vAlign w:val="center"/>
          </w:tcPr>
          <w:p w:rsidR="00411B7F" w:rsidRDefault="00411B7F">
            <w:pPr>
              <w:pStyle w:val="Default"/>
              <w:widowControl w:val="0"/>
              <w:snapToGrid w:val="0"/>
              <w:jc w:val="center"/>
              <w:rPr>
                <w:rFonts w:ascii="Times New Roman" w:cs="Times New Roman"/>
                <w:color w:val="000000" w:themeColor="text1"/>
              </w:rPr>
            </w:pPr>
          </w:p>
        </w:tc>
      </w:tr>
      <w:tr w:rsidR="00411B7F">
        <w:trPr>
          <w:trHeight w:val="680"/>
          <w:jc w:val="center"/>
        </w:trPr>
        <w:tc>
          <w:tcPr>
            <w:tcW w:w="876" w:type="dxa"/>
            <w:vAlign w:val="center"/>
          </w:tcPr>
          <w:p w:rsidR="00411B7F" w:rsidRDefault="00E3485F">
            <w:pPr>
              <w:pStyle w:val="Default"/>
              <w:widowControl w:val="0"/>
              <w:snapToGrid w:val="0"/>
              <w:jc w:val="center"/>
              <w:rPr>
                <w:rFonts w:ascii="Times New Roman" w:cs="Times New Roman"/>
                <w:color w:val="000000" w:themeColor="text1"/>
              </w:rPr>
            </w:pPr>
            <w:r>
              <w:rPr>
                <w:rFonts w:ascii="Times New Roman" w:cs="Times New Roman"/>
                <w:color w:val="000000" w:themeColor="text1"/>
              </w:rPr>
              <w:t>2</w:t>
            </w:r>
          </w:p>
        </w:tc>
        <w:tc>
          <w:tcPr>
            <w:tcW w:w="2976" w:type="dxa"/>
            <w:vAlign w:val="center"/>
          </w:tcPr>
          <w:p w:rsidR="00411B7F" w:rsidRDefault="00411B7F">
            <w:pPr>
              <w:pStyle w:val="Default"/>
              <w:widowControl w:val="0"/>
              <w:snapToGrid w:val="0"/>
              <w:jc w:val="center"/>
              <w:rPr>
                <w:rFonts w:ascii="Times New Roman" w:cs="Times New Roman"/>
                <w:color w:val="000000" w:themeColor="text1"/>
              </w:rPr>
            </w:pPr>
          </w:p>
        </w:tc>
        <w:tc>
          <w:tcPr>
            <w:tcW w:w="1985" w:type="dxa"/>
            <w:vAlign w:val="center"/>
          </w:tcPr>
          <w:p w:rsidR="00411B7F" w:rsidRDefault="00411B7F">
            <w:pPr>
              <w:pStyle w:val="Default"/>
              <w:widowControl w:val="0"/>
              <w:snapToGrid w:val="0"/>
              <w:jc w:val="center"/>
              <w:rPr>
                <w:rFonts w:ascii="Times New Roman" w:cs="Times New Roman"/>
                <w:color w:val="000000" w:themeColor="text1"/>
              </w:rPr>
            </w:pPr>
          </w:p>
        </w:tc>
        <w:tc>
          <w:tcPr>
            <w:tcW w:w="1843" w:type="dxa"/>
            <w:vAlign w:val="center"/>
          </w:tcPr>
          <w:p w:rsidR="00411B7F" w:rsidRDefault="00411B7F">
            <w:pPr>
              <w:pStyle w:val="Default"/>
              <w:widowControl w:val="0"/>
              <w:snapToGrid w:val="0"/>
              <w:jc w:val="center"/>
              <w:rPr>
                <w:rFonts w:ascii="Times New Roman" w:cs="Times New Roman"/>
                <w:color w:val="000000" w:themeColor="text1"/>
              </w:rPr>
            </w:pPr>
          </w:p>
        </w:tc>
        <w:tc>
          <w:tcPr>
            <w:tcW w:w="1687" w:type="dxa"/>
            <w:vAlign w:val="center"/>
          </w:tcPr>
          <w:p w:rsidR="00411B7F" w:rsidRDefault="00411B7F">
            <w:pPr>
              <w:pStyle w:val="Default"/>
              <w:widowControl w:val="0"/>
              <w:snapToGrid w:val="0"/>
              <w:jc w:val="center"/>
              <w:rPr>
                <w:rFonts w:ascii="Times New Roman" w:cs="Times New Roman"/>
                <w:color w:val="000000" w:themeColor="text1"/>
              </w:rPr>
            </w:pPr>
          </w:p>
        </w:tc>
      </w:tr>
      <w:tr w:rsidR="00411B7F">
        <w:trPr>
          <w:trHeight w:val="680"/>
          <w:jc w:val="center"/>
        </w:trPr>
        <w:tc>
          <w:tcPr>
            <w:tcW w:w="876" w:type="dxa"/>
            <w:vAlign w:val="center"/>
          </w:tcPr>
          <w:p w:rsidR="00411B7F" w:rsidRDefault="00E3485F">
            <w:pPr>
              <w:pStyle w:val="Default"/>
              <w:widowControl w:val="0"/>
              <w:snapToGrid w:val="0"/>
              <w:jc w:val="center"/>
              <w:rPr>
                <w:rFonts w:ascii="Times New Roman" w:cs="Times New Roman"/>
                <w:color w:val="000000" w:themeColor="text1"/>
              </w:rPr>
            </w:pPr>
            <w:r>
              <w:rPr>
                <w:rFonts w:ascii="Times New Roman" w:cs="Times New Roman"/>
                <w:color w:val="000000" w:themeColor="text1"/>
              </w:rPr>
              <w:t>3</w:t>
            </w:r>
          </w:p>
        </w:tc>
        <w:tc>
          <w:tcPr>
            <w:tcW w:w="2976" w:type="dxa"/>
            <w:vAlign w:val="center"/>
          </w:tcPr>
          <w:p w:rsidR="00411B7F" w:rsidRDefault="00411B7F">
            <w:pPr>
              <w:pStyle w:val="Default"/>
              <w:widowControl w:val="0"/>
              <w:snapToGrid w:val="0"/>
              <w:jc w:val="center"/>
              <w:rPr>
                <w:rFonts w:ascii="Times New Roman" w:cs="Times New Roman"/>
                <w:color w:val="000000" w:themeColor="text1"/>
              </w:rPr>
            </w:pPr>
          </w:p>
        </w:tc>
        <w:tc>
          <w:tcPr>
            <w:tcW w:w="1985" w:type="dxa"/>
            <w:vAlign w:val="center"/>
          </w:tcPr>
          <w:p w:rsidR="00411B7F" w:rsidRDefault="00411B7F">
            <w:pPr>
              <w:pStyle w:val="Default"/>
              <w:widowControl w:val="0"/>
              <w:snapToGrid w:val="0"/>
              <w:jc w:val="center"/>
              <w:rPr>
                <w:rFonts w:ascii="Times New Roman" w:cs="Times New Roman"/>
                <w:color w:val="000000" w:themeColor="text1"/>
              </w:rPr>
            </w:pPr>
          </w:p>
        </w:tc>
        <w:tc>
          <w:tcPr>
            <w:tcW w:w="1843" w:type="dxa"/>
            <w:vAlign w:val="center"/>
          </w:tcPr>
          <w:p w:rsidR="00411B7F" w:rsidRDefault="00411B7F">
            <w:pPr>
              <w:pStyle w:val="Default"/>
              <w:widowControl w:val="0"/>
              <w:snapToGrid w:val="0"/>
              <w:jc w:val="center"/>
              <w:rPr>
                <w:rFonts w:ascii="Times New Roman" w:cs="Times New Roman"/>
                <w:color w:val="000000" w:themeColor="text1"/>
              </w:rPr>
            </w:pPr>
          </w:p>
        </w:tc>
        <w:tc>
          <w:tcPr>
            <w:tcW w:w="1687" w:type="dxa"/>
            <w:vAlign w:val="center"/>
          </w:tcPr>
          <w:p w:rsidR="00411B7F" w:rsidRDefault="00411B7F">
            <w:pPr>
              <w:pStyle w:val="Default"/>
              <w:widowControl w:val="0"/>
              <w:snapToGrid w:val="0"/>
              <w:jc w:val="center"/>
              <w:rPr>
                <w:rFonts w:ascii="Times New Roman" w:cs="Times New Roman"/>
                <w:color w:val="000000" w:themeColor="text1"/>
              </w:rPr>
            </w:pPr>
          </w:p>
        </w:tc>
      </w:tr>
      <w:tr w:rsidR="00411B7F">
        <w:trPr>
          <w:trHeight w:val="680"/>
          <w:jc w:val="center"/>
        </w:trPr>
        <w:tc>
          <w:tcPr>
            <w:tcW w:w="876" w:type="dxa"/>
            <w:vAlign w:val="center"/>
          </w:tcPr>
          <w:p w:rsidR="00411B7F" w:rsidRDefault="00E3485F">
            <w:pPr>
              <w:pStyle w:val="Default"/>
              <w:widowControl w:val="0"/>
              <w:snapToGrid w:val="0"/>
              <w:jc w:val="center"/>
              <w:rPr>
                <w:rFonts w:ascii="Times New Roman" w:cs="Times New Roman"/>
                <w:color w:val="000000" w:themeColor="text1"/>
              </w:rPr>
            </w:pPr>
            <w:r>
              <w:rPr>
                <w:rFonts w:ascii="Times New Roman" w:cs="Times New Roman"/>
                <w:color w:val="000000" w:themeColor="text1"/>
              </w:rPr>
              <w:t>4</w:t>
            </w:r>
          </w:p>
        </w:tc>
        <w:tc>
          <w:tcPr>
            <w:tcW w:w="2976" w:type="dxa"/>
            <w:vAlign w:val="center"/>
          </w:tcPr>
          <w:p w:rsidR="00411B7F" w:rsidRDefault="00411B7F">
            <w:pPr>
              <w:pStyle w:val="Default"/>
              <w:widowControl w:val="0"/>
              <w:snapToGrid w:val="0"/>
              <w:jc w:val="center"/>
              <w:rPr>
                <w:rFonts w:ascii="Times New Roman" w:cs="Times New Roman"/>
                <w:color w:val="000000" w:themeColor="text1"/>
              </w:rPr>
            </w:pPr>
          </w:p>
        </w:tc>
        <w:tc>
          <w:tcPr>
            <w:tcW w:w="1985" w:type="dxa"/>
            <w:vAlign w:val="center"/>
          </w:tcPr>
          <w:p w:rsidR="00411B7F" w:rsidRDefault="00411B7F">
            <w:pPr>
              <w:pStyle w:val="Default"/>
              <w:widowControl w:val="0"/>
              <w:snapToGrid w:val="0"/>
              <w:jc w:val="center"/>
              <w:rPr>
                <w:rFonts w:ascii="Times New Roman" w:cs="Times New Roman"/>
                <w:color w:val="000000" w:themeColor="text1"/>
              </w:rPr>
            </w:pPr>
          </w:p>
        </w:tc>
        <w:tc>
          <w:tcPr>
            <w:tcW w:w="1843" w:type="dxa"/>
            <w:vAlign w:val="center"/>
          </w:tcPr>
          <w:p w:rsidR="00411B7F" w:rsidRDefault="00411B7F">
            <w:pPr>
              <w:pStyle w:val="Default"/>
              <w:widowControl w:val="0"/>
              <w:snapToGrid w:val="0"/>
              <w:jc w:val="center"/>
              <w:rPr>
                <w:rFonts w:ascii="Times New Roman" w:cs="Times New Roman"/>
                <w:color w:val="000000" w:themeColor="text1"/>
              </w:rPr>
            </w:pPr>
          </w:p>
        </w:tc>
        <w:tc>
          <w:tcPr>
            <w:tcW w:w="1687" w:type="dxa"/>
            <w:vAlign w:val="center"/>
          </w:tcPr>
          <w:p w:rsidR="00411B7F" w:rsidRDefault="00411B7F">
            <w:pPr>
              <w:pStyle w:val="Default"/>
              <w:widowControl w:val="0"/>
              <w:snapToGrid w:val="0"/>
              <w:jc w:val="center"/>
              <w:rPr>
                <w:rFonts w:ascii="Times New Roman" w:cs="Times New Roman"/>
                <w:color w:val="000000" w:themeColor="text1"/>
              </w:rPr>
            </w:pPr>
          </w:p>
        </w:tc>
      </w:tr>
      <w:tr w:rsidR="00411B7F">
        <w:trPr>
          <w:trHeight w:val="680"/>
          <w:jc w:val="center"/>
        </w:trPr>
        <w:tc>
          <w:tcPr>
            <w:tcW w:w="876" w:type="dxa"/>
            <w:vAlign w:val="center"/>
          </w:tcPr>
          <w:p w:rsidR="00411B7F" w:rsidRDefault="00E3485F">
            <w:pPr>
              <w:pStyle w:val="Default"/>
              <w:widowControl w:val="0"/>
              <w:snapToGrid w:val="0"/>
              <w:jc w:val="center"/>
              <w:rPr>
                <w:rFonts w:ascii="Times New Roman" w:cs="Times New Roman"/>
                <w:color w:val="000000" w:themeColor="text1"/>
              </w:rPr>
            </w:pPr>
            <w:r>
              <w:rPr>
                <w:rFonts w:ascii="Times New Roman" w:cs="Times New Roman"/>
                <w:color w:val="000000" w:themeColor="text1"/>
              </w:rPr>
              <w:t>5</w:t>
            </w:r>
          </w:p>
        </w:tc>
        <w:tc>
          <w:tcPr>
            <w:tcW w:w="2976" w:type="dxa"/>
            <w:vAlign w:val="center"/>
          </w:tcPr>
          <w:p w:rsidR="00411B7F" w:rsidRDefault="00411B7F">
            <w:pPr>
              <w:pStyle w:val="Default"/>
              <w:widowControl w:val="0"/>
              <w:snapToGrid w:val="0"/>
              <w:jc w:val="center"/>
              <w:rPr>
                <w:rFonts w:ascii="Times New Roman" w:cs="Times New Roman"/>
                <w:color w:val="000000" w:themeColor="text1"/>
              </w:rPr>
            </w:pPr>
          </w:p>
        </w:tc>
        <w:tc>
          <w:tcPr>
            <w:tcW w:w="1985" w:type="dxa"/>
            <w:vAlign w:val="center"/>
          </w:tcPr>
          <w:p w:rsidR="00411B7F" w:rsidRDefault="00411B7F">
            <w:pPr>
              <w:pStyle w:val="Default"/>
              <w:widowControl w:val="0"/>
              <w:snapToGrid w:val="0"/>
              <w:jc w:val="center"/>
              <w:rPr>
                <w:rFonts w:ascii="Times New Roman" w:cs="Times New Roman"/>
                <w:color w:val="000000" w:themeColor="text1"/>
              </w:rPr>
            </w:pPr>
          </w:p>
        </w:tc>
        <w:tc>
          <w:tcPr>
            <w:tcW w:w="1843" w:type="dxa"/>
            <w:vAlign w:val="center"/>
          </w:tcPr>
          <w:p w:rsidR="00411B7F" w:rsidRDefault="00411B7F">
            <w:pPr>
              <w:pStyle w:val="Default"/>
              <w:widowControl w:val="0"/>
              <w:snapToGrid w:val="0"/>
              <w:jc w:val="center"/>
              <w:rPr>
                <w:rFonts w:ascii="Times New Roman" w:cs="Times New Roman"/>
                <w:color w:val="000000" w:themeColor="text1"/>
              </w:rPr>
            </w:pPr>
          </w:p>
        </w:tc>
        <w:tc>
          <w:tcPr>
            <w:tcW w:w="1687" w:type="dxa"/>
            <w:vAlign w:val="center"/>
          </w:tcPr>
          <w:p w:rsidR="00411B7F" w:rsidRDefault="00411B7F">
            <w:pPr>
              <w:pStyle w:val="Default"/>
              <w:widowControl w:val="0"/>
              <w:snapToGrid w:val="0"/>
              <w:jc w:val="center"/>
              <w:rPr>
                <w:rFonts w:ascii="Times New Roman" w:cs="Times New Roman"/>
                <w:color w:val="000000" w:themeColor="text1"/>
              </w:rPr>
            </w:pPr>
          </w:p>
        </w:tc>
      </w:tr>
      <w:tr w:rsidR="00411B7F">
        <w:trPr>
          <w:trHeight w:val="680"/>
          <w:jc w:val="center"/>
        </w:trPr>
        <w:tc>
          <w:tcPr>
            <w:tcW w:w="876" w:type="dxa"/>
            <w:vAlign w:val="center"/>
          </w:tcPr>
          <w:p w:rsidR="00411B7F" w:rsidRDefault="00E3485F">
            <w:pPr>
              <w:pStyle w:val="Default"/>
              <w:widowControl w:val="0"/>
              <w:snapToGrid w:val="0"/>
              <w:jc w:val="center"/>
              <w:rPr>
                <w:rFonts w:ascii="Times New Roman" w:cs="Times New Roman"/>
                <w:color w:val="000000" w:themeColor="text1"/>
              </w:rPr>
            </w:pPr>
            <w:r>
              <w:rPr>
                <w:rFonts w:ascii="Times New Roman" w:cs="Times New Roman"/>
                <w:color w:val="000000" w:themeColor="text1"/>
              </w:rPr>
              <w:t>6</w:t>
            </w:r>
          </w:p>
        </w:tc>
        <w:tc>
          <w:tcPr>
            <w:tcW w:w="2976" w:type="dxa"/>
            <w:vAlign w:val="center"/>
          </w:tcPr>
          <w:p w:rsidR="00411B7F" w:rsidRDefault="00411B7F">
            <w:pPr>
              <w:pStyle w:val="Default"/>
              <w:widowControl w:val="0"/>
              <w:snapToGrid w:val="0"/>
              <w:jc w:val="center"/>
              <w:rPr>
                <w:rFonts w:ascii="Times New Roman" w:cs="Times New Roman"/>
                <w:color w:val="000000" w:themeColor="text1"/>
              </w:rPr>
            </w:pPr>
          </w:p>
        </w:tc>
        <w:tc>
          <w:tcPr>
            <w:tcW w:w="1985" w:type="dxa"/>
            <w:vAlign w:val="center"/>
          </w:tcPr>
          <w:p w:rsidR="00411B7F" w:rsidRDefault="00411B7F">
            <w:pPr>
              <w:pStyle w:val="Default"/>
              <w:widowControl w:val="0"/>
              <w:snapToGrid w:val="0"/>
              <w:jc w:val="center"/>
              <w:rPr>
                <w:rFonts w:ascii="Times New Roman" w:cs="Times New Roman"/>
                <w:color w:val="000000" w:themeColor="text1"/>
              </w:rPr>
            </w:pPr>
          </w:p>
        </w:tc>
        <w:tc>
          <w:tcPr>
            <w:tcW w:w="1843" w:type="dxa"/>
            <w:vAlign w:val="center"/>
          </w:tcPr>
          <w:p w:rsidR="00411B7F" w:rsidRDefault="00411B7F">
            <w:pPr>
              <w:pStyle w:val="Default"/>
              <w:widowControl w:val="0"/>
              <w:snapToGrid w:val="0"/>
              <w:jc w:val="center"/>
              <w:rPr>
                <w:rFonts w:ascii="Times New Roman" w:cs="Times New Roman"/>
                <w:color w:val="000000" w:themeColor="text1"/>
              </w:rPr>
            </w:pPr>
          </w:p>
        </w:tc>
        <w:tc>
          <w:tcPr>
            <w:tcW w:w="1687" w:type="dxa"/>
            <w:vAlign w:val="center"/>
          </w:tcPr>
          <w:p w:rsidR="00411B7F" w:rsidRDefault="00411B7F">
            <w:pPr>
              <w:pStyle w:val="Default"/>
              <w:widowControl w:val="0"/>
              <w:snapToGrid w:val="0"/>
              <w:jc w:val="center"/>
              <w:rPr>
                <w:rFonts w:ascii="Times New Roman" w:cs="Times New Roman"/>
                <w:color w:val="000000" w:themeColor="text1"/>
              </w:rPr>
            </w:pPr>
          </w:p>
        </w:tc>
      </w:tr>
      <w:tr w:rsidR="00411B7F">
        <w:trPr>
          <w:trHeight w:val="680"/>
          <w:jc w:val="center"/>
        </w:trPr>
        <w:tc>
          <w:tcPr>
            <w:tcW w:w="876" w:type="dxa"/>
            <w:vAlign w:val="center"/>
          </w:tcPr>
          <w:p w:rsidR="00411B7F" w:rsidRDefault="00E3485F">
            <w:pPr>
              <w:pStyle w:val="Default"/>
              <w:widowControl w:val="0"/>
              <w:snapToGrid w:val="0"/>
              <w:jc w:val="center"/>
              <w:rPr>
                <w:rFonts w:ascii="Times New Roman" w:cs="Times New Roman"/>
                <w:color w:val="000000" w:themeColor="text1"/>
              </w:rPr>
            </w:pPr>
            <w:r>
              <w:rPr>
                <w:rFonts w:ascii="Times New Roman" w:cs="Times New Roman"/>
                <w:color w:val="000000" w:themeColor="text1"/>
              </w:rPr>
              <w:t>7</w:t>
            </w:r>
          </w:p>
        </w:tc>
        <w:tc>
          <w:tcPr>
            <w:tcW w:w="2976" w:type="dxa"/>
            <w:vAlign w:val="center"/>
          </w:tcPr>
          <w:p w:rsidR="00411B7F" w:rsidRDefault="00411B7F">
            <w:pPr>
              <w:pStyle w:val="Default"/>
              <w:widowControl w:val="0"/>
              <w:snapToGrid w:val="0"/>
              <w:jc w:val="center"/>
              <w:rPr>
                <w:rFonts w:ascii="Times New Roman" w:cs="Times New Roman"/>
                <w:color w:val="000000" w:themeColor="text1"/>
              </w:rPr>
            </w:pPr>
          </w:p>
        </w:tc>
        <w:tc>
          <w:tcPr>
            <w:tcW w:w="1985" w:type="dxa"/>
            <w:vAlign w:val="center"/>
          </w:tcPr>
          <w:p w:rsidR="00411B7F" w:rsidRDefault="00411B7F">
            <w:pPr>
              <w:pStyle w:val="Default"/>
              <w:widowControl w:val="0"/>
              <w:snapToGrid w:val="0"/>
              <w:jc w:val="center"/>
              <w:rPr>
                <w:rFonts w:ascii="Times New Roman" w:cs="Times New Roman"/>
                <w:color w:val="000000" w:themeColor="text1"/>
              </w:rPr>
            </w:pPr>
          </w:p>
        </w:tc>
        <w:tc>
          <w:tcPr>
            <w:tcW w:w="1843" w:type="dxa"/>
            <w:vAlign w:val="center"/>
          </w:tcPr>
          <w:p w:rsidR="00411B7F" w:rsidRDefault="00411B7F">
            <w:pPr>
              <w:pStyle w:val="Default"/>
              <w:widowControl w:val="0"/>
              <w:snapToGrid w:val="0"/>
              <w:jc w:val="center"/>
              <w:rPr>
                <w:rFonts w:ascii="Times New Roman" w:cs="Times New Roman"/>
                <w:color w:val="000000" w:themeColor="text1"/>
              </w:rPr>
            </w:pPr>
          </w:p>
        </w:tc>
        <w:tc>
          <w:tcPr>
            <w:tcW w:w="1687" w:type="dxa"/>
            <w:vAlign w:val="center"/>
          </w:tcPr>
          <w:p w:rsidR="00411B7F" w:rsidRDefault="00411B7F">
            <w:pPr>
              <w:pStyle w:val="Default"/>
              <w:widowControl w:val="0"/>
              <w:snapToGrid w:val="0"/>
              <w:jc w:val="center"/>
              <w:rPr>
                <w:rFonts w:ascii="Times New Roman" w:cs="Times New Roman"/>
                <w:color w:val="000000" w:themeColor="text1"/>
              </w:rPr>
            </w:pPr>
          </w:p>
        </w:tc>
      </w:tr>
      <w:tr w:rsidR="00411B7F">
        <w:trPr>
          <w:trHeight w:val="680"/>
          <w:jc w:val="center"/>
        </w:trPr>
        <w:tc>
          <w:tcPr>
            <w:tcW w:w="876" w:type="dxa"/>
            <w:vAlign w:val="center"/>
          </w:tcPr>
          <w:p w:rsidR="00411B7F" w:rsidRDefault="00E3485F">
            <w:pPr>
              <w:pStyle w:val="Default"/>
              <w:widowControl w:val="0"/>
              <w:snapToGrid w:val="0"/>
              <w:jc w:val="center"/>
              <w:rPr>
                <w:rFonts w:ascii="Times New Roman" w:cs="Times New Roman"/>
                <w:color w:val="000000" w:themeColor="text1"/>
              </w:rPr>
            </w:pPr>
            <w:r>
              <w:rPr>
                <w:rFonts w:ascii="Times New Roman" w:cs="Times New Roman"/>
                <w:color w:val="000000" w:themeColor="text1"/>
              </w:rPr>
              <w:t>8</w:t>
            </w:r>
          </w:p>
        </w:tc>
        <w:tc>
          <w:tcPr>
            <w:tcW w:w="2976" w:type="dxa"/>
            <w:vAlign w:val="center"/>
          </w:tcPr>
          <w:p w:rsidR="00411B7F" w:rsidRDefault="00411B7F">
            <w:pPr>
              <w:pStyle w:val="Default"/>
              <w:widowControl w:val="0"/>
              <w:snapToGrid w:val="0"/>
              <w:jc w:val="center"/>
              <w:rPr>
                <w:rFonts w:ascii="Times New Roman" w:cs="Times New Roman"/>
                <w:color w:val="000000" w:themeColor="text1"/>
              </w:rPr>
            </w:pPr>
          </w:p>
        </w:tc>
        <w:tc>
          <w:tcPr>
            <w:tcW w:w="1985" w:type="dxa"/>
            <w:vAlign w:val="center"/>
          </w:tcPr>
          <w:p w:rsidR="00411B7F" w:rsidRDefault="00411B7F">
            <w:pPr>
              <w:pStyle w:val="Default"/>
              <w:widowControl w:val="0"/>
              <w:snapToGrid w:val="0"/>
              <w:jc w:val="center"/>
              <w:rPr>
                <w:rFonts w:ascii="Times New Roman" w:cs="Times New Roman"/>
                <w:color w:val="000000" w:themeColor="text1"/>
              </w:rPr>
            </w:pPr>
          </w:p>
        </w:tc>
        <w:tc>
          <w:tcPr>
            <w:tcW w:w="1843" w:type="dxa"/>
            <w:vAlign w:val="center"/>
          </w:tcPr>
          <w:p w:rsidR="00411B7F" w:rsidRDefault="00411B7F">
            <w:pPr>
              <w:pStyle w:val="Default"/>
              <w:widowControl w:val="0"/>
              <w:snapToGrid w:val="0"/>
              <w:jc w:val="center"/>
              <w:rPr>
                <w:rFonts w:ascii="Times New Roman" w:cs="Times New Roman"/>
                <w:color w:val="000000" w:themeColor="text1"/>
              </w:rPr>
            </w:pPr>
          </w:p>
        </w:tc>
        <w:tc>
          <w:tcPr>
            <w:tcW w:w="1687" w:type="dxa"/>
            <w:vAlign w:val="center"/>
          </w:tcPr>
          <w:p w:rsidR="00411B7F" w:rsidRDefault="00411B7F">
            <w:pPr>
              <w:pStyle w:val="Default"/>
              <w:widowControl w:val="0"/>
              <w:snapToGrid w:val="0"/>
              <w:jc w:val="center"/>
              <w:rPr>
                <w:rFonts w:ascii="Times New Roman" w:cs="Times New Roman"/>
                <w:color w:val="000000" w:themeColor="text1"/>
              </w:rPr>
            </w:pPr>
          </w:p>
        </w:tc>
      </w:tr>
      <w:tr w:rsidR="00411B7F">
        <w:trPr>
          <w:trHeight w:val="680"/>
          <w:jc w:val="center"/>
        </w:trPr>
        <w:tc>
          <w:tcPr>
            <w:tcW w:w="876" w:type="dxa"/>
            <w:vAlign w:val="center"/>
          </w:tcPr>
          <w:p w:rsidR="00411B7F" w:rsidRDefault="00E3485F">
            <w:pPr>
              <w:pStyle w:val="Default"/>
              <w:widowControl w:val="0"/>
              <w:snapToGrid w:val="0"/>
              <w:jc w:val="center"/>
              <w:rPr>
                <w:rFonts w:ascii="Times New Roman" w:cs="Times New Roman"/>
                <w:color w:val="000000" w:themeColor="text1"/>
              </w:rPr>
            </w:pPr>
            <w:r>
              <w:rPr>
                <w:rFonts w:ascii="Times New Roman" w:cs="Times New Roman"/>
                <w:color w:val="000000" w:themeColor="text1"/>
              </w:rPr>
              <w:t>9</w:t>
            </w:r>
          </w:p>
        </w:tc>
        <w:tc>
          <w:tcPr>
            <w:tcW w:w="2976" w:type="dxa"/>
            <w:vAlign w:val="center"/>
          </w:tcPr>
          <w:p w:rsidR="00411B7F" w:rsidRDefault="00411B7F">
            <w:pPr>
              <w:pStyle w:val="Default"/>
              <w:widowControl w:val="0"/>
              <w:snapToGrid w:val="0"/>
              <w:jc w:val="center"/>
              <w:rPr>
                <w:rFonts w:ascii="Times New Roman" w:cs="Times New Roman"/>
                <w:color w:val="000000" w:themeColor="text1"/>
              </w:rPr>
            </w:pPr>
          </w:p>
        </w:tc>
        <w:tc>
          <w:tcPr>
            <w:tcW w:w="1985" w:type="dxa"/>
            <w:vAlign w:val="center"/>
          </w:tcPr>
          <w:p w:rsidR="00411B7F" w:rsidRDefault="00411B7F">
            <w:pPr>
              <w:pStyle w:val="Default"/>
              <w:widowControl w:val="0"/>
              <w:snapToGrid w:val="0"/>
              <w:jc w:val="center"/>
              <w:rPr>
                <w:rFonts w:ascii="Times New Roman" w:cs="Times New Roman"/>
                <w:color w:val="000000" w:themeColor="text1"/>
              </w:rPr>
            </w:pPr>
          </w:p>
        </w:tc>
        <w:tc>
          <w:tcPr>
            <w:tcW w:w="1843" w:type="dxa"/>
            <w:vAlign w:val="center"/>
          </w:tcPr>
          <w:p w:rsidR="00411B7F" w:rsidRDefault="00411B7F">
            <w:pPr>
              <w:pStyle w:val="Default"/>
              <w:widowControl w:val="0"/>
              <w:snapToGrid w:val="0"/>
              <w:jc w:val="center"/>
              <w:rPr>
                <w:rFonts w:ascii="Times New Roman" w:cs="Times New Roman"/>
                <w:color w:val="000000" w:themeColor="text1"/>
              </w:rPr>
            </w:pPr>
          </w:p>
        </w:tc>
        <w:tc>
          <w:tcPr>
            <w:tcW w:w="1687" w:type="dxa"/>
            <w:vAlign w:val="center"/>
          </w:tcPr>
          <w:p w:rsidR="00411B7F" w:rsidRDefault="00411B7F">
            <w:pPr>
              <w:pStyle w:val="Default"/>
              <w:widowControl w:val="0"/>
              <w:snapToGrid w:val="0"/>
              <w:jc w:val="center"/>
              <w:rPr>
                <w:rFonts w:ascii="Times New Roman" w:cs="Times New Roman"/>
                <w:color w:val="000000" w:themeColor="text1"/>
              </w:rPr>
            </w:pPr>
          </w:p>
        </w:tc>
      </w:tr>
    </w:tbl>
    <w:p w:rsidR="00411B7F" w:rsidRDefault="00E3485F">
      <w:pPr>
        <w:pStyle w:val="Default"/>
        <w:widowControl w:val="0"/>
        <w:spacing w:line="360" w:lineRule="auto"/>
        <w:ind w:firstLineChars="1800" w:firstLine="4320"/>
        <w:rPr>
          <w:rFonts w:ascii="Times New Roman" w:cs="Times New Roman"/>
          <w:color w:val="000000" w:themeColor="text1"/>
          <w:u w:val="single"/>
        </w:rPr>
      </w:pPr>
      <w:r>
        <w:rPr>
          <w:rFonts w:ascii="Times New Roman" w:cs="Times New Roman"/>
          <w:color w:val="000000" w:themeColor="text1"/>
        </w:rPr>
        <w:t>法定代表人（授权代表）签字：</w:t>
      </w:r>
      <w:r>
        <w:rPr>
          <w:rFonts w:ascii="Times New Roman" w:cs="Times New Roman"/>
          <w:color w:val="000000" w:themeColor="text1"/>
          <w:u w:val="single"/>
        </w:rPr>
        <w:t xml:space="preserve">         </w:t>
      </w:r>
    </w:p>
    <w:p w:rsidR="00411B7F" w:rsidRDefault="00E3485F">
      <w:pPr>
        <w:pStyle w:val="Default"/>
        <w:widowControl w:val="0"/>
        <w:spacing w:line="360" w:lineRule="auto"/>
        <w:ind w:firstLineChars="2350" w:firstLine="5640"/>
        <w:rPr>
          <w:rFonts w:ascii="Times New Roman" w:cs="Times New Roman"/>
          <w:color w:val="000000" w:themeColor="text1"/>
          <w:u w:val="single"/>
        </w:rPr>
      </w:pPr>
      <w:r>
        <w:rPr>
          <w:rFonts w:ascii="Times New Roman" w:cs="Times New Roman"/>
          <w:bCs/>
          <w:color w:val="000000" w:themeColor="text1"/>
        </w:rPr>
        <w:t>日期：</w:t>
      </w:r>
      <w:r>
        <w:rPr>
          <w:rFonts w:ascii="Times New Roman" w:cs="Times New Roman"/>
          <w:bCs/>
          <w:color w:val="000000" w:themeColor="text1"/>
          <w:u w:val="single"/>
        </w:rPr>
        <w:t xml:space="preserve">       </w:t>
      </w:r>
      <w:r>
        <w:rPr>
          <w:rFonts w:ascii="Times New Roman" w:cs="Times New Roman"/>
          <w:bCs/>
          <w:color w:val="000000" w:themeColor="text1"/>
        </w:rPr>
        <w:t>年</w:t>
      </w:r>
      <w:r>
        <w:rPr>
          <w:rFonts w:ascii="Times New Roman" w:cs="Times New Roman"/>
          <w:bCs/>
          <w:color w:val="000000" w:themeColor="text1"/>
          <w:u w:val="single"/>
        </w:rPr>
        <w:t xml:space="preserve">    </w:t>
      </w:r>
      <w:r>
        <w:rPr>
          <w:rFonts w:ascii="Times New Roman" w:cs="Times New Roman"/>
          <w:bCs/>
          <w:color w:val="000000" w:themeColor="text1"/>
        </w:rPr>
        <w:t>月</w:t>
      </w:r>
      <w:r>
        <w:rPr>
          <w:rFonts w:ascii="Times New Roman" w:cs="Times New Roman"/>
          <w:bCs/>
          <w:color w:val="000000" w:themeColor="text1"/>
          <w:u w:val="single"/>
        </w:rPr>
        <w:t xml:space="preserve">    </w:t>
      </w:r>
      <w:r>
        <w:rPr>
          <w:rFonts w:ascii="Times New Roman" w:cs="Times New Roman"/>
          <w:bCs/>
          <w:color w:val="000000" w:themeColor="text1"/>
        </w:rPr>
        <w:t>日</w:t>
      </w:r>
    </w:p>
    <w:p w:rsidR="00411B7F" w:rsidRDefault="00E3485F">
      <w:pPr>
        <w:pStyle w:val="Default"/>
        <w:widowControl w:val="0"/>
        <w:spacing w:line="360" w:lineRule="auto"/>
        <w:rPr>
          <w:rFonts w:ascii="Times New Roman" w:cs="Times New Roman"/>
          <w:color w:val="000000" w:themeColor="text1"/>
          <w:sz w:val="21"/>
          <w:szCs w:val="21"/>
        </w:rPr>
      </w:pPr>
      <w:r>
        <w:rPr>
          <w:rFonts w:ascii="Times New Roman" w:cs="Times New Roman"/>
          <w:color w:val="000000" w:themeColor="text1"/>
          <w:sz w:val="21"/>
          <w:szCs w:val="21"/>
        </w:rPr>
        <w:t>注：</w:t>
      </w:r>
    </w:p>
    <w:p w:rsidR="00411B7F" w:rsidRDefault="00E3485F">
      <w:pPr>
        <w:pStyle w:val="Default"/>
        <w:widowControl w:val="0"/>
        <w:rPr>
          <w:rFonts w:ascii="Times New Roman" w:cs="Times New Roman"/>
          <w:color w:val="000000" w:themeColor="text1"/>
          <w:sz w:val="21"/>
          <w:szCs w:val="21"/>
        </w:rPr>
      </w:pPr>
      <w:r>
        <w:rPr>
          <w:rFonts w:ascii="Times New Roman" w:cs="Times New Roman"/>
          <w:color w:val="000000" w:themeColor="text1"/>
          <w:sz w:val="21"/>
          <w:szCs w:val="21"/>
        </w:rPr>
        <w:t>1</w:t>
      </w:r>
      <w:r>
        <w:rPr>
          <w:rFonts w:ascii="Times New Roman" w:cs="Times New Roman"/>
          <w:color w:val="000000" w:themeColor="text1"/>
          <w:sz w:val="21"/>
          <w:szCs w:val="21"/>
        </w:rPr>
        <w:t>、此表为表样，行数可自行添加，但表式不变；</w:t>
      </w:r>
    </w:p>
    <w:p w:rsidR="00411B7F" w:rsidRDefault="00E3485F">
      <w:pPr>
        <w:pStyle w:val="Default"/>
        <w:widowControl w:val="0"/>
        <w:rPr>
          <w:rFonts w:ascii="Times New Roman" w:cs="Times New Roman"/>
          <w:color w:val="000000" w:themeColor="text1"/>
          <w:sz w:val="21"/>
          <w:szCs w:val="21"/>
        </w:rPr>
      </w:pPr>
      <w:r>
        <w:rPr>
          <w:rFonts w:ascii="Times New Roman" w:cs="Times New Roman"/>
          <w:color w:val="000000" w:themeColor="text1"/>
          <w:sz w:val="21"/>
          <w:szCs w:val="21"/>
        </w:rPr>
        <w:t>2</w:t>
      </w:r>
      <w:r>
        <w:rPr>
          <w:rFonts w:ascii="Times New Roman" w:cs="Times New Roman"/>
          <w:color w:val="000000" w:themeColor="text1"/>
          <w:sz w:val="21"/>
          <w:szCs w:val="21"/>
        </w:rPr>
        <w:t>、投标单位根据项目添加的服务承诺、培训等也请列出；</w:t>
      </w:r>
    </w:p>
    <w:p w:rsidR="00411B7F" w:rsidRDefault="00E3485F">
      <w:pPr>
        <w:pStyle w:val="Default"/>
        <w:widowControl w:val="0"/>
        <w:rPr>
          <w:rFonts w:ascii="Times New Roman" w:cs="Times New Roman"/>
          <w:color w:val="000000" w:themeColor="text1"/>
          <w:sz w:val="21"/>
          <w:szCs w:val="21"/>
        </w:rPr>
      </w:pPr>
      <w:r>
        <w:rPr>
          <w:rFonts w:ascii="Times New Roman" w:cs="Times New Roman"/>
          <w:color w:val="000000" w:themeColor="text1"/>
          <w:sz w:val="21"/>
          <w:szCs w:val="21"/>
        </w:rPr>
        <w:t>3</w:t>
      </w:r>
      <w:r>
        <w:rPr>
          <w:rFonts w:ascii="Times New Roman" w:cs="Times New Roman"/>
          <w:color w:val="000000" w:themeColor="text1"/>
          <w:sz w:val="21"/>
          <w:szCs w:val="21"/>
        </w:rPr>
        <w:t>、是否偏离用符号</w:t>
      </w:r>
      <w:r>
        <w:rPr>
          <w:rFonts w:ascii="Times New Roman" w:cs="Times New Roman"/>
          <w:color w:val="000000" w:themeColor="text1"/>
          <w:sz w:val="21"/>
          <w:szCs w:val="21"/>
        </w:rPr>
        <w:t>“+</w:t>
      </w:r>
      <w:r>
        <w:rPr>
          <w:rFonts w:ascii="Times New Roman" w:cs="Times New Roman"/>
          <w:color w:val="000000" w:themeColor="text1"/>
          <w:sz w:val="21"/>
          <w:szCs w:val="21"/>
        </w:rPr>
        <w:t>、</w:t>
      </w:r>
      <w:r>
        <w:rPr>
          <w:rFonts w:ascii="Times New Roman" w:cs="Times New Roman"/>
          <w:color w:val="000000" w:themeColor="text1"/>
          <w:sz w:val="21"/>
          <w:szCs w:val="21"/>
        </w:rPr>
        <w:t>=</w:t>
      </w:r>
      <w:r>
        <w:rPr>
          <w:rFonts w:ascii="Times New Roman" w:cs="Times New Roman"/>
          <w:color w:val="000000" w:themeColor="text1"/>
          <w:sz w:val="21"/>
          <w:szCs w:val="21"/>
        </w:rPr>
        <w:t>、</w:t>
      </w:r>
      <w:r>
        <w:rPr>
          <w:rFonts w:ascii="Times New Roman" w:cs="Times New Roman"/>
          <w:color w:val="000000" w:themeColor="text1"/>
          <w:sz w:val="21"/>
          <w:szCs w:val="21"/>
        </w:rPr>
        <w:t>-”</w:t>
      </w:r>
      <w:r>
        <w:rPr>
          <w:rFonts w:ascii="Times New Roman" w:cs="Times New Roman"/>
          <w:color w:val="000000" w:themeColor="text1"/>
          <w:sz w:val="21"/>
          <w:szCs w:val="21"/>
        </w:rPr>
        <w:t>分别表示正偏离、完全响应、负偏离；</w:t>
      </w:r>
    </w:p>
    <w:p w:rsidR="00411B7F" w:rsidRDefault="00E3485F">
      <w:pPr>
        <w:pStyle w:val="Default"/>
        <w:widowControl w:val="0"/>
        <w:rPr>
          <w:rFonts w:ascii="Times New Roman" w:cs="Times New Roman"/>
          <w:color w:val="000000" w:themeColor="text1"/>
          <w:sz w:val="21"/>
          <w:szCs w:val="21"/>
        </w:rPr>
      </w:pPr>
      <w:r>
        <w:rPr>
          <w:rFonts w:ascii="Times New Roman" w:cs="Times New Roman"/>
          <w:color w:val="000000" w:themeColor="text1"/>
          <w:sz w:val="21"/>
          <w:szCs w:val="21"/>
        </w:rPr>
        <w:t>4</w:t>
      </w:r>
      <w:r>
        <w:rPr>
          <w:rFonts w:ascii="Times New Roman" w:cs="Times New Roman"/>
          <w:color w:val="000000" w:themeColor="text1"/>
          <w:sz w:val="21"/>
          <w:szCs w:val="21"/>
        </w:rPr>
        <w:t>、投标单位必须仔细阅读采购文件中所有商务条款和相关服务要求，并对所有商务条款和服务要求偏离的条目列入上表。投标单位必须根据所将提供服务的实际情况如实填写，评标工作组如发现有虚假描述的，该投标文件视为无效。</w:t>
      </w:r>
    </w:p>
    <w:p w:rsidR="00411B7F" w:rsidRDefault="00411B7F">
      <w:pPr>
        <w:spacing w:line="360" w:lineRule="auto"/>
        <w:ind w:firstLineChars="200" w:firstLine="420"/>
        <w:rPr>
          <w:rFonts w:ascii="Times New Roman" w:eastAsia="宋体" w:hAnsi="Times New Roman" w:cs="Times New Roman"/>
          <w:color w:val="000000" w:themeColor="text1"/>
          <w:szCs w:val="21"/>
          <w:u w:color="FF0000"/>
        </w:rPr>
      </w:pPr>
    </w:p>
    <w:p w:rsidR="00411B7F" w:rsidRDefault="00E3485F">
      <w:pPr>
        <w:jc w:val="left"/>
        <w:rPr>
          <w:rFonts w:ascii="Times New Roman" w:eastAsia="黑体" w:hAnsi="Times New Roman" w:cs="Times New Roman"/>
          <w:color w:val="000000" w:themeColor="text1"/>
          <w:sz w:val="24"/>
          <w:szCs w:val="24"/>
          <w:u w:color="000000"/>
        </w:rPr>
      </w:pPr>
      <w:r>
        <w:rPr>
          <w:rFonts w:ascii="Times New Roman" w:eastAsia="黑体" w:hAnsi="Times New Roman" w:cs="Times New Roman"/>
          <w:color w:val="000000" w:themeColor="text1"/>
          <w:sz w:val="24"/>
          <w:szCs w:val="24"/>
          <w:u w:color="000000"/>
        </w:rPr>
        <w:br w:type="page"/>
      </w:r>
    </w:p>
    <w:p w:rsidR="00411B7F" w:rsidRDefault="00E3485F">
      <w:pPr>
        <w:tabs>
          <w:tab w:val="left" w:pos="576"/>
        </w:tabs>
        <w:spacing w:beforeLines="50" w:before="156" w:afterLines="50" w:after="156" w:line="360" w:lineRule="auto"/>
        <w:outlineLvl w:val="2"/>
        <w:rPr>
          <w:rFonts w:ascii="Times New Roman" w:eastAsia="黑体" w:hAnsi="Times New Roman" w:cs="Times New Roman"/>
          <w:color w:val="000000" w:themeColor="text1"/>
          <w:sz w:val="24"/>
          <w:szCs w:val="24"/>
          <w:u w:color="000000"/>
        </w:rPr>
      </w:pPr>
      <w:bookmarkStart w:id="89" w:name="_Toc94084890"/>
      <w:r>
        <w:rPr>
          <w:rFonts w:ascii="Times New Roman" w:eastAsia="黑体" w:hAnsi="Times New Roman" w:cs="Times New Roman"/>
          <w:color w:val="000000" w:themeColor="text1"/>
          <w:sz w:val="24"/>
          <w:szCs w:val="24"/>
          <w:u w:color="000000"/>
        </w:rPr>
        <w:lastRenderedPageBreak/>
        <w:t xml:space="preserve">5.6 </w:t>
      </w:r>
      <w:r>
        <w:rPr>
          <w:rFonts w:ascii="Times New Roman" w:eastAsia="黑体" w:hAnsi="Times New Roman" w:cs="Times New Roman" w:hint="eastAsia"/>
          <w:color w:val="000000" w:themeColor="text1"/>
          <w:sz w:val="24"/>
          <w:szCs w:val="24"/>
          <w:u w:color="000000"/>
        </w:rPr>
        <w:t>技术参数响应及偏离表</w:t>
      </w:r>
      <w:bookmarkEnd w:id="89"/>
    </w:p>
    <w:p w:rsidR="00411B7F" w:rsidRDefault="00E3485F">
      <w:pPr>
        <w:spacing w:beforeLines="50" w:before="156" w:afterLines="50" w:after="156" w:line="360" w:lineRule="auto"/>
        <w:jc w:val="center"/>
        <w:rPr>
          <w:rFonts w:ascii="黑体" w:eastAsia="黑体" w:hAnsi="黑体" w:cs="Times New Roman"/>
          <w:bCs/>
          <w:color w:val="000000" w:themeColor="text1"/>
          <w:sz w:val="28"/>
          <w:szCs w:val="28"/>
          <w:u w:color="000000"/>
          <w:lang w:val="zh-TW" w:eastAsia="zh-TW"/>
        </w:rPr>
      </w:pPr>
      <w:r>
        <w:rPr>
          <w:rFonts w:ascii="黑体" w:eastAsia="黑体" w:hAnsi="黑体" w:cs="Times New Roman" w:hint="eastAsia"/>
          <w:bCs/>
          <w:color w:val="000000" w:themeColor="text1"/>
          <w:sz w:val="28"/>
          <w:szCs w:val="28"/>
          <w:u w:color="000000"/>
          <w:lang w:val="zh-TW"/>
        </w:rPr>
        <w:t>技术参数响应及偏离表</w:t>
      </w:r>
    </w:p>
    <w:p w:rsidR="00411B7F" w:rsidRDefault="00E3485F">
      <w:pPr>
        <w:spacing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投标人全称</w:t>
      </w:r>
      <w:r>
        <w:rPr>
          <w:rFonts w:ascii="Times New Roman" w:hAnsi="Times New Roman" w:cs="Times New Roman" w:hint="eastAsia"/>
          <w:color w:val="000000" w:themeColor="text1"/>
          <w:sz w:val="24"/>
          <w:szCs w:val="24"/>
        </w:rPr>
        <w:t>（</w:t>
      </w:r>
      <w:r>
        <w:rPr>
          <w:rFonts w:ascii="Times New Roman" w:hAnsi="Times New Roman" w:cs="Times New Roman"/>
          <w:color w:val="000000" w:themeColor="text1"/>
          <w:sz w:val="24"/>
          <w:szCs w:val="24"/>
        </w:rPr>
        <w:t>公章</w:t>
      </w:r>
      <w:r>
        <w:rPr>
          <w:rFonts w:ascii="Times New Roman" w:hAnsi="Times New Roman" w:cs="Times New Roman" w:hint="eastAsia"/>
          <w:color w:val="000000" w:themeColor="text1"/>
          <w:sz w:val="24"/>
          <w:szCs w:val="24"/>
        </w:rPr>
        <w:t>）：</w:t>
      </w:r>
      <w:r>
        <w:rPr>
          <w:rFonts w:ascii="Times New Roman" w:hAnsi="Times New Roman" w:cs="Times New Roman"/>
          <w:color w:val="000000" w:themeColor="text1"/>
          <w:sz w:val="24"/>
          <w:szCs w:val="24"/>
          <w:u w:val="single"/>
        </w:rPr>
        <w:t xml:space="preserve">                     </w:t>
      </w:r>
    </w:p>
    <w:p w:rsidR="00411B7F" w:rsidRDefault="00E3485F">
      <w:pPr>
        <w:spacing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项目名称：</w:t>
      </w:r>
      <w:r>
        <w:rPr>
          <w:rFonts w:ascii="Times New Roman" w:hAnsi="Times New Roman" w:cs="Times New Roman"/>
          <w:color w:val="000000" w:themeColor="text1"/>
          <w:sz w:val="24"/>
          <w:szCs w:val="24"/>
          <w:u w:val="single"/>
        </w:rPr>
        <w:t xml:space="preserve">                             </w:t>
      </w:r>
      <w:r>
        <w:rPr>
          <w:rFonts w:ascii="Times New Roman" w:hAnsi="Times New Roman" w:cs="Times New Roman"/>
          <w:color w:val="000000" w:themeColor="text1"/>
          <w:sz w:val="24"/>
          <w:szCs w:val="24"/>
        </w:rPr>
        <w:t xml:space="preserve"> </w:t>
      </w:r>
    </w:p>
    <w:tbl>
      <w:tblPr>
        <w:tblW w:w="9169"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84"/>
        <w:gridCol w:w="4086"/>
        <w:gridCol w:w="1618"/>
        <w:gridCol w:w="1308"/>
        <w:gridCol w:w="1173"/>
      </w:tblGrid>
      <w:tr w:rsidR="00411B7F">
        <w:trPr>
          <w:cantSplit/>
          <w:trHeight w:val="942"/>
          <w:jc w:val="center"/>
        </w:trPr>
        <w:tc>
          <w:tcPr>
            <w:tcW w:w="984" w:type="dxa"/>
            <w:tcBorders>
              <w:top w:val="single" w:sz="4" w:space="0" w:color="auto"/>
              <w:left w:val="single" w:sz="4" w:space="0" w:color="auto"/>
              <w:bottom w:val="single" w:sz="4" w:space="0" w:color="auto"/>
              <w:right w:val="single" w:sz="4" w:space="0" w:color="auto"/>
            </w:tcBorders>
            <w:vAlign w:val="center"/>
          </w:tcPr>
          <w:p w:rsidR="00411B7F" w:rsidRDefault="00E3485F">
            <w:pPr>
              <w:adjustRightInd w:val="0"/>
              <w:snapToGrid w:v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序号</w:t>
            </w:r>
          </w:p>
        </w:tc>
        <w:tc>
          <w:tcPr>
            <w:tcW w:w="4086" w:type="dxa"/>
            <w:tcBorders>
              <w:top w:val="single" w:sz="4" w:space="0" w:color="auto"/>
              <w:left w:val="single" w:sz="4" w:space="0" w:color="auto"/>
              <w:bottom w:val="single" w:sz="4" w:space="0" w:color="auto"/>
              <w:right w:val="single" w:sz="4" w:space="0" w:color="auto"/>
            </w:tcBorders>
            <w:vAlign w:val="center"/>
          </w:tcPr>
          <w:p w:rsidR="00411B7F" w:rsidRDefault="00E3485F">
            <w:pPr>
              <w:adjustRightInd w:val="0"/>
              <w:snapToGrid w:v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采购文件要求</w:t>
            </w:r>
          </w:p>
        </w:tc>
        <w:tc>
          <w:tcPr>
            <w:tcW w:w="1618" w:type="dxa"/>
            <w:tcBorders>
              <w:top w:val="single" w:sz="4" w:space="0" w:color="auto"/>
              <w:left w:val="single" w:sz="4" w:space="0" w:color="auto"/>
              <w:bottom w:val="single" w:sz="4" w:space="0" w:color="auto"/>
              <w:right w:val="single" w:sz="4" w:space="0" w:color="auto"/>
            </w:tcBorders>
            <w:vAlign w:val="center"/>
          </w:tcPr>
          <w:p w:rsidR="00411B7F" w:rsidRDefault="00E3485F">
            <w:pPr>
              <w:adjustRightInd w:val="0"/>
              <w:snapToGrid w:v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供应商响应</w:t>
            </w:r>
          </w:p>
        </w:tc>
        <w:tc>
          <w:tcPr>
            <w:tcW w:w="1308" w:type="dxa"/>
            <w:tcBorders>
              <w:top w:val="single" w:sz="4" w:space="0" w:color="auto"/>
              <w:left w:val="single" w:sz="4" w:space="0" w:color="auto"/>
              <w:bottom w:val="single" w:sz="4" w:space="0" w:color="auto"/>
              <w:right w:val="single" w:sz="4" w:space="0" w:color="auto"/>
            </w:tcBorders>
            <w:vAlign w:val="center"/>
          </w:tcPr>
          <w:p w:rsidR="00411B7F" w:rsidRDefault="00E3485F">
            <w:pPr>
              <w:adjustRightInd w:val="0"/>
              <w:snapToGrid w:v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超出、符合或偏离</w:t>
            </w:r>
          </w:p>
        </w:tc>
        <w:tc>
          <w:tcPr>
            <w:tcW w:w="1173" w:type="dxa"/>
            <w:tcBorders>
              <w:top w:val="single" w:sz="4" w:space="0" w:color="auto"/>
              <w:left w:val="single" w:sz="4" w:space="0" w:color="auto"/>
              <w:bottom w:val="single" w:sz="4" w:space="0" w:color="auto"/>
              <w:right w:val="single" w:sz="4" w:space="0" w:color="auto"/>
            </w:tcBorders>
            <w:vAlign w:val="center"/>
          </w:tcPr>
          <w:p w:rsidR="00411B7F" w:rsidRDefault="00E3485F">
            <w:pPr>
              <w:adjustRightInd w:val="0"/>
              <w:snapToGrid w:v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原因</w:t>
            </w:r>
          </w:p>
        </w:tc>
      </w:tr>
      <w:tr w:rsidR="00411B7F">
        <w:trPr>
          <w:cantSplit/>
          <w:trHeight w:val="640"/>
          <w:jc w:val="center"/>
        </w:trPr>
        <w:tc>
          <w:tcPr>
            <w:tcW w:w="984" w:type="dxa"/>
            <w:tcBorders>
              <w:top w:val="single" w:sz="4" w:space="0" w:color="auto"/>
              <w:left w:val="single" w:sz="4" w:space="0" w:color="auto"/>
              <w:bottom w:val="single" w:sz="4" w:space="0" w:color="auto"/>
              <w:right w:val="single" w:sz="4" w:space="0" w:color="auto"/>
            </w:tcBorders>
          </w:tcPr>
          <w:p w:rsidR="00411B7F" w:rsidRDefault="00411B7F">
            <w:pPr>
              <w:jc w:val="center"/>
              <w:rPr>
                <w:rFonts w:ascii="Times New Roman" w:hAnsi="Times New Roman" w:cs="Times New Roman"/>
                <w:color w:val="000000" w:themeColor="text1"/>
                <w:sz w:val="24"/>
                <w:szCs w:val="24"/>
              </w:rPr>
            </w:pPr>
          </w:p>
        </w:tc>
        <w:tc>
          <w:tcPr>
            <w:tcW w:w="4086" w:type="dxa"/>
            <w:tcBorders>
              <w:top w:val="single" w:sz="4" w:space="0" w:color="auto"/>
              <w:left w:val="single" w:sz="4" w:space="0" w:color="auto"/>
              <w:bottom w:val="single" w:sz="4" w:space="0" w:color="auto"/>
              <w:right w:val="single" w:sz="4" w:space="0" w:color="auto"/>
            </w:tcBorders>
          </w:tcPr>
          <w:p w:rsidR="00411B7F" w:rsidRDefault="00411B7F">
            <w:pPr>
              <w:jc w:val="center"/>
              <w:rPr>
                <w:rFonts w:ascii="Times New Roman" w:hAnsi="Times New Roman" w:cs="Times New Roman"/>
                <w:color w:val="000000" w:themeColor="text1"/>
                <w:sz w:val="24"/>
                <w:szCs w:val="24"/>
              </w:rPr>
            </w:pPr>
          </w:p>
        </w:tc>
        <w:tc>
          <w:tcPr>
            <w:tcW w:w="1618" w:type="dxa"/>
            <w:tcBorders>
              <w:top w:val="single" w:sz="4" w:space="0" w:color="auto"/>
              <w:left w:val="single" w:sz="4" w:space="0" w:color="auto"/>
              <w:bottom w:val="single" w:sz="4" w:space="0" w:color="auto"/>
              <w:right w:val="single" w:sz="4" w:space="0" w:color="auto"/>
            </w:tcBorders>
          </w:tcPr>
          <w:p w:rsidR="00411B7F" w:rsidRDefault="00411B7F">
            <w:pPr>
              <w:jc w:val="center"/>
              <w:rPr>
                <w:rFonts w:ascii="Times New Roman" w:hAnsi="Times New Roman" w:cs="Times New Roman"/>
                <w:color w:val="000000" w:themeColor="text1"/>
                <w:sz w:val="24"/>
                <w:szCs w:val="24"/>
              </w:rPr>
            </w:pPr>
          </w:p>
        </w:tc>
        <w:tc>
          <w:tcPr>
            <w:tcW w:w="1308" w:type="dxa"/>
            <w:tcBorders>
              <w:top w:val="single" w:sz="4" w:space="0" w:color="auto"/>
              <w:left w:val="single" w:sz="4" w:space="0" w:color="auto"/>
              <w:bottom w:val="single" w:sz="4" w:space="0" w:color="auto"/>
              <w:right w:val="single" w:sz="4" w:space="0" w:color="auto"/>
            </w:tcBorders>
          </w:tcPr>
          <w:p w:rsidR="00411B7F" w:rsidRDefault="00411B7F">
            <w:pPr>
              <w:jc w:val="center"/>
              <w:rPr>
                <w:rFonts w:ascii="Times New Roman" w:hAnsi="Times New Roman" w:cs="Times New Roman"/>
                <w:color w:val="000000" w:themeColor="text1"/>
                <w:sz w:val="24"/>
                <w:szCs w:val="24"/>
              </w:rPr>
            </w:pPr>
          </w:p>
        </w:tc>
        <w:tc>
          <w:tcPr>
            <w:tcW w:w="1173" w:type="dxa"/>
            <w:tcBorders>
              <w:top w:val="single" w:sz="4" w:space="0" w:color="auto"/>
              <w:left w:val="single" w:sz="4" w:space="0" w:color="auto"/>
              <w:bottom w:val="single" w:sz="4" w:space="0" w:color="auto"/>
              <w:right w:val="single" w:sz="4" w:space="0" w:color="auto"/>
            </w:tcBorders>
          </w:tcPr>
          <w:p w:rsidR="00411B7F" w:rsidRDefault="00411B7F">
            <w:pPr>
              <w:jc w:val="center"/>
              <w:rPr>
                <w:rFonts w:ascii="Times New Roman" w:hAnsi="Times New Roman" w:cs="Times New Roman"/>
                <w:color w:val="000000" w:themeColor="text1"/>
                <w:sz w:val="24"/>
                <w:szCs w:val="24"/>
              </w:rPr>
            </w:pPr>
          </w:p>
        </w:tc>
      </w:tr>
      <w:tr w:rsidR="00411B7F">
        <w:trPr>
          <w:cantSplit/>
          <w:trHeight w:val="640"/>
          <w:jc w:val="center"/>
        </w:trPr>
        <w:tc>
          <w:tcPr>
            <w:tcW w:w="984" w:type="dxa"/>
            <w:tcBorders>
              <w:top w:val="single" w:sz="4" w:space="0" w:color="auto"/>
              <w:left w:val="single" w:sz="4" w:space="0" w:color="auto"/>
              <w:bottom w:val="single" w:sz="4" w:space="0" w:color="auto"/>
              <w:right w:val="single" w:sz="4" w:space="0" w:color="auto"/>
            </w:tcBorders>
          </w:tcPr>
          <w:p w:rsidR="00411B7F" w:rsidRDefault="00411B7F">
            <w:pPr>
              <w:jc w:val="center"/>
              <w:rPr>
                <w:rFonts w:ascii="Times New Roman" w:hAnsi="Times New Roman" w:cs="Times New Roman"/>
                <w:color w:val="000000" w:themeColor="text1"/>
                <w:sz w:val="24"/>
                <w:szCs w:val="24"/>
              </w:rPr>
            </w:pPr>
          </w:p>
        </w:tc>
        <w:tc>
          <w:tcPr>
            <w:tcW w:w="4086" w:type="dxa"/>
            <w:tcBorders>
              <w:top w:val="single" w:sz="4" w:space="0" w:color="auto"/>
              <w:left w:val="single" w:sz="4" w:space="0" w:color="auto"/>
              <w:bottom w:val="single" w:sz="4" w:space="0" w:color="auto"/>
              <w:right w:val="single" w:sz="4" w:space="0" w:color="auto"/>
            </w:tcBorders>
          </w:tcPr>
          <w:p w:rsidR="00411B7F" w:rsidRDefault="00411B7F">
            <w:pPr>
              <w:jc w:val="center"/>
              <w:rPr>
                <w:rFonts w:ascii="Times New Roman" w:hAnsi="Times New Roman" w:cs="Times New Roman"/>
                <w:color w:val="000000" w:themeColor="text1"/>
                <w:sz w:val="24"/>
                <w:szCs w:val="24"/>
              </w:rPr>
            </w:pPr>
          </w:p>
        </w:tc>
        <w:tc>
          <w:tcPr>
            <w:tcW w:w="1618" w:type="dxa"/>
            <w:tcBorders>
              <w:top w:val="single" w:sz="4" w:space="0" w:color="auto"/>
              <w:left w:val="single" w:sz="4" w:space="0" w:color="auto"/>
              <w:bottom w:val="single" w:sz="4" w:space="0" w:color="auto"/>
              <w:right w:val="single" w:sz="4" w:space="0" w:color="auto"/>
            </w:tcBorders>
          </w:tcPr>
          <w:p w:rsidR="00411B7F" w:rsidRDefault="00411B7F">
            <w:pPr>
              <w:jc w:val="center"/>
              <w:rPr>
                <w:rFonts w:ascii="Times New Roman" w:hAnsi="Times New Roman" w:cs="Times New Roman"/>
                <w:color w:val="000000" w:themeColor="text1"/>
                <w:sz w:val="24"/>
                <w:szCs w:val="24"/>
              </w:rPr>
            </w:pPr>
          </w:p>
        </w:tc>
        <w:tc>
          <w:tcPr>
            <w:tcW w:w="1308" w:type="dxa"/>
            <w:tcBorders>
              <w:top w:val="single" w:sz="4" w:space="0" w:color="auto"/>
              <w:left w:val="single" w:sz="4" w:space="0" w:color="auto"/>
              <w:bottom w:val="single" w:sz="4" w:space="0" w:color="auto"/>
              <w:right w:val="single" w:sz="4" w:space="0" w:color="auto"/>
            </w:tcBorders>
          </w:tcPr>
          <w:p w:rsidR="00411B7F" w:rsidRDefault="00411B7F">
            <w:pPr>
              <w:jc w:val="center"/>
              <w:rPr>
                <w:rFonts w:ascii="Times New Roman" w:hAnsi="Times New Roman" w:cs="Times New Roman"/>
                <w:color w:val="000000" w:themeColor="text1"/>
                <w:sz w:val="24"/>
                <w:szCs w:val="24"/>
              </w:rPr>
            </w:pPr>
          </w:p>
        </w:tc>
        <w:tc>
          <w:tcPr>
            <w:tcW w:w="1173" w:type="dxa"/>
            <w:tcBorders>
              <w:top w:val="single" w:sz="4" w:space="0" w:color="auto"/>
              <w:left w:val="single" w:sz="4" w:space="0" w:color="auto"/>
              <w:bottom w:val="single" w:sz="4" w:space="0" w:color="auto"/>
              <w:right w:val="single" w:sz="4" w:space="0" w:color="auto"/>
            </w:tcBorders>
          </w:tcPr>
          <w:p w:rsidR="00411B7F" w:rsidRDefault="00411B7F">
            <w:pPr>
              <w:jc w:val="center"/>
              <w:rPr>
                <w:rFonts w:ascii="Times New Roman" w:hAnsi="Times New Roman" w:cs="Times New Roman"/>
                <w:color w:val="000000" w:themeColor="text1"/>
                <w:sz w:val="24"/>
                <w:szCs w:val="24"/>
              </w:rPr>
            </w:pPr>
          </w:p>
        </w:tc>
      </w:tr>
      <w:tr w:rsidR="00411B7F">
        <w:trPr>
          <w:cantSplit/>
          <w:trHeight w:val="640"/>
          <w:jc w:val="center"/>
        </w:trPr>
        <w:tc>
          <w:tcPr>
            <w:tcW w:w="984" w:type="dxa"/>
            <w:tcBorders>
              <w:top w:val="single" w:sz="4" w:space="0" w:color="auto"/>
              <w:left w:val="single" w:sz="4" w:space="0" w:color="auto"/>
              <w:bottom w:val="single" w:sz="4" w:space="0" w:color="auto"/>
              <w:right w:val="single" w:sz="4" w:space="0" w:color="auto"/>
            </w:tcBorders>
          </w:tcPr>
          <w:p w:rsidR="00411B7F" w:rsidRDefault="00411B7F">
            <w:pPr>
              <w:jc w:val="center"/>
              <w:rPr>
                <w:rFonts w:ascii="Times New Roman" w:hAnsi="Times New Roman" w:cs="Times New Roman"/>
                <w:color w:val="000000" w:themeColor="text1"/>
                <w:sz w:val="24"/>
                <w:szCs w:val="24"/>
              </w:rPr>
            </w:pPr>
          </w:p>
        </w:tc>
        <w:tc>
          <w:tcPr>
            <w:tcW w:w="4086" w:type="dxa"/>
            <w:tcBorders>
              <w:top w:val="single" w:sz="4" w:space="0" w:color="auto"/>
              <w:left w:val="single" w:sz="4" w:space="0" w:color="auto"/>
              <w:bottom w:val="single" w:sz="4" w:space="0" w:color="auto"/>
              <w:right w:val="single" w:sz="4" w:space="0" w:color="auto"/>
            </w:tcBorders>
          </w:tcPr>
          <w:p w:rsidR="00411B7F" w:rsidRDefault="00411B7F">
            <w:pPr>
              <w:rPr>
                <w:rFonts w:ascii="Times New Roman" w:hAnsi="Times New Roman" w:cs="Times New Roman"/>
                <w:color w:val="000000" w:themeColor="text1"/>
                <w:sz w:val="24"/>
                <w:szCs w:val="24"/>
              </w:rPr>
            </w:pPr>
          </w:p>
        </w:tc>
        <w:tc>
          <w:tcPr>
            <w:tcW w:w="1618" w:type="dxa"/>
            <w:tcBorders>
              <w:top w:val="single" w:sz="4" w:space="0" w:color="auto"/>
              <w:left w:val="single" w:sz="4" w:space="0" w:color="auto"/>
              <w:bottom w:val="single" w:sz="4" w:space="0" w:color="auto"/>
              <w:right w:val="single" w:sz="4" w:space="0" w:color="auto"/>
            </w:tcBorders>
          </w:tcPr>
          <w:p w:rsidR="00411B7F" w:rsidRDefault="00411B7F">
            <w:pPr>
              <w:jc w:val="center"/>
              <w:rPr>
                <w:rFonts w:ascii="Times New Roman" w:hAnsi="Times New Roman" w:cs="Times New Roman"/>
                <w:color w:val="000000" w:themeColor="text1"/>
                <w:sz w:val="24"/>
                <w:szCs w:val="24"/>
              </w:rPr>
            </w:pPr>
          </w:p>
        </w:tc>
        <w:tc>
          <w:tcPr>
            <w:tcW w:w="1308" w:type="dxa"/>
            <w:tcBorders>
              <w:top w:val="single" w:sz="4" w:space="0" w:color="auto"/>
              <w:left w:val="single" w:sz="4" w:space="0" w:color="auto"/>
              <w:bottom w:val="single" w:sz="4" w:space="0" w:color="auto"/>
              <w:right w:val="single" w:sz="4" w:space="0" w:color="auto"/>
            </w:tcBorders>
          </w:tcPr>
          <w:p w:rsidR="00411B7F" w:rsidRDefault="00411B7F">
            <w:pPr>
              <w:jc w:val="center"/>
              <w:rPr>
                <w:rFonts w:ascii="Times New Roman" w:hAnsi="Times New Roman" w:cs="Times New Roman"/>
                <w:color w:val="000000" w:themeColor="text1"/>
                <w:sz w:val="24"/>
                <w:szCs w:val="24"/>
              </w:rPr>
            </w:pPr>
          </w:p>
        </w:tc>
        <w:tc>
          <w:tcPr>
            <w:tcW w:w="1173" w:type="dxa"/>
            <w:tcBorders>
              <w:top w:val="single" w:sz="4" w:space="0" w:color="auto"/>
              <w:left w:val="single" w:sz="4" w:space="0" w:color="auto"/>
              <w:bottom w:val="single" w:sz="4" w:space="0" w:color="auto"/>
              <w:right w:val="single" w:sz="4" w:space="0" w:color="auto"/>
            </w:tcBorders>
          </w:tcPr>
          <w:p w:rsidR="00411B7F" w:rsidRDefault="00411B7F">
            <w:pPr>
              <w:jc w:val="center"/>
              <w:rPr>
                <w:rFonts w:ascii="Times New Roman" w:hAnsi="Times New Roman" w:cs="Times New Roman"/>
                <w:color w:val="000000" w:themeColor="text1"/>
                <w:sz w:val="24"/>
                <w:szCs w:val="24"/>
              </w:rPr>
            </w:pPr>
          </w:p>
        </w:tc>
      </w:tr>
      <w:tr w:rsidR="00411B7F">
        <w:trPr>
          <w:cantSplit/>
          <w:trHeight w:val="640"/>
          <w:jc w:val="center"/>
        </w:trPr>
        <w:tc>
          <w:tcPr>
            <w:tcW w:w="984" w:type="dxa"/>
            <w:tcBorders>
              <w:top w:val="single" w:sz="4" w:space="0" w:color="auto"/>
              <w:left w:val="single" w:sz="4" w:space="0" w:color="auto"/>
              <w:bottom w:val="single" w:sz="4" w:space="0" w:color="auto"/>
              <w:right w:val="single" w:sz="4" w:space="0" w:color="auto"/>
            </w:tcBorders>
          </w:tcPr>
          <w:p w:rsidR="00411B7F" w:rsidRDefault="00411B7F">
            <w:pPr>
              <w:jc w:val="center"/>
              <w:rPr>
                <w:rFonts w:ascii="Times New Roman" w:hAnsi="Times New Roman" w:cs="Times New Roman"/>
                <w:color w:val="000000" w:themeColor="text1"/>
                <w:sz w:val="24"/>
                <w:szCs w:val="24"/>
              </w:rPr>
            </w:pPr>
          </w:p>
        </w:tc>
        <w:tc>
          <w:tcPr>
            <w:tcW w:w="4086" w:type="dxa"/>
            <w:tcBorders>
              <w:top w:val="single" w:sz="4" w:space="0" w:color="auto"/>
              <w:left w:val="single" w:sz="4" w:space="0" w:color="auto"/>
              <w:bottom w:val="single" w:sz="4" w:space="0" w:color="auto"/>
              <w:right w:val="single" w:sz="4" w:space="0" w:color="auto"/>
            </w:tcBorders>
          </w:tcPr>
          <w:p w:rsidR="00411B7F" w:rsidRDefault="00411B7F">
            <w:pPr>
              <w:rPr>
                <w:rFonts w:ascii="Times New Roman" w:hAnsi="Times New Roman" w:cs="Times New Roman"/>
                <w:color w:val="000000" w:themeColor="text1"/>
                <w:sz w:val="24"/>
                <w:szCs w:val="24"/>
              </w:rPr>
            </w:pPr>
          </w:p>
        </w:tc>
        <w:tc>
          <w:tcPr>
            <w:tcW w:w="1618" w:type="dxa"/>
            <w:tcBorders>
              <w:top w:val="single" w:sz="4" w:space="0" w:color="auto"/>
              <w:left w:val="single" w:sz="4" w:space="0" w:color="auto"/>
              <w:bottom w:val="single" w:sz="4" w:space="0" w:color="auto"/>
              <w:right w:val="single" w:sz="4" w:space="0" w:color="auto"/>
            </w:tcBorders>
          </w:tcPr>
          <w:p w:rsidR="00411B7F" w:rsidRDefault="00411B7F">
            <w:pPr>
              <w:jc w:val="center"/>
              <w:rPr>
                <w:rFonts w:ascii="Times New Roman" w:hAnsi="Times New Roman" w:cs="Times New Roman"/>
                <w:color w:val="000000" w:themeColor="text1"/>
                <w:sz w:val="24"/>
                <w:szCs w:val="24"/>
              </w:rPr>
            </w:pPr>
          </w:p>
        </w:tc>
        <w:tc>
          <w:tcPr>
            <w:tcW w:w="1308" w:type="dxa"/>
            <w:tcBorders>
              <w:top w:val="single" w:sz="4" w:space="0" w:color="auto"/>
              <w:left w:val="single" w:sz="4" w:space="0" w:color="auto"/>
              <w:bottom w:val="single" w:sz="4" w:space="0" w:color="auto"/>
              <w:right w:val="single" w:sz="4" w:space="0" w:color="auto"/>
            </w:tcBorders>
          </w:tcPr>
          <w:p w:rsidR="00411B7F" w:rsidRDefault="00411B7F">
            <w:pPr>
              <w:jc w:val="center"/>
              <w:rPr>
                <w:rFonts w:ascii="Times New Roman" w:hAnsi="Times New Roman" w:cs="Times New Roman"/>
                <w:color w:val="000000" w:themeColor="text1"/>
                <w:sz w:val="24"/>
                <w:szCs w:val="24"/>
              </w:rPr>
            </w:pPr>
          </w:p>
        </w:tc>
        <w:tc>
          <w:tcPr>
            <w:tcW w:w="1173" w:type="dxa"/>
            <w:tcBorders>
              <w:top w:val="single" w:sz="4" w:space="0" w:color="auto"/>
              <w:left w:val="single" w:sz="4" w:space="0" w:color="auto"/>
              <w:bottom w:val="single" w:sz="4" w:space="0" w:color="auto"/>
              <w:right w:val="single" w:sz="4" w:space="0" w:color="auto"/>
            </w:tcBorders>
          </w:tcPr>
          <w:p w:rsidR="00411B7F" w:rsidRDefault="00411B7F">
            <w:pPr>
              <w:jc w:val="center"/>
              <w:rPr>
                <w:rFonts w:ascii="Times New Roman" w:hAnsi="Times New Roman" w:cs="Times New Roman"/>
                <w:color w:val="000000" w:themeColor="text1"/>
                <w:sz w:val="24"/>
                <w:szCs w:val="24"/>
              </w:rPr>
            </w:pPr>
          </w:p>
        </w:tc>
      </w:tr>
      <w:tr w:rsidR="00411B7F">
        <w:trPr>
          <w:cantSplit/>
          <w:trHeight w:val="640"/>
          <w:jc w:val="center"/>
        </w:trPr>
        <w:tc>
          <w:tcPr>
            <w:tcW w:w="984" w:type="dxa"/>
            <w:tcBorders>
              <w:top w:val="single" w:sz="4" w:space="0" w:color="auto"/>
              <w:left w:val="single" w:sz="4" w:space="0" w:color="auto"/>
              <w:bottom w:val="single" w:sz="4" w:space="0" w:color="auto"/>
              <w:right w:val="single" w:sz="4" w:space="0" w:color="auto"/>
            </w:tcBorders>
          </w:tcPr>
          <w:p w:rsidR="00411B7F" w:rsidRDefault="00411B7F">
            <w:pPr>
              <w:jc w:val="center"/>
              <w:rPr>
                <w:rFonts w:ascii="Times New Roman" w:hAnsi="Times New Roman" w:cs="Times New Roman"/>
                <w:color w:val="000000" w:themeColor="text1"/>
                <w:sz w:val="24"/>
                <w:szCs w:val="24"/>
              </w:rPr>
            </w:pPr>
          </w:p>
        </w:tc>
        <w:tc>
          <w:tcPr>
            <w:tcW w:w="4086" w:type="dxa"/>
            <w:tcBorders>
              <w:top w:val="single" w:sz="4" w:space="0" w:color="auto"/>
              <w:left w:val="single" w:sz="4" w:space="0" w:color="auto"/>
              <w:bottom w:val="single" w:sz="4" w:space="0" w:color="auto"/>
              <w:right w:val="single" w:sz="4" w:space="0" w:color="auto"/>
            </w:tcBorders>
          </w:tcPr>
          <w:p w:rsidR="00411B7F" w:rsidRDefault="00411B7F">
            <w:pPr>
              <w:rPr>
                <w:rFonts w:ascii="Times New Roman" w:hAnsi="Times New Roman" w:cs="Times New Roman"/>
                <w:color w:val="000000" w:themeColor="text1"/>
                <w:sz w:val="24"/>
                <w:szCs w:val="24"/>
              </w:rPr>
            </w:pPr>
          </w:p>
        </w:tc>
        <w:tc>
          <w:tcPr>
            <w:tcW w:w="1618" w:type="dxa"/>
            <w:tcBorders>
              <w:top w:val="single" w:sz="4" w:space="0" w:color="auto"/>
              <w:left w:val="single" w:sz="4" w:space="0" w:color="auto"/>
              <w:bottom w:val="single" w:sz="4" w:space="0" w:color="auto"/>
              <w:right w:val="single" w:sz="4" w:space="0" w:color="auto"/>
            </w:tcBorders>
          </w:tcPr>
          <w:p w:rsidR="00411B7F" w:rsidRDefault="00411B7F">
            <w:pPr>
              <w:jc w:val="center"/>
              <w:rPr>
                <w:rFonts w:ascii="Times New Roman" w:hAnsi="Times New Roman" w:cs="Times New Roman"/>
                <w:color w:val="000000" w:themeColor="text1"/>
                <w:sz w:val="24"/>
                <w:szCs w:val="24"/>
              </w:rPr>
            </w:pPr>
          </w:p>
        </w:tc>
        <w:tc>
          <w:tcPr>
            <w:tcW w:w="1308" w:type="dxa"/>
            <w:tcBorders>
              <w:top w:val="single" w:sz="4" w:space="0" w:color="auto"/>
              <w:left w:val="single" w:sz="4" w:space="0" w:color="auto"/>
              <w:bottom w:val="single" w:sz="4" w:space="0" w:color="auto"/>
              <w:right w:val="single" w:sz="4" w:space="0" w:color="auto"/>
            </w:tcBorders>
          </w:tcPr>
          <w:p w:rsidR="00411B7F" w:rsidRDefault="00411B7F">
            <w:pPr>
              <w:jc w:val="center"/>
              <w:rPr>
                <w:rFonts w:ascii="Times New Roman" w:hAnsi="Times New Roman" w:cs="Times New Roman"/>
                <w:color w:val="000000" w:themeColor="text1"/>
                <w:sz w:val="24"/>
                <w:szCs w:val="24"/>
              </w:rPr>
            </w:pPr>
          </w:p>
        </w:tc>
        <w:tc>
          <w:tcPr>
            <w:tcW w:w="1173" w:type="dxa"/>
            <w:tcBorders>
              <w:top w:val="single" w:sz="4" w:space="0" w:color="auto"/>
              <w:left w:val="single" w:sz="4" w:space="0" w:color="auto"/>
              <w:bottom w:val="single" w:sz="4" w:space="0" w:color="auto"/>
              <w:right w:val="single" w:sz="4" w:space="0" w:color="auto"/>
            </w:tcBorders>
          </w:tcPr>
          <w:p w:rsidR="00411B7F" w:rsidRDefault="00411B7F">
            <w:pPr>
              <w:jc w:val="center"/>
              <w:rPr>
                <w:rFonts w:ascii="Times New Roman" w:hAnsi="Times New Roman" w:cs="Times New Roman"/>
                <w:color w:val="000000" w:themeColor="text1"/>
                <w:sz w:val="24"/>
                <w:szCs w:val="24"/>
              </w:rPr>
            </w:pPr>
          </w:p>
        </w:tc>
      </w:tr>
      <w:tr w:rsidR="00411B7F">
        <w:trPr>
          <w:cantSplit/>
          <w:trHeight w:val="640"/>
          <w:jc w:val="center"/>
        </w:trPr>
        <w:tc>
          <w:tcPr>
            <w:tcW w:w="984" w:type="dxa"/>
            <w:tcBorders>
              <w:top w:val="single" w:sz="4" w:space="0" w:color="auto"/>
              <w:left w:val="single" w:sz="4" w:space="0" w:color="auto"/>
              <w:bottom w:val="single" w:sz="4" w:space="0" w:color="auto"/>
              <w:right w:val="single" w:sz="4" w:space="0" w:color="auto"/>
            </w:tcBorders>
          </w:tcPr>
          <w:p w:rsidR="00411B7F" w:rsidRDefault="00411B7F">
            <w:pPr>
              <w:jc w:val="center"/>
              <w:rPr>
                <w:rFonts w:ascii="Times New Roman" w:hAnsi="Times New Roman" w:cs="Times New Roman"/>
                <w:color w:val="000000" w:themeColor="text1"/>
                <w:sz w:val="24"/>
                <w:szCs w:val="24"/>
              </w:rPr>
            </w:pPr>
          </w:p>
        </w:tc>
        <w:tc>
          <w:tcPr>
            <w:tcW w:w="4086" w:type="dxa"/>
            <w:tcBorders>
              <w:top w:val="single" w:sz="4" w:space="0" w:color="auto"/>
              <w:left w:val="single" w:sz="4" w:space="0" w:color="auto"/>
              <w:bottom w:val="single" w:sz="4" w:space="0" w:color="auto"/>
              <w:right w:val="single" w:sz="4" w:space="0" w:color="auto"/>
            </w:tcBorders>
          </w:tcPr>
          <w:p w:rsidR="00411B7F" w:rsidRDefault="00411B7F">
            <w:pPr>
              <w:rPr>
                <w:rFonts w:ascii="Times New Roman" w:hAnsi="Times New Roman" w:cs="Times New Roman"/>
                <w:color w:val="000000" w:themeColor="text1"/>
                <w:sz w:val="24"/>
                <w:szCs w:val="24"/>
              </w:rPr>
            </w:pPr>
          </w:p>
        </w:tc>
        <w:tc>
          <w:tcPr>
            <w:tcW w:w="1618" w:type="dxa"/>
            <w:tcBorders>
              <w:top w:val="single" w:sz="4" w:space="0" w:color="auto"/>
              <w:left w:val="single" w:sz="4" w:space="0" w:color="auto"/>
              <w:bottom w:val="single" w:sz="4" w:space="0" w:color="auto"/>
              <w:right w:val="single" w:sz="4" w:space="0" w:color="auto"/>
            </w:tcBorders>
          </w:tcPr>
          <w:p w:rsidR="00411B7F" w:rsidRDefault="00411B7F">
            <w:pPr>
              <w:jc w:val="center"/>
              <w:rPr>
                <w:rFonts w:ascii="Times New Roman" w:hAnsi="Times New Roman" w:cs="Times New Roman"/>
                <w:color w:val="000000" w:themeColor="text1"/>
                <w:sz w:val="24"/>
                <w:szCs w:val="24"/>
              </w:rPr>
            </w:pPr>
          </w:p>
        </w:tc>
        <w:tc>
          <w:tcPr>
            <w:tcW w:w="1308" w:type="dxa"/>
            <w:tcBorders>
              <w:top w:val="single" w:sz="4" w:space="0" w:color="auto"/>
              <w:left w:val="single" w:sz="4" w:space="0" w:color="auto"/>
              <w:bottom w:val="single" w:sz="4" w:space="0" w:color="auto"/>
              <w:right w:val="single" w:sz="4" w:space="0" w:color="auto"/>
            </w:tcBorders>
          </w:tcPr>
          <w:p w:rsidR="00411B7F" w:rsidRDefault="00411B7F">
            <w:pPr>
              <w:jc w:val="center"/>
              <w:rPr>
                <w:rFonts w:ascii="Times New Roman" w:hAnsi="Times New Roman" w:cs="Times New Roman"/>
                <w:color w:val="000000" w:themeColor="text1"/>
                <w:sz w:val="24"/>
                <w:szCs w:val="24"/>
              </w:rPr>
            </w:pPr>
          </w:p>
        </w:tc>
        <w:tc>
          <w:tcPr>
            <w:tcW w:w="1173" w:type="dxa"/>
            <w:tcBorders>
              <w:top w:val="single" w:sz="4" w:space="0" w:color="auto"/>
              <w:left w:val="single" w:sz="4" w:space="0" w:color="auto"/>
              <w:bottom w:val="single" w:sz="4" w:space="0" w:color="auto"/>
              <w:right w:val="single" w:sz="4" w:space="0" w:color="auto"/>
            </w:tcBorders>
          </w:tcPr>
          <w:p w:rsidR="00411B7F" w:rsidRDefault="00411B7F">
            <w:pPr>
              <w:jc w:val="center"/>
              <w:rPr>
                <w:rFonts w:ascii="Times New Roman" w:hAnsi="Times New Roman" w:cs="Times New Roman"/>
                <w:color w:val="000000" w:themeColor="text1"/>
                <w:sz w:val="24"/>
                <w:szCs w:val="24"/>
              </w:rPr>
            </w:pPr>
          </w:p>
        </w:tc>
      </w:tr>
      <w:tr w:rsidR="00411B7F">
        <w:trPr>
          <w:cantSplit/>
          <w:trHeight w:val="640"/>
          <w:jc w:val="center"/>
        </w:trPr>
        <w:tc>
          <w:tcPr>
            <w:tcW w:w="984" w:type="dxa"/>
            <w:tcBorders>
              <w:top w:val="single" w:sz="4" w:space="0" w:color="auto"/>
              <w:left w:val="single" w:sz="4" w:space="0" w:color="auto"/>
              <w:bottom w:val="single" w:sz="4" w:space="0" w:color="auto"/>
              <w:right w:val="single" w:sz="4" w:space="0" w:color="auto"/>
            </w:tcBorders>
          </w:tcPr>
          <w:p w:rsidR="00411B7F" w:rsidRDefault="00411B7F">
            <w:pPr>
              <w:jc w:val="center"/>
              <w:rPr>
                <w:rFonts w:ascii="Times New Roman" w:hAnsi="Times New Roman" w:cs="Times New Roman"/>
                <w:color w:val="000000" w:themeColor="text1"/>
                <w:sz w:val="24"/>
                <w:szCs w:val="24"/>
              </w:rPr>
            </w:pPr>
          </w:p>
        </w:tc>
        <w:tc>
          <w:tcPr>
            <w:tcW w:w="4086" w:type="dxa"/>
            <w:tcBorders>
              <w:top w:val="single" w:sz="4" w:space="0" w:color="auto"/>
              <w:left w:val="single" w:sz="4" w:space="0" w:color="auto"/>
              <w:bottom w:val="single" w:sz="4" w:space="0" w:color="auto"/>
              <w:right w:val="single" w:sz="4" w:space="0" w:color="auto"/>
            </w:tcBorders>
          </w:tcPr>
          <w:p w:rsidR="00411B7F" w:rsidRDefault="00411B7F">
            <w:pPr>
              <w:rPr>
                <w:rFonts w:ascii="Times New Roman" w:hAnsi="Times New Roman" w:cs="Times New Roman"/>
                <w:color w:val="000000" w:themeColor="text1"/>
                <w:sz w:val="24"/>
                <w:szCs w:val="24"/>
              </w:rPr>
            </w:pPr>
          </w:p>
        </w:tc>
        <w:tc>
          <w:tcPr>
            <w:tcW w:w="1618" w:type="dxa"/>
            <w:tcBorders>
              <w:top w:val="single" w:sz="4" w:space="0" w:color="auto"/>
              <w:left w:val="single" w:sz="4" w:space="0" w:color="auto"/>
              <w:bottom w:val="single" w:sz="4" w:space="0" w:color="auto"/>
              <w:right w:val="single" w:sz="4" w:space="0" w:color="auto"/>
            </w:tcBorders>
          </w:tcPr>
          <w:p w:rsidR="00411B7F" w:rsidRDefault="00411B7F">
            <w:pPr>
              <w:jc w:val="center"/>
              <w:rPr>
                <w:rFonts w:ascii="Times New Roman" w:hAnsi="Times New Roman" w:cs="Times New Roman"/>
                <w:color w:val="000000" w:themeColor="text1"/>
                <w:sz w:val="24"/>
                <w:szCs w:val="24"/>
              </w:rPr>
            </w:pPr>
          </w:p>
        </w:tc>
        <w:tc>
          <w:tcPr>
            <w:tcW w:w="1308" w:type="dxa"/>
            <w:tcBorders>
              <w:top w:val="single" w:sz="4" w:space="0" w:color="auto"/>
              <w:left w:val="single" w:sz="4" w:space="0" w:color="auto"/>
              <w:bottom w:val="single" w:sz="4" w:space="0" w:color="auto"/>
              <w:right w:val="single" w:sz="4" w:space="0" w:color="auto"/>
            </w:tcBorders>
          </w:tcPr>
          <w:p w:rsidR="00411B7F" w:rsidRDefault="00411B7F">
            <w:pPr>
              <w:jc w:val="center"/>
              <w:rPr>
                <w:rFonts w:ascii="Times New Roman" w:hAnsi="Times New Roman" w:cs="Times New Roman"/>
                <w:color w:val="000000" w:themeColor="text1"/>
                <w:sz w:val="24"/>
                <w:szCs w:val="24"/>
              </w:rPr>
            </w:pPr>
          </w:p>
        </w:tc>
        <w:tc>
          <w:tcPr>
            <w:tcW w:w="1173" w:type="dxa"/>
            <w:tcBorders>
              <w:top w:val="single" w:sz="4" w:space="0" w:color="auto"/>
              <w:left w:val="single" w:sz="4" w:space="0" w:color="auto"/>
              <w:bottom w:val="single" w:sz="4" w:space="0" w:color="auto"/>
              <w:right w:val="single" w:sz="4" w:space="0" w:color="auto"/>
            </w:tcBorders>
          </w:tcPr>
          <w:p w:rsidR="00411B7F" w:rsidRDefault="00411B7F">
            <w:pPr>
              <w:jc w:val="center"/>
              <w:rPr>
                <w:rFonts w:ascii="Times New Roman" w:hAnsi="Times New Roman" w:cs="Times New Roman"/>
                <w:color w:val="000000" w:themeColor="text1"/>
                <w:sz w:val="24"/>
                <w:szCs w:val="24"/>
              </w:rPr>
            </w:pPr>
          </w:p>
        </w:tc>
      </w:tr>
      <w:tr w:rsidR="00411B7F">
        <w:trPr>
          <w:cantSplit/>
          <w:trHeight w:val="640"/>
          <w:jc w:val="center"/>
        </w:trPr>
        <w:tc>
          <w:tcPr>
            <w:tcW w:w="984" w:type="dxa"/>
            <w:tcBorders>
              <w:top w:val="single" w:sz="4" w:space="0" w:color="auto"/>
              <w:left w:val="single" w:sz="4" w:space="0" w:color="auto"/>
              <w:bottom w:val="single" w:sz="4" w:space="0" w:color="auto"/>
              <w:right w:val="single" w:sz="4" w:space="0" w:color="auto"/>
            </w:tcBorders>
          </w:tcPr>
          <w:p w:rsidR="00411B7F" w:rsidRDefault="00411B7F">
            <w:pPr>
              <w:jc w:val="center"/>
              <w:rPr>
                <w:rFonts w:ascii="Times New Roman" w:hAnsi="Times New Roman" w:cs="Times New Roman"/>
                <w:color w:val="000000" w:themeColor="text1"/>
                <w:sz w:val="24"/>
                <w:szCs w:val="24"/>
              </w:rPr>
            </w:pPr>
          </w:p>
        </w:tc>
        <w:tc>
          <w:tcPr>
            <w:tcW w:w="4086" w:type="dxa"/>
            <w:tcBorders>
              <w:top w:val="single" w:sz="4" w:space="0" w:color="auto"/>
              <w:left w:val="single" w:sz="4" w:space="0" w:color="auto"/>
              <w:bottom w:val="single" w:sz="4" w:space="0" w:color="auto"/>
              <w:right w:val="single" w:sz="4" w:space="0" w:color="auto"/>
            </w:tcBorders>
          </w:tcPr>
          <w:p w:rsidR="00411B7F" w:rsidRDefault="00411B7F">
            <w:pPr>
              <w:rPr>
                <w:rFonts w:ascii="Times New Roman" w:hAnsi="Times New Roman" w:cs="Times New Roman"/>
                <w:color w:val="000000" w:themeColor="text1"/>
                <w:sz w:val="24"/>
                <w:szCs w:val="24"/>
              </w:rPr>
            </w:pPr>
          </w:p>
        </w:tc>
        <w:tc>
          <w:tcPr>
            <w:tcW w:w="1618" w:type="dxa"/>
            <w:tcBorders>
              <w:top w:val="single" w:sz="4" w:space="0" w:color="auto"/>
              <w:left w:val="single" w:sz="4" w:space="0" w:color="auto"/>
              <w:bottom w:val="single" w:sz="4" w:space="0" w:color="auto"/>
              <w:right w:val="single" w:sz="4" w:space="0" w:color="auto"/>
            </w:tcBorders>
          </w:tcPr>
          <w:p w:rsidR="00411B7F" w:rsidRDefault="00411B7F">
            <w:pPr>
              <w:jc w:val="center"/>
              <w:rPr>
                <w:rFonts w:ascii="Times New Roman" w:hAnsi="Times New Roman" w:cs="Times New Roman"/>
                <w:color w:val="000000" w:themeColor="text1"/>
                <w:sz w:val="24"/>
                <w:szCs w:val="24"/>
              </w:rPr>
            </w:pPr>
          </w:p>
        </w:tc>
        <w:tc>
          <w:tcPr>
            <w:tcW w:w="1308" w:type="dxa"/>
            <w:tcBorders>
              <w:top w:val="single" w:sz="4" w:space="0" w:color="auto"/>
              <w:left w:val="single" w:sz="4" w:space="0" w:color="auto"/>
              <w:bottom w:val="single" w:sz="4" w:space="0" w:color="auto"/>
              <w:right w:val="single" w:sz="4" w:space="0" w:color="auto"/>
            </w:tcBorders>
          </w:tcPr>
          <w:p w:rsidR="00411B7F" w:rsidRDefault="00411B7F">
            <w:pPr>
              <w:jc w:val="center"/>
              <w:rPr>
                <w:rFonts w:ascii="Times New Roman" w:hAnsi="Times New Roman" w:cs="Times New Roman"/>
                <w:color w:val="000000" w:themeColor="text1"/>
                <w:sz w:val="24"/>
                <w:szCs w:val="24"/>
              </w:rPr>
            </w:pPr>
          </w:p>
        </w:tc>
        <w:tc>
          <w:tcPr>
            <w:tcW w:w="1173" w:type="dxa"/>
            <w:tcBorders>
              <w:top w:val="single" w:sz="4" w:space="0" w:color="auto"/>
              <w:left w:val="single" w:sz="4" w:space="0" w:color="auto"/>
              <w:bottom w:val="single" w:sz="4" w:space="0" w:color="auto"/>
              <w:right w:val="single" w:sz="4" w:space="0" w:color="auto"/>
            </w:tcBorders>
          </w:tcPr>
          <w:p w:rsidR="00411B7F" w:rsidRDefault="00411B7F">
            <w:pPr>
              <w:jc w:val="center"/>
              <w:rPr>
                <w:rFonts w:ascii="Times New Roman" w:hAnsi="Times New Roman" w:cs="Times New Roman"/>
                <w:color w:val="000000" w:themeColor="text1"/>
                <w:sz w:val="24"/>
                <w:szCs w:val="24"/>
              </w:rPr>
            </w:pPr>
          </w:p>
        </w:tc>
      </w:tr>
      <w:tr w:rsidR="00411B7F">
        <w:trPr>
          <w:cantSplit/>
          <w:trHeight w:val="640"/>
          <w:jc w:val="center"/>
        </w:trPr>
        <w:tc>
          <w:tcPr>
            <w:tcW w:w="984" w:type="dxa"/>
            <w:tcBorders>
              <w:top w:val="single" w:sz="4" w:space="0" w:color="auto"/>
              <w:left w:val="single" w:sz="4" w:space="0" w:color="auto"/>
              <w:bottom w:val="single" w:sz="4" w:space="0" w:color="auto"/>
              <w:right w:val="single" w:sz="4" w:space="0" w:color="auto"/>
            </w:tcBorders>
          </w:tcPr>
          <w:p w:rsidR="00411B7F" w:rsidRDefault="00411B7F">
            <w:pPr>
              <w:jc w:val="center"/>
              <w:rPr>
                <w:rFonts w:ascii="Times New Roman" w:hAnsi="Times New Roman" w:cs="Times New Roman"/>
                <w:color w:val="000000" w:themeColor="text1"/>
                <w:sz w:val="24"/>
                <w:szCs w:val="24"/>
              </w:rPr>
            </w:pPr>
          </w:p>
        </w:tc>
        <w:tc>
          <w:tcPr>
            <w:tcW w:w="4086" w:type="dxa"/>
            <w:tcBorders>
              <w:top w:val="single" w:sz="4" w:space="0" w:color="auto"/>
              <w:left w:val="single" w:sz="4" w:space="0" w:color="auto"/>
              <w:bottom w:val="single" w:sz="4" w:space="0" w:color="auto"/>
              <w:right w:val="single" w:sz="4" w:space="0" w:color="auto"/>
            </w:tcBorders>
          </w:tcPr>
          <w:p w:rsidR="00411B7F" w:rsidRDefault="00411B7F">
            <w:pPr>
              <w:rPr>
                <w:rFonts w:ascii="Times New Roman" w:hAnsi="Times New Roman" w:cs="Times New Roman"/>
                <w:color w:val="000000" w:themeColor="text1"/>
                <w:sz w:val="24"/>
                <w:szCs w:val="24"/>
                <w:shd w:val="clear" w:color="auto" w:fill="FFFFFF"/>
              </w:rPr>
            </w:pPr>
          </w:p>
        </w:tc>
        <w:tc>
          <w:tcPr>
            <w:tcW w:w="1618" w:type="dxa"/>
            <w:tcBorders>
              <w:top w:val="single" w:sz="4" w:space="0" w:color="auto"/>
              <w:left w:val="single" w:sz="4" w:space="0" w:color="auto"/>
              <w:bottom w:val="single" w:sz="4" w:space="0" w:color="auto"/>
              <w:right w:val="single" w:sz="4" w:space="0" w:color="auto"/>
            </w:tcBorders>
          </w:tcPr>
          <w:p w:rsidR="00411B7F" w:rsidRDefault="00411B7F">
            <w:pPr>
              <w:jc w:val="center"/>
              <w:rPr>
                <w:rFonts w:ascii="Times New Roman" w:hAnsi="Times New Roman" w:cs="Times New Roman"/>
                <w:color w:val="000000" w:themeColor="text1"/>
                <w:sz w:val="24"/>
                <w:szCs w:val="24"/>
              </w:rPr>
            </w:pPr>
          </w:p>
        </w:tc>
        <w:tc>
          <w:tcPr>
            <w:tcW w:w="1308" w:type="dxa"/>
            <w:tcBorders>
              <w:top w:val="single" w:sz="4" w:space="0" w:color="auto"/>
              <w:left w:val="single" w:sz="4" w:space="0" w:color="auto"/>
              <w:bottom w:val="single" w:sz="4" w:space="0" w:color="auto"/>
              <w:right w:val="single" w:sz="4" w:space="0" w:color="auto"/>
            </w:tcBorders>
          </w:tcPr>
          <w:p w:rsidR="00411B7F" w:rsidRDefault="00411B7F">
            <w:pPr>
              <w:jc w:val="center"/>
              <w:rPr>
                <w:rFonts w:ascii="Times New Roman" w:hAnsi="Times New Roman" w:cs="Times New Roman"/>
                <w:color w:val="000000" w:themeColor="text1"/>
                <w:sz w:val="24"/>
                <w:szCs w:val="24"/>
              </w:rPr>
            </w:pPr>
          </w:p>
        </w:tc>
        <w:tc>
          <w:tcPr>
            <w:tcW w:w="1173" w:type="dxa"/>
            <w:tcBorders>
              <w:top w:val="single" w:sz="4" w:space="0" w:color="auto"/>
              <w:left w:val="single" w:sz="4" w:space="0" w:color="auto"/>
              <w:bottom w:val="single" w:sz="4" w:space="0" w:color="auto"/>
              <w:right w:val="single" w:sz="4" w:space="0" w:color="auto"/>
            </w:tcBorders>
          </w:tcPr>
          <w:p w:rsidR="00411B7F" w:rsidRDefault="00411B7F">
            <w:pPr>
              <w:jc w:val="center"/>
              <w:rPr>
                <w:rFonts w:ascii="Times New Roman" w:hAnsi="Times New Roman" w:cs="Times New Roman"/>
                <w:color w:val="000000" w:themeColor="text1"/>
                <w:sz w:val="24"/>
                <w:szCs w:val="24"/>
              </w:rPr>
            </w:pPr>
          </w:p>
        </w:tc>
      </w:tr>
      <w:tr w:rsidR="00411B7F">
        <w:trPr>
          <w:cantSplit/>
          <w:trHeight w:val="640"/>
          <w:jc w:val="center"/>
        </w:trPr>
        <w:tc>
          <w:tcPr>
            <w:tcW w:w="984" w:type="dxa"/>
            <w:tcBorders>
              <w:top w:val="single" w:sz="4" w:space="0" w:color="auto"/>
              <w:left w:val="single" w:sz="4" w:space="0" w:color="auto"/>
              <w:bottom w:val="single" w:sz="4" w:space="0" w:color="auto"/>
              <w:right w:val="single" w:sz="4" w:space="0" w:color="auto"/>
            </w:tcBorders>
          </w:tcPr>
          <w:p w:rsidR="00411B7F" w:rsidRDefault="00411B7F">
            <w:pPr>
              <w:jc w:val="center"/>
              <w:rPr>
                <w:rFonts w:ascii="Times New Roman" w:hAnsi="Times New Roman" w:cs="Times New Roman"/>
                <w:color w:val="000000" w:themeColor="text1"/>
                <w:sz w:val="24"/>
                <w:szCs w:val="24"/>
              </w:rPr>
            </w:pPr>
          </w:p>
        </w:tc>
        <w:tc>
          <w:tcPr>
            <w:tcW w:w="4086" w:type="dxa"/>
            <w:tcBorders>
              <w:top w:val="single" w:sz="4" w:space="0" w:color="auto"/>
              <w:left w:val="single" w:sz="4" w:space="0" w:color="auto"/>
              <w:bottom w:val="single" w:sz="4" w:space="0" w:color="auto"/>
              <w:right w:val="single" w:sz="4" w:space="0" w:color="auto"/>
            </w:tcBorders>
          </w:tcPr>
          <w:p w:rsidR="00411B7F" w:rsidRDefault="00411B7F">
            <w:pPr>
              <w:rPr>
                <w:rFonts w:ascii="Times New Roman" w:hAnsi="Times New Roman" w:cs="Times New Roman"/>
                <w:color w:val="000000" w:themeColor="text1"/>
                <w:sz w:val="24"/>
                <w:szCs w:val="24"/>
                <w:shd w:val="clear" w:color="auto" w:fill="FFFFFF"/>
              </w:rPr>
            </w:pPr>
          </w:p>
        </w:tc>
        <w:tc>
          <w:tcPr>
            <w:tcW w:w="1618" w:type="dxa"/>
            <w:tcBorders>
              <w:top w:val="single" w:sz="4" w:space="0" w:color="auto"/>
              <w:left w:val="single" w:sz="4" w:space="0" w:color="auto"/>
              <w:bottom w:val="single" w:sz="4" w:space="0" w:color="auto"/>
              <w:right w:val="single" w:sz="4" w:space="0" w:color="auto"/>
            </w:tcBorders>
          </w:tcPr>
          <w:p w:rsidR="00411B7F" w:rsidRDefault="00411B7F">
            <w:pPr>
              <w:rPr>
                <w:rFonts w:ascii="Times New Roman" w:hAnsi="Times New Roman" w:cs="Times New Roman"/>
                <w:color w:val="000000" w:themeColor="text1"/>
                <w:sz w:val="24"/>
                <w:szCs w:val="24"/>
                <w:shd w:val="clear" w:color="auto" w:fill="FFFFFF"/>
              </w:rPr>
            </w:pPr>
          </w:p>
        </w:tc>
        <w:tc>
          <w:tcPr>
            <w:tcW w:w="1308" w:type="dxa"/>
            <w:tcBorders>
              <w:top w:val="single" w:sz="4" w:space="0" w:color="auto"/>
              <w:left w:val="single" w:sz="4" w:space="0" w:color="auto"/>
              <w:bottom w:val="single" w:sz="4" w:space="0" w:color="auto"/>
              <w:right w:val="single" w:sz="4" w:space="0" w:color="auto"/>
            </w:tcBorders>
          </w:tcPr>
          <w:p w:rsidR="00411B7F" w:rsidRDefault="00411B7F">
            <w:pPr>
              <w:jc w:val="center"/>
              <w:rPr>
                <w:rFonts w:ascii="Times New Roman" w:hAnsi="Times New Roman" w:cs="Times New Roman"/>
                <w:color w:val="000000" w:themeColor="text1"/>
                <w:sz w:val="24"/>
                <w:szCs w:val="24"/>
              </w:rPr>
            </w:pPr>
          </w:p>
        </w:tc>
        <w:tc>
          <w:tcPr>
            <w:tcW w:w="1173" w:type="dxa"/>
            <w:tcBorders>
              <w:top w:val="single" w:sz="4" w:space="0" w:color="auto"/>
              <w:left w:val="single" w:sz="4" w:space="0" w:color="auto"/>
              <w:bottom w:val="single" w:sz="4" w:space="0" w:color="auto"/>
              <w:right w:val="single" w:sz="4" w:space="0" w:color="auto"/>
            </w:tcBorders>
          </w:tcPr>
          <w:p w:rsidR="00411B7F" w:rsidRDefault="00411B7F">
            <w:pPr>
              <w:jc w:val="center"/>
              <w:rPr>
                <w:rFonts w:ascii="Times New Roman" w:hAnsi="Times New Roman" w:cs="Times New Roman"/>
                <w:color w:val="000000" w:themeColor="text1"/>
                <w:sz w:val="24"/>
                <w:szCs w:val="24"/>
              </w:rPr>
            </w:pPr>
          </w:p>
        </w:tc>
      </w:tr>
    </w:tbl>
    <w:p w:rsidR="00411B7F" w:rsidRDefault="00E3485F">
      <w:pPr>
        <w:pStyle w:val="Default"/>
        <w:widowControl w:val="0"/>
        <w:spacing w:line="360" w:lineRule="auto"/>
        <w:ind w:firstLineChars="1800" w:firstLine="4320"/>
        <w:rPr>
          <w:rFonts w:ascii="Times New Roman" w:cs="Times New Roman"/>
          <w:color w:val="000000" w:themeColor="text1"/>
          <w:u w:val="single"/>
        </w:rPr>
      </w:pPr>
      <w:r>
        <w:rPr>
          <w:rFonts w:ascii="Times New Roman" w:cs="Times New Roman"/>
          <w:color w:val="000000" w:themeColor="text1"/>
        </w:rPr>
        <w:t>法定代表人（授权代表）签字：</w:t>
      </w:r>
      <w:r>
        <w:rPr>
          <w:rFonts w:ascii="Times New Roman" w:cs="Times New Roman"/>
          <w:color w:val="000000" w:themeColor="text1"/>
          <w:u w:val="single"/>
        </w:rPr>
        <w:t xml:space="preserve">         </w:t>
      </w:r>
    </w:p>
    <w:p w:rsidR="00411B7F" w:rsidRDefault="00E3485F">
      <w:pPr>
        <w:pStyle w:val="Default"/>
        <w:widowControl w:val="0"/>
        <w:spacing w:line="360" w:lineRule="auto"/>
        <w:ind w:firstLineChars="2350" w:firstLine="5640"/>
        <w:rPr>
          <w:rFonts w:ascii="Times New Roman" w:cs="Times New Roman"/>
          <w:color w:val="000000" w:themeColor="text1"/>
          <w:u w:val="single"/>
        </w:rPr>
      </w:pPr>
      <w:r>
        <w:rPr>
          <w:rFonts w:ascii="Times New Roman" w:cs="Times New Roman"/>
          <w:bCs/>
          <w:color w:val="000000" w:themeColor="text1"/>
        </w:rPr>
        <w:t>日期：</w:t>
      </w:r>
      <w:r>
        <w:rPr>
          <w:rFonts w:ascii="Times New Roman" w:cs="Times New Roman"/>
          <w:bCs/>
          <w:color w:val="000000" w:themeColor="text1"/>
          <w:u w:val="single"/>
        </w:rPr>
        <w:t xml:space="preserve">       </w:t>
      </w:r>
      <w:r>
        <w:rPr>
          <w:rFonts w:ascii="Times New Roman" w:cs="Times New Roman"/>
          <w:bCs/>
          <w:color w:val="000000" w:themeColor="text1"/>
        </w:rPr>
        <w:t>年</w:t>
      </w:r>
      <w:r>
        <w:rPr>
          <w:rFonts w:ascii="Times New Roman" w:cs="Times New Roman"/>
          <w:bCs/>
          <w:color w:val="000000" w:themeColor="text1"/>
          <w:u w:val="single"/>
        </w:rPr>
        <w:t xml:space="preserve">    </w:t>
      </w:r>
      <w:r>
        <w:rPr>
          <w:rFonts w:ascii="Times New Roman" w:cs="Times New Roman"/>
          <w:bCs/>
          <w:color w:val="000000" w:themeColor="text1"/>
        </w:rPr>
        <w:t>月</w:t>
      </w:r>
      <w:r>
        <w:rPr>
          <w:rFonts w:ascii="Times New Roman" w:cs="Times New Roman"/>
          <w:bCs/>
          <w:color w:val="000000" w:themeColor="text1"/>
          <w:u w:val="single"/>
        </w:rPr>
        <w:t xml:space="preserve">    </w:t>
      </w:r>
      <w:r>
        <w:rPr>
          <w:rFonts w:ascii="Times New Roman" w:cs="Times New Roman"/>
          <w:bCs/>
          <w:color w:val="000000" w:themeColor="text1"/>
        </w:rPr>
        <w:t>日</w:t>
      </w:r>
    </w:p>
    <w:p w:rsidR="00411B7F" w:rsidRDefault="00411B7F">
      <w:pPr>
        <w:shd w:val="clear" w:color="auto" w:fill="FFFFFF"/>
        <w:snapToGrid w:val="0"/>
        <w:spacing w:line="360" w:lineRule="exact"/>
        <w:rPr>
          <w:rFonts w:ascii="Times New Roman" w:hAnsi="Times New Roman" w:cs="Times New Roman"/>
          <w:color w:val="000000" w:themeColor="text1"/>
        </w:rPr>
      </w:pPr>
    </w:p>
    <w:p w:rsidR="00411B7F" w:rsidRDefault="00E3485F">
      <w:pPr>
        <w:shd w:val="clear" w:color="auto" w:fill="FFFFFF"/>
        <w:snapToGrid w:val="0"/>
        <w:spacing w:line="360" w:lineRule="exact"/>
        <w:rPr>
          <w:rFonts w:ascii="Times New Roman" w:hAnsi="Times New Roman" w:cs="Times New Roman"/>
          <w:color w:val="000000" w:themeColor="text1"/>
        </w:rPr>
      </w:pPr>
      <w:r>
        <w:rPr>
          <w:rFonts w:ascii="Times New Roman" w:hAnsi="Times New Roman" w:cs="Times New Roman"/>
          <w:color w:val="000000" w:themeColor="text1"/>
        </w:rPr>
        <w:t>注：按照技术参数要求详细填列。</w:t>
      </w:r>
    </w:p>
    <w:p w:rsidR="00411B7F" w:rsidRDefault="00411B7F">
      <w:pPr>
        <w:spacing w:line="360" w:lineRule="auto"/>
        <w:ind w:firstLineChars="200" w:firstLine="420"/>
        <w:rPr>
          <w:rFonts w:ascii="Times New Roman" w:eastAsia="宋体" w:hAnsi="Times New Roman" w:cs="Times New Roman"/>
          <w:color w:val="000000" w:themeColor="text1"/>
          <w:szCs w:val="21"/>
          <w:u w:color="FF0000"/>
        </w:rPr>
      </w:pPr>
    </w:p>
    <w:p w:rsidR="00411B7F" w:rsidRDefault="00E3485F">
      <w:pPr>
        <w:jc w:val="left"/>
        <w:rPr>
          <w:rFonts w:ascii="Times New Roman" w:eastAsia="黑体" w:hAnsi="Times New Roman" w:cs="Times New Roman"/>
          <w:color w:val="000000" w:themeColor="text1"/>
          <w:sz w:val="24"/>
          <w:szCs w:val="24"/>
          <w:u w:color="000000"/>
        </w:rPr>
      </w:pPr>
      <w:r>
        <w:rPr>
          <w:rFonts w:ascii="Times New Roman" w:eastAsia="黑体" w:hAnsi="Times New Roman" w:cs="Times New Roman"/>
          <w:color w:val="000000" w:themeColor="text1"/>
          <w:sz w:val="24"/>
          <w:szCs w:val="24"/>
          <w:u w:color="000000"/>
        </w:rPr>
        <w:br w:type="page"/>
      </w:r>
    </w:p>
    <w:p w:rsidR="00411B7F" w:rsidRDefault="00E3485F">
      <w:pPr>
        <w:tabs>
          <w:tab w:val="left" w:pos="576"/>
        </w:tabs>
        <w:spacing w:beforeLines="50" w:before="156" w:afterLines="50" w:after="156" w:line="360" w:lineRule="auto"/>
        <w:outlineLvl w:val="2"/>
        <w:rPr>
          <w:rFonts w:ascii="Times New Roman" w:eastAsia="黑体" w:hAnsi="Times New Roman" w:cs="Times New Roman"/>
          <w:color w:val="000000" w:themeColor="text1"/>
          <w:sz w:val="24"/>
          <w:szCs w:val="24"/>
          <w:u w:color="000000"/>
        </w:rPr>
      </w:pPr>
      <w:bookmarkStart w:id="90" w:name="_Toc94084891"/>
      <w:r>
        <w:rPr>
          <w:rFonts w:ascii="Times New Roman" w:eastAsia="黑体" w:hAnsi="Times New Roman" w:cs="Times New Roman"/>
          <w:color w:val="000000" w:themeColor="text1"/>
          <w:sz w:val="24"/>
          <w:szCs w:val="24"/>
          <w:u w:color="000000"/>
        </w:rPr>
        <w:lastRenderedPageBreak/>
        <w:t xml:space="preserve">5.7 </w:t>
      </w:r>
      <w:r>
        <w:rPr>
          <w:rFonts w:ascii="Times New Roman" w:eastAsia="黑体" w:hAnsi="Times New Roman" w:cs="Times New Roman" w:hint="eastAsia"/>
          <w:color w:val="000000" w:themeColor="text1"/>
          <w:sz w:val="24"/>
          <w:szCs w:val="24"/>
          <w:u w:color="000000"/>
        </w:rPr>
        <w:t>投标人业绩情况</w:t>
      </w:r>
      <w:r>
        <w:rPr>
          <w:rFonts w:ascii="Times New Roman" w:eastAsia="黑体" w:hAnsi="Times New Roman" w:cs="Times New Roman"/>
          <w:color w:val="000000" w:themeColor="text1"/>
          <w:sz w:val="24"/>
          <w:szCs w:val="24"/>
          <w:u w:color="000000"/>
        </w:rPr>
        <w:t>表</w:t>
      </w:r>
      <w:bookmarkEnd w:id="90"/>
    </w:p>
    <w:p w:rsidR="00411B7F" w:rsidRDefault="00E3485F">
      <w:pPr>
        <w:pStyle w:val="11"/>
        <w:widowControl w:val="0"/>
        <w:ind w:firstLineChars="0" w:firstLine="0"/>
        <w:jc w:val="center"/>
        <w:rPr>
          <w:rFonts w:ascii="宋体" w:eastAsia="宋体" w:hAnsi="宋体" w:hint="default"/>
          <w:bCs/>
          <w:color w:val="000000" w:themeColor="text1"/>
          <w:sz w:val="21"/>
          <w:szCs w:val="21"/>
          <w:lang w:eastAsia="zh-CN"/>
        </w:rPr>
      </w:pPr>
      <w:r>
        <w:rPr>
          <w:rFonts w:ascii="宋体" w:eastAsia="宋体" w:hAnsi="宋体"/>
          <w:bCs/>
          <w:color w:val="000000" w:themeColor="text1"/>
          <w:sz w:val="21"/>
          <w:szCs w:val="21"/>
          <w:lang w:eastAsia="zh-CN"/>
        </w:rPr>
        <w:t>近年（</w:t>
      </w:r>
      <w:r>
        <w:rPr>
          <w:rFonts w:ascii="宋体" w:eastAsia="宋体" w:hAnsi="宋体"/>
          <w:bCs/>
          <w:color w:val="000000" w:themeColor="text1"/>
          <w:sz w:val="21"/>
          <w:szCs w:val="21"/>
          <w:u w:val="single"/>
          <w:lang w:eastAsia="zh-CN"/>
        </w:rPr>
        <w:t xml:space="preserve"> 2020 </w:t>
      </w:r>
      <w:r>
        <w:rPr>
          <w:rFonts w:ascii="宋体" w:eastAsia="宋体" w:hAnsi="宋体"/>
          <w:bCs/>
          <w:color w:val="000000" w:themeColor="text1"/>
          <w:sz w:val="21"/>
          <w:szCs w:val="21"/>
          <w:lang w:eastAsia="zh-CN"/>
        </w:rPr>
        <w:t>年</w:t>
      </w:r>
      <w:r>
        <w:rPr>
          <w:rFonts w:ascii="宋体" w:eastAsia="宋体" w:hAnsi="宋体"/>
          <w:bCs/>
          <w:color w:val="000000" w:themeColor="text1"/>
          <w:sz w:val="21"/>
          <w:szCs w:val="21"/>
          <w:u w:val="single"/>
          <w:lang w:eastAsia="zh-CN"/>
        </w:rPr>
        <w:t xml:space="preserve"> 1 </w:t>
      </w:r>
      <w:r>
        <w:rPr>
          <w:rFonts w:ascii="宋体" w:eastAsia="宋体" w:hAnsi="宋体"/>
          <w:bCs/>
          <w:color w:val="000000" w:themeColor="text1"/>
          <w:sz w:val="21"/>
          <w:szCs w:val="21"/>
          <w:lang w:eastAsia="zh-CN"/>
        </w:rPr>
        <w:t>月</w:t>
      </w:r>
      <w:r>
        <w:rPr>
          <w:rFonts w:ascii="宋体" w:eastAsia="宋体" w:hAnsi="宋体"/>
          <w:bCs/>
          <w:color w:val="000000" w:themeColor="text1"/>
          <w:sz w:val="21"/>
          <w:szCs w:val="21"/>
          <w:u w:val="single"/>
          <w:lang w:eastAsia="zh-CN"/>
        </w:rPr>
        <w:t xml:space="preserve"> 1 </w:t>
      </w:r>
      <w:r>
        <w:rPr>
          <w:rFonts w:ascii="宋体" w:eastAsia="宋体" w:hAnsi="宋体"/>
          <w:bCs/>
          <w:color w:val="000000" w:themeColor="text1"/>
          <w:sz w:val="21"/>
          <w:szCs w:val="21"/>
          <w:lang w:eastAsia="zh-CN"/>
        </w:rPr>
        <w:t>日至</w:t>
      </w:r>
      <w:r>
        <w:rPr>
          <w:rFonts w:ascii="宋体" w:eastAsia="宋体" w:hAnsi="宋体"/>
          <w:bCs/>
          <w:color w:val="000000" w:themeColor="text1"/>
          <w:sz w:val="21"/>
          <w:szCs w:val="21"/>
          <w:u w:val="single"/>
          <w:lang w:eastAsia="zh-CN"/>
        </w:rPr>
        <w:t xml:space="preserve"> 2021 </w:t>
      </w:r>
      <w:r>
        <w:rPr>
          <w:rFonts w:ascii="宋体" w:eastAsia="宋体" w:hAnsi="宋体"/>
          <w:bCs/>
          <w:color w:val="000000" w:themeColor="text1"/>
          <w:sz w:val="21"/>
          <w:szCs w:val="21"/>
          <w:lang w:eastAsia="zh-CN"/>
        </w:rPr>
        <w:t>年</w:t>
      </w:r>
      <w:r>
        <w:rPr>
          <w:rFonts w:ascii="宋体" w:eastAsia="宋体" w:hAnsi="宋体"/>
          <w:bCs/>
          <w:color w:val="000000" w:themeColor="text1"/>
          <w:sz w:val="21"/>
          <w:szCs w:val="21"/>
          <w:u w:val="single"/>
          <w:lang w:eastAsia="zh-CN"/>
        </w:rPr>
        <w:t xml:space="preserve"> 12 </w:t>
      </w:r>
      <w:r>
        <w:rPr>
          <w:rFonts w:ascii="宋体" w:eastAsia="宋体" w:hAnsi="宋体"/>
          <w:bCs/>
          <w:color w:val="000000" w:themeColor="text1"/>
          <w:sz w:val="21"/>
          <w:szCs w:val="21"/>
          <w:lang w:eastAsia="zh-CN"/>
        </w:rPr>
        <w:t>月</w:t>
      </w:r>
      <w:r>
        <w:rPr>
          <w:rFonts w:ascii="宋体" w:eastAsia="宋体" w:hAnsi="宋体"/>
          <w:bCs/>
          <w:color w:val="000000" w:themeColor="text1"/>
          <w:sz w:val="21"/>
          <w:szCs w:val="21"/>
          <w:u w:val="single"/>
          <w:lang w:eastAsia="zh-CN"/>
        </w:rPr>
        <w:t xml:space="preserve"> 31 </w:t>
      </w:r>
      <w:r>
        <w:rPr>
          <w:rFonts w:ascii="宋体" w:eastAsia="宋体" w:hAnsi="宋体"/>
          <w:bCs/>
          <w:color w:val="000000" w:themeColor="text1"/>
          <w:sz w:val="21"/>
          <w:szCs w:val="21"/>
          <w:lang w:eastAsia="zh-CN"/>
        </w:rPr>
        <w:t>日）业绩情况表</w:t>
      </w:r>
    </w:p>
    <w:tbl>
      <w:tblPr>
        <w:tblW w:w="8689"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Look w:val="04A0" w:firstRow="1" w:lastRow="0" w:firstColumn="1" w:lastColumn="0" w:noHBand="0" w:noVBand="1"/>
      </w:tblPr>
      <w:tblGrid>
        <w:gridCol w:w="638"/>
        <w:gridCol w:w="1095"/>
        <w:gridCol w:w="1502"/>
        <w:gridCol w:w="1500"/>
        <w:gridCol w:w="1145"/>
        <w:gridCol w:w="1336"/>
        <w:gridCol w:w="1473"/>
      </w:tblGrid>
      <w:tr w:rsidR="00411B7F">
        <w:tc>
          <w:tcPr>
            <w:tcW w:w="638" w:type="dxa"/>
            <w:vAlign w:val="center"/>
          </w:tcPr>
          <w:p w:rsidR="00411B7F" w:rsidRDefault="00E3485F">
            <w:pPr>
              <w:spacing w:beforeLines="40" w:before="124" w:afterLines="40" w:after="124"/>
              <w:jc w:val="center"/>
              <w:rPr>
                <w:color w:val="000000" w:themeColor="text1"/>
                <w:szCs w:val="21"/>
              </w:rPr>
            </w:pPr>
            <w:bookmarkStart w:id="91" w:name="_Hlk57625874"/>
            <w:r>
              <w:rPr>
                <w:color w:val="000000" w:themeColor="text1"/>
                <w:szCs w:val="21"/>
              </w:rPr>
              <w:t>序号</w:t>
            </w:r>
          </w:p>
        </w:tc>
        <w:tc>
          <w:tcPr>
            <w:tcW w:w="1095" w:type="dxa"/>
            <w:vAlign w:val="center"/>
          </w:tcPr>
          <w:p w:rsidR="00411B7F" w:rsidRDefault="00E3485F">
            <w:pPr>
              <w:spacing w:beforeLines="40" w:before="124" w:afterLines="40" w:after="124"/>
              <w:jc w:val="center"/>
              <w:rPr>
                <w:color w:val="000000" w:themeColor="text1"/>
                <w:szCs w:val="21"/>
              </w:rPr>
            </w:pPr>
            <w:r>
              <w:rPr>
                <w:color w:val="000000" w:themeColor="text1"/>
                <w:szCs w:val="21"/>
              </w:rPr>
              <w:t>合同名称</w:t>
            </w:r>
          </w:p>
        </w:tc>
        <w:tc>
          <w:tcPr>
            <w:tcW w:w="1502" w:type="dxa"/>
            <w:vAlign w:val="center"/>
          </w:tcPr>
          <w:p w:rsidR="00411B7F" w:rsidRDefault="00E3485F">
            <w:pPr>
              <w:spacing w:beforeLines="40" w:before="124" w:afterLines="40" w:after="124"/>
              <w:jc w:val="center"/>
              <w:rPr>
                <w:color w:val="000000" w:themeColor="text1"/>
                <w:szCs w:val="21"/>
              </w:rPr>
            </w:pPr>
            <w:r>
              <w:rPr>
                <w:color w:val="000000" w:themeColor="text1"/>
                <w:szCs w:val="21"/>
              </w:rPr>
              <w:t>合同签订时间</w:t>
            </w:r>
          </w:p>
        </w:tc>
        <w:tc>
          <w:tcPr>
            <w:tcW w:w="1500" w:type="dxa"/>
            <w:vAlign w:val="center"/>
          </w:tcPr>
          <w:p w:rsidR="00411B7F" w:rsidRDefault="00E3485F">
            <w:pPr>
              <w:spacing w:beforeLines="40" w:before="124" w:afterLines="40" w:after="124"/>
              <w:jc w:val="center"/>
              <w:rPr>
                <w:color w:val="000000" w:themeColor="text1"/>
                <w:szCs w:val="21"/>
              </w:rPr>
            </w:pPr>
            <w:r>
              <w:rPr>
                <w:color w:val="000000" w:themeColor="text1"/>
                <w:szCs w:val="21"/>
              </w:rPr>
              <w:t>采购内容</w:t>
            </w:r>
          </w:p>
        </w:tc>
        <w:tc>
          <w:tcPr>
            <w:tcW w:w="1145" w:type="dxa"/>
            <w:vAlign w:val="center"/>
          </w:tcPr>
          <w:p w:rsidR="00411B7F" w:rsidRDefault="00E3485F">
            <w:pPr>
              <w:spacing w:beforeLines="40" w:before="124" w:afterLines="40" w:after="124"/>
              <w:jc w:val="center"/>
              <w:rPr>
                <w:color w:val="000000" w:themeColor="text1"/>
                <w:szCs w:val="21"/>
              </w:rPr>
            </w:pPr>
            <w:r>
              <w:rPr>
                <w:color w:val="000000" w:themeColor="text1"/>
                <w:szCs w:val="21"/>
              </w:rPr>
              <w:t>合同卖方</w:t>
            </w:r>
          </w:p>
        </w:tc>
        <w:tc>
          <w:tcPr>
            <w:tcW w:w="1336" w:type="dxa"/>
            <w:vAlign w:val="center"/>
          </w:tcPr>
          <w:p w:rsidR="00411B7F" w:rsidRDefault="00E3485F">
            <w:pPr>
              <w:spacing w:beforeLines="40" w:before="124" w:afterLines="40" w:after="124"/>
              <w:jc w:val="center"/>
              <w:rPr>
                <w:color w:val="000000" w:themeColor="text1"/>
                <w:szCs w:val="21"/>
              </w:rPr>
            </w:pPr>
            <w:r>
              <w:rPr>
                <w:color w:val="000000" w:themeColor="text1"/>
                <w:szCs w:val="21"/>
              </w:rPr>
              <w:t>合同买方</w:t>
            </w:r>
          </w:p>
        </w:tc>
        <w:tc>
          <w:tcPr>
            <w:tcW w:w="1473" w:type="dxa"/>
            <w:vAlign w:val="center"/>
          </w:tcPr>
          <w:p w:rsidR="00411B7F" w:rsidRDefault="00E3485F">
            <w:pPr>
              <w:spacing w:beforeLines="40" w:before="124" w:afterLines="40" w:after="124"/>
              <w:jc w:val="center"/>
              <w:rPr>
                <w:color w:val="000000" w:themeColor="text1"/>
                <w:szCs w:val="21"/>
              </w:rPr>
            </w:pPr>
            <w:r>
              <w:rPr>
                <w:color w:val="000000" w:themeColor="text1"/>
                <w:szCs w:val="21"/>
              </w:rPr>
              <w:t>备注</w:t>
            </w:r>
          </w:p>
        </w:tc>
      </w:tr>
      <w:tr w:rsidR="00411B7F">
        <w:tc>
          <w:tcPr>
            <w:tcW w:w="638" w:type="dxa"/>
          </w:tcPr>
          <w:p w:rsidR="00411B7F" w:rsidRDefault="00411B7F">
            <w:pPr>
              <w:spacing w:beforeLines="40" w:before="124" w:afterLines="40" w:after="124"/>
              <w:jc w:val="center"/>
              <w:rPr>
                <w:color w:val="000000" w:themeColor="text1"/>
                <w:szCs w:val="21"/>
              </w:rPr>
            </w:pPr>
          </w:p>
        </w:tc>
        <w:tc>
          <w:tcPr>
            <w:tcW w:w="1095" w:type="dxa"/>
          </w:tcPr>
          <w:p w:rsidR="00411B7F" w:rsidRDefault="00411B7F">
            <w:pPr>
              <w:spacing w:beforeLines="40" w:before="124" w:afterLines="40" w:after="124"/>
              <w:jc w:val="center"/>
              <w:rPr>
                <w:color w:val="000000" w:themeColor="text1"/>
                <w:szCs w:val="21"/>
              </w:rPr>
            </w:pPr>
          </w:p>
        </w:tc>
        <w:tc>
          <w:tcPr>
            <w:tcW w:w="1502" w:type="dxa"/>
          </w:tcPr>
          <w:p w:rsidR="00411B7F" w:rsidRDefault="00411B7F">
            <w:pPr>
              <w:spacing w:beforeLines="40" w:before="124" w:afterLines="40" w:after="124"/>
              <w:jc w:val="center"/>
              <w:rPr>
                <w:color w:val="000000" w:themeColor="text1"/>
                <w:szCs w:val="21"/>
              </w:rPr>
            </w:pPr>
          </w:p>
        </w:tc>
        <w:tc>
          <w:tcPr>
            <w:tcW w:w="1500" w:type="dxa"/>
          </w:tcPr>
          <w:p w:rsidR="00411B7F" w:rsidRDefault="00411B7F">
            <w:pPr>
              <w:spacing w:beforeLines="40" w:before="124" w:afterLines="40" w:after="124"/>
              <w:jc w:val="center"/>
              <w:rPr>
                <w:color w:val="000000" w:themeColor="text1"/>
                <w:szCs w:val="21"/>
              </w:rPr>
            </w:pPr>
          </w:p>
        </w:tc>
        <w:tc>
          <w:tcPr>
            <w:tcW w:w="1145" w:type="dxa"/>
          </w:tcPr>
          <w:p w:rsidR="00411B7F" w:rsidRDefault="00411B7F">
            <w:pPr>
              <w:spacing w:beforeLines="40" w:before="124" w:afterLines="40" w:after="124"/>
              <w:jc w:val="center"/>
              <w:rPr>
                <w:color w:val="000000" w:themeColor="text1"/>
                <w:szCs w:val="21"/>
              </w:rPr>
            </w:pPr>
          </w:p>
        </w:tc>
        <w:tc>
          <w:tcPr>
            <w:tcW w:w="1336" w:type="dxa"/>
          </w:tcPr>
          <w:p w:rsidR="00411B7F" w:rsidRDefault="00411B7F">
            <w:pPr>
              <w:spacing w:beforeLines="40" w:before="124" w:afterLines="40" w:after="124"/>
              <w:jc w:val="center"/>
              <w:rPr>
                <w:color w:val="000000" w:themeColor="text1"/>
                <w:szCs w:val="21"/>
              </w:rPr>
            </w:pPr>
          </w:p>
        </w:tc>
        <w:tc>
          <w:tcPr>
            <w:tcW w:w="1473" w:type="dxa"/>
          </w:tcPr>
          <w:p w:rsidR="00411B7F" w:rsidRDefault="00411B7F">
            <w:pPr>
              <w:spacing w:beforeLines="40" w:before="124" w:afterLines="40" w:after="124"/>
              <w:jc w:val="center"/>
              <w:rPr>
                <w:color w:val="000000" w:themeColor="text1"/>
                <w:szCs w:val="21"/>
              </w:rPr>
            </w:pPr>
          </w:p>
        </w:tc>
      </w:tr>
      <w:tr w:rsidR="00411B7F">
        <w:tc>
          <w:tcPr>
            <w:tcW w:w="638" w:type="dxa"/>
          </w:tcPr>
          <w:p w:rsidR="00411B7F" w:rsidRDefault="00411B7F">
            <w:pPr>
              <w:spacing w:beforeLines="40" w:before="124" w:afterLines="40" w:after="124"/>
              <w:jc w:val="center"/>
              <w:rPr>
                <w:color w:val="000000" w:themeColor="text1"/>
                <w:szCs w:val="21"/>
              </w:rPr>
            </w:pPr>
          </w:p>
        </w:tc>
        <w:tc>
          <w:tcPr>
            <w:tcW w:w="1095" w:type="dxa"/>
          </w:tcPr>
          <w:p w:rsidR="00411B7F" w:rsidRDefault="00411B7F">
            <w:pPr>
              <w:spacing w:beforeLines="40" w:before="124" w:afterLines="40" w:after="124"/>
              <w:jc w:val="center"/>
              <w:rPr>
                <w:color w:val="000000" w:themeColor="text1"/>
                <w:szCs w:val="21"/>
              </w:rPr>
            </w:pPr>
          </w:p>
        </w:tc>
        <w:tc>
          <w:tcPr>
            <w:tcW w:w="1502" w:type="dxa"/>
          </w:tcPr>
          <w:p w:rsidR="00411B7F" w:rsidRDefault="00411B7F">
            <w:pPr>
              <w:spacing w:beforeLines="40" w:before="124" w:afterLines="40" w:after="124"/>
              <w:jc w:val="center"/>
              <w:rPr>
                <w:color w:val="000000" w:themeColor="text1"/>
                <w:szCs w:val="21"/>
              </w:rPr>
            </w:pPr>
          </w:p>
        </w:tc>
        <w:tc>
          <w:tcPr>
            <w:tcW w:w="1500" w:type="dxa"/>
          </w:tcPr>
          <w:p w:rsidR="00411B7F" w:rsidRDefault="00411B7F">
            <w:pPr>
              <w:spacing w:beforeLines="40" w:before="124" w:afterLines="40" w:after="124"/>
              <w:jc w:val="center"/>
              <w:rPr>
                <w:color w:val="000000" w:themeColor="text1"/>
                <w:szCs w:val="21"/>
              </w:rPr>
            </w:pPr>
          </w:p>
        </w:tc>
        <w:tc>
          <w:tcPr>
            <w:tcW w:w="1145" w:type="dxa"/>
          </w:tcPr>
          <w:p w:rsidR="00411B7F" w:rsidRDefault="00411B7F">
            <w:pPr>
              <w:spacing w:beforeLines="40" w:before="124" w:afterLines="40" w:after="124"/>
              <w:jc w:val="center"/>
              <w:rPr>
                <w:color w:val="000000" w:themeColor="text1"/>
                <w:szCs w:val="21"/>
              </w:rPr>
            </w:pPr>
          </w:p>
        </w:tc>
        <w:tc>
          <w:tcPr>
            <w:tcW w:w="1336" w:type="dxa"/>
          </w:tcPr>
          <w:p w:rsidR="00411B7F" w:rsidRDefault="00411B7F">
            <w:pPr>
              <w:spacing w:beforeLines="40" w:before="124" w:afterLines="40" w:after="124"/>
              <w:jc w:val="center"/>
              <w:rPr>
                <w:color w:val="000000" w:themeColor="text1"/>
                <w:szCs w:val="21"/>
              </w:rPr>
            </w:pPr>
          </w:p>
        </w:tc>
        <w:tc>
          <w:tcPr>
            <w:tcW w:w="1473" w:type="dxa"/>
          </w:tcPr>
          <w:p w:rsidR="00411B7F" w:rsidRDefault="00411B7F">
            <w:pPr>
              <w:spacing w:beforeLines="40" w:before="124" w:afterLines="40" w:after="124"/>
              <w:jc w:val="center"/>
              <w:rPr>
                <w:color w:val="000000" w:themeColor="text1"/>
                <w:szCs w:val="21"/>
              </w:rPr>
            </w:pPr>
          </w:p>
        </w:tc>
      </w:tr>
      <w:tr w:rsidR="00411B7F">
        <w:tc>
          <w:tcPr>
            <w:tcW w:w="638" w:type="dxa"/>
          </w:tcPr>
          <w:p w:rsidR="00411B7F" w:rsidRDefault="00411B7F">
            <w:pPr>
              <w:spacing w:beforeLines="40" w:before="124" w:afterLines="40" w:after="124"/>
              <w:jc w:val="center"/>
              <w:rPr>
                <w:color w:val="000000" w:themeColor="text1"/>
                <w:szCs w:val="21"/>
              </w:rPr>
            </w:pPr>
          </w:p>
        </w:tc>
        <w:tc>
          <w:tcPr>
            <w:tcW w:w="1095" w:type="dxa"/>
          </w:tcPr>
          <w:p w:rsidR="00411B7F" w:rsidRDefault="00411B7F">
            <w:pPr>
              <w:spacing w:beforeLines="40" w:before="124" w:afterLines="40" w:after="124"/>
              <w:jc w:val="center"/>
              <w:rPr>
                <w:color w:val="000000" w:themeColor="text1"/>
                <w:szCs w:val="21"/>
              </w:rPr>
            </w:pPr>
          </w:p>
        </w:tc>
        <w:tc>
          <w:tcPr>
            <w:tcW w:w="1502" w:type="dxa"/>
          </w:tcPr>
          <w:p w:rsidR="00411B7F" w:rsidRDefault="00411B7F">
            <w:pPr>
              <w:spacing w:beforeLines="40" w:before="124" w:afterLines="40" w:after="124"/>
              <w:jc w:val="center"/>
              <w:rPr>
                <w:color w:val="000000" w:themeColor="text1"/>
                <w:szCs w:val="21"/>
              </w:rPr>
            </w:pPr>
          </w:p>
        </w:tc>
        <w:tc>
          <w:tcPr>
            <w:tcW w:w="1500" w:type="dxa"/>
          </w:tcPr>
          <w:p w:rsidR="00411B7F" w:rsidRDefault="00411B7F">
            <w:pPr>
              <w:spacing w:beforeLines="40" w:before="124" w:afterLines="40" w:after="124"/>
              <w:jc w:val="center"/>
              <w:rPr>
                <w:color w:val="000000" w:themeColor="text1"/>
                <w:szCs w:val="21"/>
              </w:rPr>
            </w:pPr>
          </w:p>
        </w:tc>
        <w:tc>
          <w:tcPr>
            <w:tcW w:w="1145" w:type="dxa"/>
          </w:tcPr>
          <w:p w:rsidR="00411B7F" w:rsidRDefault="00411B7F">
            <w:pPr>
              <w:spacing w:beforeLines="40" w:before="124" w:afterLines="40" w:after="124"/>
              <w:jc w:val="center"/>
              <w:rPr>
                <w:color w:val="000000" w:themeColor="text1"/>
                <w:szCs w:val="21"/>
              </w:rPr>
            </w:pPr>
          </w:p>
        </w:tc>
        <w:tc>
          <w:tcPr>
            <w:tcW w:w="1336" w:type="dxa"/>
          </w:tcPr>
          <w:p w:rsidR="00411B7F" w:rsidRDefault="00411B7F">
            <w:pPr>
              <w:spacing w:beforeLines="40" w:before="124" w:afterLines="40" w:after="124"/>
              <w:jc w:val="center"/>
              <w:rPr>
                <w:color w:val="000000" w:themeColor="text1"/>
                <w:szCs w:val="21"/>
              </w:rPr>
            </w:pPr>
          </w:p>
        </w:tc>
        <w:tc>
          <w:tcPr>
            <w:tcW w:w="1473" w:type="dxa"/>
          </w:tcPr>
          <w:p w:rsidR="00411B7F" w:rsidRDefault="00411B7F">
            <w:pPr>
              <w:spacing w:beforeLines="40" w:before="124" w:afterLines="40" w:after="124"/>
              <w:jc w:val="center"/>
              <w:rPr>
                <w:color w:val="000000" w:themeColor="text1"/>
                <w:szCs w:val="21"/>
              </w:rPr>
            </w:pPr>
          </w:p>
        </w:tc>
      </w:tr>
    </w:tbl>
    <w:bookmarkEnd w:id="91"/>
    <w:p w:rsidR="00411B7F" w:rsidRDefault="00E3485F">
      <w:pPr>
        <w:pStyle w:val="00"/>
        <w:ind w:left="315" w:hangingChars="150" w:hanging="315"/>
        <w:rPr>
          <w:color w:val="000000" w:themeColor="text1"/>
          <w:sz w:val="21"/>
        </w:rPr>
      </w:pPr>
      <w:r>
        <w:rPr>
          <w:color w:val="000000" w:themeColor="text1"/>
          <w:sz w:val="21"/>
        </w:rPr>
        <w:t>注：</w:t>
      </w:r>
      <w:r>
        <w:rPr>
          <w:rFonts w:hint="eastAsia"/>
          <w:color w:val="000000" w:themeColor="text1"/>
          <w:sz w:val="21"/>
        </w:rPr>
        <w:t>若</w:t>
      </w:r>
      <w:r>
        <w:rPr>
          <w:color w:val="000000" w:themeColor="text1"/>
          <w:sz w:val="21"/>
        </w:rPr>
        <w:t>本项目对</w:t>
      </w:r>
      <w:r>
        <w:rPr>
          <w:rFonts w:hint="eastAsia"/>
          <w:color w:val="000000" w:themeColor="text1"/>
          <w:sz w:val="21"/>
        </w:rPr>
        <w:t>投标</w:t>
      </w:r>
      <w:r>
        <w:rPr>
          <w:color w:val="000000" w:themeColor="text1"/>
          <w:sz w:val="21"/>
        </w:rPr>
        <w:t>人业绩有要求，</w:t>
      </w:r>
      <w:r>
        <w:rPr>
          <w:rFonts w:hint="eastAsia"/>
          <w:color w:val="000000" w:themeColor="text1"/>
          <w:sz w:val="21"/>
        </w:rPr>
        <w:t>投标</w:t>
      </w:r>
      <w:r>
        <w:rPr>
          <w:color w:val="000000" w:themeColor="text1"/>
          <w:sz w:val="21"/>
        </w:rPr>
        <w:t>人应当如实填写本表并根据</w:t>
      </w:r>
      <w:r>
        <w:rPr>
          <w:rFonts w:hint="eastAsia"/>
          <w:color w:val="000000" w:themeColor="text1"/>
          <w:sz w:val="21"/>
        </w:rPr>
        <w:t>评分标准</w:t>
      </w:r>
      <w:r>
        <w:rPr>
          <w:color w:val="000000" w:themeColor="text1"/>
          <w:sz w:val="21"/>
        </w:rPr>
        <w:t>中的相关要求在本表后附相关合同关键页（</w:t>
      </w:r>
      <w:proofErr w:type="gramStart"/>
      <w:r>
        <w:rPr>
          <w:color w:val="000000" w:themeColor="text1"/>
          <w:sz w:val="21"/>
        </w:rPr>
        <w:t>须包括</w:t>
      </w:r>
      <w:proofErr w:type="gramEnd"/>
      <w:r>
        <w:rPr>
          <w:color w:val="000000" w:themeColor="text1"/>
          <w:sz w:val="21"/>
        </w:rPr>
        <w:t>合同</w:t>
      </w:r>
      <w:r>
        <w:rPr>
          <w:rFonts w:hint="eastAsia"/>
          <w:color w:val="000000" w:themeColor="text1"/>
          <w:sz w:val="21"/>
        </w:rPr>
        <w:t>名称</w:t>
      </w:r>
      <w:r>
        <w:rPr>
          <w:color w:val="000000" w:themeColor="text1"/>
          <w:sz w:val="21"/>
        </w:rPr>
        <w:t>、服务内容、实施时间、合同签</w:t>
      </w:r>
      <w:r>
        <w:rPr>
          <w:rFonts w:hint="eastAsia"/>
          <w:color w:val="000000" w:themeColor="text1"/>
          <w:sz w:val="21"/>
        </w:rPr>
        <w:t>字</w:t>
      </w:r>
      <w:r>
        <w:rPr>
          <w:color w:val="000000" w:themeColor="text1"/>
          <w:sz w:val="21"/>
        </w:rPr>
        <w:t>盖章页）的复印件（加盖公章）或者其他相关证明材料。</w:t>
      </w:r>
    </w:p>
    <w:p w:rsidR="00411B7F" w:rsidRDefault="00411B7F">
      <w:pPr>
        <w:spacing w:line="360" w:lineRule="auto"/>
        <w:ind w:firstLineChars="200" w:firstLine="420"/>
        <w:rPr>
          <w:rFonts w:ascii="Times New Roman" w:eastAsia="宋体" w:hAnsi="Times New Roman" w:cs="Times New Roman"/>
          <w:color w:val="000000" w:themeColor="text1"/>
          <w:szCs w:val="21"/>
          <w:u w:color="FF0000"/>
        </w:rPr>
      </w:pPr>
    </w:p>
    <w:p w:rsidR="00411B7F" w:rsidRDefault="00411B7F">
      <w:pPr>
        <w:spacing w:line="360" w:lineRule="auto"/>
        <w:ind w:firstLineChars="200" w:firstLine="420"/>
        <w:rPr>
          <w:rFonts w:ascii="Times New Roman" w:eastAsia="宋体" w:hAnsi="Times New Roman" w:cs="Times New Roman"/>
          <w:color w:val="000000" w:themeColor="text1"/>
          <w:szCs w:val="21"/>
          <w:u w:color="FF0000"/>
        </w:rPr>
      </w:pPr>
    </w:p>
    <w:p w:rsidR="00411B7F" w:rsidRDefault="00E3485F">
      <w:pPr>
        <w:jc w:val="left"/>
        <w:rPr>
          <w:rFonts w:ascii="Times New Roman" w:eastAsia="黑体" w:hAnsi="Times New Roman" w:cs="Times New Roman"/>
          <w:color w:val="000000" w:themeColor="text1"/>
          <w:sz w:val="24"/>
          <w:szCs w:val="24"/>
          <w:u w:color="000000"/>
        </w:rPr>
      </w:pPr>
      <w:r>
        <w:rPr>
          <w:rFonts w:ascii="Times New Roman" w:eastAsia="黑体" w:hAnsi="Times New Roman" w:cs="Times New Roman"/>
          <w:color w:val="000000" w:themeColor="text1"/>
          <w:sz w:val="24"/>
          <w:szCs w:val="24"/>
          <w:u w:color="000000"/>
        </w:rPr>
        <w:br w:type="page"/>
      </w:r>
    </w:p>
    <w:p w:rsidR="00411B7F" w:rsidRDefault="00E3485F">
      <w:pPr>
        <w:tabs>
          <w:tab w:val="left" w:pos="576"/>
        </w:tabs>
        <w:spacing w:beforeLines="50" w:before="156" w:afterLines="50" w:after="156" w:line="360" w:lineRule="auto"/>
        <w:outlineLvl w:val="2"/>
        <w:rPr>
          <w:rFonts w:ascii="Times New Roman" w:eastAsia="黑体" w:hAnsi="Times New Roman" w:cs="Times New Roman"/>
          <w:color w:val="000000" w:themeColor="text1"/>
          <w:sz w:val="24"/>
          <w:szCs w:val="24"/>
          <w:u w:color="000000"/>
        </w:rPr>
      </w:pPr>
      <w:bookmarkStart w:id="92" w:name="_Toc94084892"/>
      <w:r>
        <w:rPr>
          <w:rFonts w:ascii="Times New Roman" w:eastAsia="黑体" w:hAnsi="Times New Roman" w:cs="Times New Roman"/>
          <w:color w:val="000000" w:themeColor="text1"/>
          <w:sz w:val="24"/>
          <w:szCs w:val="24"/>
          <w:u w:color="000000"/>
        </w:rPr>
        <w:lastRenderedPageBreak/>
        <w:t xml:space="preserve">5.8 </w:t>
      </w:r>
      <w:r>
        <w:rPr>
          <w:rFonts w:ascii="Times New Roman" w:eastAsia="黑体" w:hAnsi="Times New Roman" w:cs="Times New Roman" w:hint="eastAsia"/>
          <w:color w:val="000000" w:themeColor="text1"/>
          <w:sz w:val="24"/>
          <w:szCs w:val="24"/>
          <w:u w:color="000000"/>
        </w:rPr>
        <w:t>项目技术说明或实施方案</w:t>
      </w:r>
      <w:bookmarkEnd w:id="92"/>
    </w:p>
    <w:p w:rsidR="00411B7F" w:rsidRDefault="00E3485F">
      <w:pPr>
        <w:spacing w:line="360" w:lineRule="auto"/>
        <w:ind w:firstLineChars="200" w:firstLine="480"/>
        <w:rPr>
          <w:rFonts w:ascii="Times New Roman" w:eastAsia="宋体" w:hAnsi="Times New Roman" w:cs="Times New Roman"/>
          <w:color w:val="000000" w:themeColor="text1"/>
          <w:sz w:val="24"/>
          <w:szCs w:val="24"/>
          <w:u w:color="FF0000"/>
        </w:rPr>
      </w:pPr>
      <w:r>
        <w:rPr>
          <w:rFonts w:ascii="Times New Roman" w:eastAsia="宋体" w:hAnsi="Times New Roman" w:cs="Times New Roman" w:hint="eastAsia"/>
          <w:color w:val="000000" w:themeColor="text1"/>
          <w:sz w:val="24"/>
          <w:szCs w:val="24"/>
          <w:u w:color="FF0000"/>
        </w:rPr>
        <w:t>包括</w:t>
      </w:r>
      <w:r>
        <w:rPr>
          <w:rFonts w:ascii="Times New Roman" w:eastAsia="宋体" w:hAnsi="Times New Roman" w:cs="Times New Roman"/>
          <w:color w:val="000000" w:themeColor="text1"/>
          <w:sz w:val="24"/>
          <w:szCs w:val="24"/>
          <w:u w:color="FF0000"/>
        </w:rPr>
        <w:t>但不限于如下内容：</w:t>
      </w:r>
    </w:p>
    <w:p w:rsidR="00411B7F" w:rsidRDefault="00E3485F">
      <w:pPr>
        <w:spacing w:line="360" w:lineRule="auto"/>
        <w:ind w:firstLineChars="200" w:firstLine="480"/>
        <w:rPr>
          <w:rFonts w:ascii="Times New Roman" w:eastAsia="宋体" w:hAnsi="Times New Roman" w:cs="Times New Roman"/>
          <w:color w:val="000000" w:themeColor="text1"/>
          <w:sz w:val="24"/>
          <w:szCs w:val="24"/>
          <w:u w:color="FF0000"/>
        </w:rPr>
      </w:pPr>
      <w:r>
        <w:rPr>
          <w:rFonts w:ascii="Times New Roman" w:eastAsia="宋体" w:hAnsi="Times New Roman" w:cs="Times New Roman"/>
          <w:color w:val="000000" w:themeColor="text1"/>
          <w:sz w:val="24"/>
          <w:szCs w:val="24"/>
          <w:u w:color="FF0000"/>
        </w:rPr>
        <w:t>1</w:t>
      </w:r>
      <w:r>
        <w:rPr>
          <w:rFonts w:ascii="Times New Roman" w:eastAsia="宋体" w:hAnsi="Times New Roman" w:cs="Times New Roman" w:hint="eastAsia"/>
          <w:color w:val="000000" w:themeColor="text1"/>
          <w:sz w:val="24"/>
          <w:szCs w:val="24"/>
          <w:u w:color="FF0000"/>
        </w:rPr>
        <w:t>、企业资质</w:t>
      </w:r>
    </w:p>
    <w:p w:rsidR="00411B7F" w:rsidRDefault="00411B7F">
      <w:pPr>
        <w:spacing w:line="360" w:lineRule="auto"/>
        <w:ind w:firstLineChars="200" w:firstLine="480"/>
        <w:rPr>
          <w:rFonts w:ascii="Times New Roman" w:eastAsia="宋体" w:hAnsi="Times New Roman" w:cs="Times New Roman"/>
          <w:color w:val="000000" w:themeColor="text1"/>
          <w:sz w:val="24"/>
          <w:szCs w:val="24"/>
          <w:u w:color="FF0000"/>
        </w:rPr>
      </w:pPr>
    </w:p>
    <w:p w:rsidR="00411B7F" w:rsidRDefault="00E3485F">
      <w:pPr>
        <w:spacing w:line="360" w:lineRule="auto"/>
        <w:ind w:firstLineChars="200" w:firstLine="480"/>
        <w:rPr>
          <w:rFonts w:ascii="Times New Roman" w:eastAsia="宋体" w:hAnsi="Times New Roman" w:cs="Times New Roman"/>
          <w:color w:val="000000" w:themeColor="text1"/>
          <w:sz w:val="24"/>
          <w:szCs w:val="24"/>
          <w:u w:color="FF0000"/>
        </w:rPr>
      </w:pPr>
      <w:r>
        <w:rPr>
          <w:rFonts w:ascii="Times New Roman" w:eastAsia="宋体" w:hAnsi="Times New Roman" w:cs="Times New Roman" w:hint="eastAsia"/>
          <w:color w:val="000000" w:themeColor="text1"/>
          <w:sz w:val="24"/>
          <w:szCs w:val="24"/>
          <w:u w:color="FF0000"/>
        </w:rPr>
        <w:t>2</w:t>
      </w:r>
      <w:r>
        <w:rPr>
          <w:rFonts w:ascii="Times New Roman" w:eastAsia="宋体" w:hAnsi="Times New Roman" w:cs="Times New Roman" w:hint="eastAsia"/>
          <w:color w:val="000000" w:themeColor="text1"/>
          <w:sz w:val="24"/>
          <w:szCs w:val="24"/>
          <w:u w:color="FF0000"/>
        </w:rPr>
        <w:t>、售后服务能力</w:t>
      </w:r>
    </w:p>
    <w:p w:rsidR="00411B7F" w:rsidRDefault="00411B7F">
      <w:pPr>
        <w:spacing w:line="360" w:lineRule="auto"/>
        <w:ind w:firstLineChars="200" w:firstLine="480"/>
        <w:rPr>
          <w:rFonts w:ascii="Times New Roman" w:eastAsia="宋体" w:hAnsi="Times New Roman" w:cs="Times New Roman"/>
          <w:color w:val="000000" w:themeColor="text1"/>
          <w:sz w:val="24"/>
          <w:szCs w:val="24"/>
          <w:u w:color="FF0000"/>
        </w:rPr>
      </w:pPr>
    </w:p>
    <w:p w:rsidR="00411B7F" w:rsidRDefault="00E3485F">
      <w:pPr>
        <w:spacing w:line="360" w:lineRule="auto"/>
        <w:ind w:firstLineChars="200" w:firstLine="480"/>
        <w:rPr>
          <w:rFonts w:ascii="Times New Roman" w:eastAsia="宋体" w:hAnsi="Times New Roman" w:cs="Times New Roman"/>
          <w:color w:val="000000" w:themeColor="text1"/>
          <w:sz w:val="24"/>
          <w:szCs w:val="24"/>
          <w:u w:color="FF0000"/>
        </w:rPr>
      </w:pPr>
      <w:r>
        <w:rPr>
          <w:rFonts w:ascii="Times New Roman" w:eastAsia="宋体" w:hAnsi="Times New Roman" w:cs="Times New Roman" w:hint="eastAsia"/>
          <w:color w:val="000000" w:themeColor="text1"/>
          <w:sz w:val="24"/>
          <w:szCs w:val="24"/>
          <w:u w:color="FF0000"/>
        </w:rPr>
        <w:t>3</w:t>
      </w:r>
      <w:r>
        <w:rPr>
          <w:rFonts w:ascii="Times New Roman" w:eastAsia="宋体" w:hAnsi="Times New Roman" w:cs="Times New Roman" w:hint="eastAsia"/>
          <w:color w:val="000000" w:themeColor="text1"/>
          <w:sz w:val="24"/>
          <w:szCs w:val="24"/>
          <w:u w:color="FF0000"/>
        </w:rPr>
        <w:t>、总体设计</w:t>
      </w:r>
    </w:p>
    <w:p w:rsidR="00411B7F" w:rsidRDefault="00411B7F">
      <w:pPr>
        <w:spacing w:line="360" w:lineRule="auto"/>
        <w:ind w:firstLineChars="200" w:firstLine="480"/>
        <w:rPr>
          <w:rFonts w:ascii="Times New Roman" w:eastAsia="宋体" w:hAnsi="Times New Roman" w:cs="Times New Roman"/>
          <w:color w:val="000000" w:themeColor="text1"/>
          <w:sz w:val="24"/>
          <w:szCs w:val="24"/>
          <w:u w:color="FF0000"/>
        </w:rPr>
      </w:pPr>
    </w:p>
    <w:p w:rsidR="00411B7F" w:rsidRDefault="00E3485F">
      <w:pPr>
        <w:spacing w:line="360" w:lineRule="auto"/>
        <w:ind w:firstLineChars="200" w:firstLine="480"/>
        <w:rPr>
          <w:rFonts w:ascii="Times New Roman" w:eastAsia="宋体" w:hAnsi="Times New Roman" w:cs="Times New Roman"/>
          <w:color w:val="000000" w:themeColor="text1"/>
          <w:sz w:val="24"/>
          <w:szCs w:val="24"/>
          <w:u w:color="FF0000"/>
        </w:rPr>
      </w:pPr>
      <w:r>
        <w:rPr>
          <w:rFonts w:ascii="Times New Roman" w:eastAsia="宋体" w:hAnsi="Times New Roman" w:cs="Times New Roman"/>
          <w:color w:val="000000" w:themeColor="text1"/>
          <w:sz w:val="24"/>
          <w:szCs w:val="24"/>
          <w:u w:color="FF0000"/>
        </w:rPr>
        <w:t>4</w:t>
      </w:r>
      <w:r>
        <w:rPr>
          <w:rFonts w:ascii="Times New Roman" w:eastAsia="宋体" w:hAnsi="Times New Roman" w:cs="Times New Roman" w:hint="eastAsia"/>
          <w:color w:val="000000" w:themeColor="text1"/>
          <w:sz w:val="24"/>
          <w:szCs w:val="24"/>
          <w:u w:color="FF0000"/>
        </w:rPr>
        <w:t>、技术参数响应</w:t>
      </w:r>
    </w:p>
    <w:p w:rsidR="00411B7F" w:rsidRDefault="00411B7F">
      <w:pPr>
        <w:spacing w:line="360" w:lineRule="auto"/>
        <w:ind w:firstLineChars="200" w:firstLine="480"/>
        <w:rPr>
          <w:rFonts w:ascii="Times New Roman" w:eastAsia="宋体" w:hAnsi="Times New Roman" w:cs="Times New Roman"/>
          <w:color w:val="000000" w:themeColor="text1"/>
          <w:sz w:val="24"/>
          <w:szCs w:val="24"/>
          <w:u w:color="FF0000"/>
        </w:rPr>
      </w:pPr>
    </w:p>
    <w:p w:rsidR="00411B7F" w:rsidRDefault="00E3485F">
      <w:pPr>
        <w:spacing w:line="360" w:lineRule="auto"/>
        <w:ind w:firstLineChars="200" w:firstLine="480"/>
        <w:rPr>
          <w:rFonts w:ascii="Times New Roman" w:eastAsia="宋体" w:hAnsi="Times New Roman" w:cs="Times New Roman"/>
          <w:color w:val="000000" w:themeColor="text1"/>
          <w:sz w:val="24"/>
          <w:szCs w:val="24"/>
          <w:u w:color="FF0000"/>
        </w:rPr>
      </w:pPr>
      <w:r>
        <w:rPr>
          <w:rFonts w:ascii="Times New Roman" w:eastAsia="宋体" w:hAnsi="Times New Roman" w:cs="Times New Roman" w:hint="eastAsia"/>
          <w:color w:val="000000" w:themeColor="text1"/>
          <w:sz w:val="24"/>
          <w:szCs w:val="24"/>
          <w:u w:color="FF0000"/>
        </w:rPr>
        <w:t>5</w:t>
      </w:r>
      <w:r>
        <w:rPr>
          <w:rFonts w:ascii="Times New Roman" w:eastAsia="宋体" w:hAnsi="Times New Roman" w:cs="Times New Roman" w:hint="eastAsia"/>
          <w:color w:val="000000" w:themeColor="text1"/>
          <w:sz w:val="24"/>
          <w:szCs w:val="24"/>
          <w:u w:color="FF0000"/>
        </w:rPr>
        <w:t>、实施方案</w:t>
      </w:r>
    </w:p>
    <w:p w:rsidR="00411B7F" w:rsidRDefault="00411B7F">
      <w:pPr>
        <w:spacing w:line="360" w:lineRule="auto"/>
        <w:ind w:firstLineChars="200" w:firstLine="480"/>
        <w:rPr>
          <w:rFonts w:ascii="Times New Roman" w:eastAsia="宋体" w:hAnsi="Times New Roman" w:cs="Times New Roman"/>
          <w:color w:val="000000" w:themeColor="text1"/>
          <w:sz w:val="24"/>
          <w:szCs w:val="24"/>
          <w:u w:color="FF0000"/>
        </w:rPr>
      </w:pPr>
    </w:p>
    <w:p w:rsidR="00C504EA" w:rsidRPr="00C504EA" w:rsidRDefault="00E3485F" w:rsidP="00C504EA">
      <w:pPr>
        <w:spacing w:line="360" w:lineRule="auto"/>
        <w:ind w:firstLineChars="200" w:firstLine="480"/>
        <w:rPr>
          <w:rFonts w:ascii="Times New Roman" w:eastAsia="宋体" w:hAnsi="Times New Roman" w:cs="Times New Roman"/>
          <w:color w:val="000000" w:themeColor="text1"/>
          <w:sz w:val="24"/>
          <w:szCs w:val="24"/>
          <w:u w:color="FF0000"/>
        </w:rPr>
      </w:pPr>
      <w:r>
        <w:rPr>
          <w:rFonts w:ascii="Times New Roman" w:eastAsia="宋体" w:hAnsi="Times New Roman" w:cs="Times New Roman" w:hint="eastAsia"/>
          <w:color w:val="000000" w:themeColor="text1"/>
          <w:sz w:val="24"/>
          <w:szCs w:val="24"/>
          <w:u w:color="FF0000"/>
        </w:rPr>
        <w:t>6</w:t>
      </w:r>
      <w:r>
        <w:rPr>
          <w:rFonts w:ascii="Times New Roman" w:eastAsia="宋体" w:hAnsi="Times New Roman" w:cs="Times New Roman" w:hint="eastAsia"/>
          <w:color w:val="000000" w:themeColor="text1"/>
          <w:sz w:val="24"/>
          <w:szCs w:val="24"/>
          <w:u w:color="FF0000"/>
        </w:rPr>
        <w:t>、培训安排</w:t>
      </w:r>
      <w:bookmarkEnd w:id="68"/>
      <w:bookmarkEnd w:id="76"/>
      <w:bookmarkEnd w:id="77"/>
      <w:bookmarkEnd w:id="78"/>
      <w:bookmarkEnd w:id="79"/>
    </w:p>
    <w:p w:rsidR="00C504EA" w:rsidRPr="00C504EA" w:rsidRDefault="00C504EA" w:rsidP="00C504EA">
      <w:pPr>
        <w:spacing w:line="360" w:lineRule="auto"/>
        <w:ind w:firstLineChars="200" w:firstLine="480"/>
        <w:rPr>
          <w:rFonts w:ascii="Times New Roman" w:eastAsia="宋体" w:hAnsi="Times New Roman" w:cs="Times New Roman"/>
          <w:color w:val="000000" w:themeColor="text1"/>
          <w:sz w:val="24"/>
          <w:szCs w:val="24"/>
          <w:u w:color="FF0000"/>
        </w:rPr>
      </w:pPr>
    </w:p>
    <w:p w:rsidR="00C504EA" w:rsidRPr="00C504EA" w:rsidRDefault="00C504EA" w:rsidP="00C504EA">
      <w:pPr>
        <w:spacing w:line="360" w:lineRule="auto"/>
        <w:ind w:firstLineChars="200" w:firstLine="480"/>
        <w:rPr>
          <w:rFonts w:ascii="Times New Roman" w:eastAsia="宋体" w:hAnsi="Times New Roman" w:cs="Times New Roman"/>
          <w:color w:val="000000" w:themeColor="text1"/>
          <w:sz w:val="24"/>
          <w:szCs w:val="24"/>
          <w:u w:color="FF0000"/>
        </w:rPr>
      </w:pPr>
    </w:p>
    <w:p w:rsidR="00C504EA" w:rsidRPr="00C504EA" w:rsidRDefault="00C504EA" w:rsidP="00C504EA">
      <w:pPr>
        <w:spacing w:line="360" w:lineRule="auto"/>
        <w:ind w:firstLineChars="200" w:firstLine="480"/>
        <w:rPr>
          <w:rFonts w:ascii="Times New Roman" w:eastAsia="宋体" w:hAnsi="Times New Roman" w:cs="Times New Roman"/>
          <w:color w:val="000000" w:themeColor="text1"/>
          <w:sz w:val="24"/>
          <w:szCs w:val="24"/>
          <w:u w:color="FF0000"/>
        </w:rPr>
      </w:pPr>
    </w:p>
    <w:p w:rsidR="00C504EA" w:rsidRPr="00C504EA" w:rsidRDefault="00C504EA" w:rsidP="00C504EA">
      <w:pPr>
        <w:spacing w:line="360" w:lineRule="auto"/>
        <w:ind w:firstLineChars="200" w:firstLine="480"/>
        <w:rPr>
          <w:rFonts w:ascii="Times New Roman" w:eastAsia="宋体" w:hAnsi="Times New Roman" w:cs="Times New Roman"/>
          <w:color w:val="000000" w:themeColor="text1"/>
          <w:sz w:val="24"/>
          <w:szCs w:val="24"/>
          <w:u w:color="FF0000"/>
        </w:rPr>
      </w:pPr>
    </w:p>
    <w:p w:rsidR="00C504EA" w:rsidRPr="00C504EA" w:rsidRDefault="00C504EA" w:rsidP="00C504EA">
      <w:pPr>
        <w:spacing w:line="360" w:lineRule="auto"/>
        <w:ind w:firstLineChars="200" w:firstLine="480"/>
        <w:rPr>
          <w:rFonts w:ascii="Times New Roman" w:eastAsia="宋体" w:hAnsi="Times New Roman" w:cs="Times New Roman"/>
          <w:color w:val="000000" w:themeColor="text1"/>
          <w:sz w:val="24"/>
          <w:szCs w:val="24"/>
          <w:u w:color="FF0000"/>
        </w:rPr>
      </w:pPr>
    </w:p>
    <w:p w:rsidR="00C504EA" w:rsidRPr="00C504EA" w:rsidRDefault="00C504EA" w:rsidP="00C504EA">
      <w:pPr>
        <w:spacing w:line="360" w:lineRule="auto"/>
        <w:ind w:firstLineChars="200" w:firstLine="480"/>
        <w:rPr>
          <w:rFonts w:ascii="Times New Roman" w:eastAsia="宋体" w:hAnsi="Times New Roman" w:cs="Times New Roman"/>
          <w:color w:val="000000" w:themeColor="text1"/>
          <w:sz w:val="24"/>
          <w:szCs w:val="24"/>
          <w:u w:color="FF0000"/>
        </w:rPr>
      </w:pPr>
    </w:p>
    <w:p w:rsidR="00C504EA" w:rsidRPr="00C504EA" w:rsidRDefault="00C504EA" w:rsidP="00C504EA">
      <w:pPr>
        <w:spacing w:line="360" w:lineRule="auto"/>
        <w:ind w:firstLineChars="200" w:firstLine="480"/>
        <w:rPr>
          <w:rFonts w:ascii="Times New Roman" w:eastAsia="宋体" w:hAnsi="Times New Roman" w:cs="Times New Roman"/>
          <w:color w:val="000000" w:themeColor="text1"/>
          <w:sz w:val="24"/>
          <w:szCs w:val="24"/>
          <w:u w:color="FF0000"/>
        </w:rPr>
      </w:pPr>
    </w:p>
    <w:p w:rsidR="00C504EA" w:rsidRPr="00C504EA" w:rsidRDefault="00C504EA" w:rsidP="00C504EA">
      <w:pPr>
        <w:spacing w:line="360" w:lineRule="auto"/>
        <w:ind w:firstLineChars="200" w:firstLine="480"/>
        <w:rPr>
          <w:rFonts w:ascii="Times New Roman" w:eastAsia="宋体" w:hAnsi="Times New Roman" w:cs="Times New Roman"/>
          <w:color w:val="000000" w:themeColor="text1"/>
          <w:sz w:val="24"/>
          <w:szCs w:val="24"/>
          <w:u w:color="FF0000"/>
        </w:rPr>
      </w:pPr>
    </w:p>
    <w:p w:rsidR="00C504EA" w:rsidRPr="00C504EA" w:rsidRDefault="00C504EA" w:rsidP="00C504EA">
      <w:pPr>
        <w:spacing w:line="360" w:lineRule="auto"/>
        <w:ind w:firstLineChars="200" w:firstLine="480"/>
        <w:rPr>
          <w:rFonts w:ascii="Times New Roman" w:eastAsia="宋体" w:hAnsi="Times New Roman" w:cs="Times New Roman"/>
          <w:color w:val="000000" w:themeColor="text1"/>
          <w:sz w:val="24"/>
          <w:szCs w:val="24"/>
          <w:u w:color="FF0000"/>
        </w:rPr>
      </w:pPr>
    </w:p>
    <w:p w:rsidR="00C504EA" w:rsidRPr="00C504EA" w:rsidRDefault="00C504EA" w:rsidP="00C504EA">
      <w:pPr>
        <w:spacing w:line="360" w:lineRule="auto"/>
        <w:ind w:firstLineChars="200" w:firstLine="480"/>
        <w:rPr>
          <w:rFonts w:ascii="Times New Roman" w:eastAsia="宋体" w:hAnsi="Times New Roman" w:cs="Times New Roman"/>
          <w:color w:val="000000" w:themeColor="text1"/>
          <w:sz w:val="24"/>
          <w:szCs w:val="24"/>
          <w:u w:color="FF0000"/>
        </w:rPr>
      </w:pPr>
    </w:p>
    <w:p w:rsidR="00C504EA" w:rsidRPr="00C504EA" w:rsidRDefault="00C504EA" w:rsidP="00C504EA">
      <w:pPr>
        <w:spacing w:line="360" w:lineRule="auto"/>
        <w:ind w:firstLineChars="200" w:firstLine="480"/>
        <w:rPr>
          <w:rFonts w:ascii="Times New Roman" w:eastAsia="宋体" w:hAnsi="Times New Roman" w:cs="Times New Roman"/>
          <w:color w:val="000000" w:themeColor="text1"/>
          <w:sz w:val="24"/>
          <w:szCs w:val="24"/>
          <w:u w:color="FF0000"/>
        </w:rPr>
      </w:pPr>
    </w:p>
    <w:p w:rsidR="00C504EA" w:rsidRPr="00C504EA" w:rsidRDefault="00C504EA" w:rsidP="00C504EA">
      <w:pPr>
        <w:spacing w:line="360" w:lineRule="auto"/>
        <w:ind w:firstLineChars="200" w:firstLine="480"/>
        <w:rPr>
          <w:rFonts w:ascii="Times New Roman" w:eastAsia="宋体" w:hAnsi="Times New Roman" w:cs="Times New Roman"/>
          <w:color w:val="000000" w:themeColor="text1"/>
          <w:sz w:val="24"/>
          <w:szCs w:val="24"/>
          <w:u w:color="FF0000"/>
        </w:rPr>
      </w:pPr>
    </w:p>
    <w:p w:rsidR="00C504EA" w:rsidRPr="00C504EA" w:rsidRDefault="00C504EA" w:rsidP="00C504EA">
      <w:pPr>
        <w:spacing w:line="360" w:lineRule="auto"/>
        <w:ind w:firstLineChars="200" w:firstLine="480"/>
        <w:rPr>
          <w:rFonts w:ascii="Times New Roman" w:eastAsia="宋体" w:hAnsi="Times New Roman" w:cs="Times New Roman"/>
          <w:color w:val="000000" w:themeColor="text1"/>
          <w:sz w:val="24"/>
          <w:szCs w:val="24"/>
          <w:u w:color="FF0000"/>
        </w:rPr>
      </w:pPr>
    </w:p>
    <w:p w:rsidR="00C504EA" w:rsidRPr="00C504EA" w:rsidRDefault="00C504EA" w:rsidP="00C504EA">
      <w:pPr>
        <w:spacing w:line="360" w:lineRule="auto"/>
        <w:ind w:firstLineChars="200" w:firstLine="480"/>
        <w:rPr>
          <w:rFonts w:ascii="Times New Roman" w:eastAsia="宋体" w:hAnsi="Times New Roman" w:cs="Times New Roman"/>
          <w:color w:val="000000" w:themeColor="text1"/>
          <w:sz w:val="24"/>
          <w:szCs w:val="24"/>
          <w:u w:color="FF0000"/>
        </w:rPr>
      </w:pPr>
    </w:p>
    <w:p w:rsidR="00C504EA" w:rsidRPr="00C504EA" w:rsidRDefault="00C504EA" w:rsidP="00C504EA">
      <w:pPr>
        <w:spacing w:line="360" w:lineRule="auto"/>
        <w:ind w:firstLineChars="200" w:firstLine="480"/>
        <w:rPr>
          <w:rFonts w:ascii="Times New Roman" w:eastAsia="宋体" w:hAnsi="Times New Roman" w:cs="Times New Roman"/>
          <w:color w:val="000000" w:themeColor="text1"/>
          <w:sz w:val="24"/>
          <w:szCs w:val="24"/>
          <w:u w:color="FF0000"/>
        </w:rPr>
      </w:pPr>
    </w:p>
    <w:p w:rsidR="00C504EA" w:rsidRPr="00C504EA" w:rsidRDefault="00C504EA" w:rsidP="00C504EA">
      <w:pPr>
        <w:spacing w:line="360" w:lineRule="auto"/>
        <w:rPr>
          <w:rFonts w:ascii="Times New Roman" w:eastAsia="宋体" w:hAnsi="Times New Roman" w:cs="Times New Roman"/>
          <w:color w:val="000000" w:themeColor="text1"/>
          <w:sz w:val="24"/>
          <w:szCs w:val="24"/>
          <w:u w:color="FF0000"/>
        </w:rPr>
      </w:pPr>
    </w:p>
    <w:p w:rsidR="00C504EA" w:rsidRDefault="00C504EA" w:rsidP="00C504EA">
      <w:pPr>
        <w:tabs>
          <w:tab w:val="left" w:pos="576"/>
        </w:tabs>
        <w:spacing w:beforeLines="50" w:before="156" w:afterLines="50" w:after="156" w:line="360" w:lineRule="auto"/>
        <w:outlineLvl w:val="2"/>
        <w:rPr>
          <w:rFonts w:ascii="Times New Roman" w:eastAsia="黑体" w:hAnsi="Times New Roman" w:cs="Times New Roman"/>
          <w:color w:val="000000" w:themeColor="text1"/>
          <w:sz w:val="24"/>
          <w:szCs w:val="24"/>
          <w:u w:color="000000"/>
        </w:rPr>
      </w:pPr>
      <w:bookmarkStart w:id="93" w:name="_Toc93066745"/>
      <w:r>
        <w:rPr>
          <w:rFonts w:ascii="Times New Roman" w:eastAsia="黑体" w:hAnsi="Times New Roman" w:cs="Times New Roman"/>
          <w:color w:val="000000" w:themeColor="text1"/>
          <w:sz w:val="24"/>
          <w:szCs w:val="24"/>
          <w:u w:color="000000"/>
        </w:rPr>
        <w:lastRenderedPageBreak/>
        <w:t xml:space="preserve">5.9 </w:t>
      </w:r>
      <w:bookmarkStart w:id="94" w:name="_Hlk57627135"/>
      <w:r>
        <w:rPr>
          <w:rFonts w:ascii="Times New Roman" w:eastAsia="黑体" w:hAnsi="Times New Roman" w:cs="Times New Roman" w:hint="eastAsia"/>
          <w:color w:val="000000" w:themeColor="text1"/>
          <w:sz w:val="24"/>
          <w:szCs w:val="24"/>
          <w:u w:color="000000"/>
        </w:rPr>
        <w:t>投标人其它声明及材</w:t>
      </w:r>
      <w:bookmarkEnd w:id="94"/>
      <w:r>
        <w:rPr>
          <w:rFonts w:ascii="Times New Roman" w:eastAsia="黑体" w:hAnsi="Times New Roman" w:cs="Times New Roman" w:hint="eastAsia"/>
          <w:color w:val="000000" w:themeColor="text1"/>
          <w:sz w:val="24"/>
          <w:szCs w:val="24"/>
          <w:u w:color="000000"/>
        </w:rPr>
        <w:t>料</w:t>
      </w:r>
      <w:bookmarkEnd w:id="93"/>
    </w:p>
    <w:p w:rsidR="00C504EA" w:rsidRDefault="00C504EA" w:rsidP="00C504EA">
      <w:pPr>
        <w:spacing w:beforeLines="50" w:before="156" w:afterLines="50" w:after="156" w:line="360" w:lineRule="auto"/>
        <w:jc w:val="center"/>
        <w:rPr>
          <w:rFonts w:ascii="黑体" w:eastAsia="黑体" w:hAnsi="黑体" w:cs="Times New Roman"/>
          <w:color w:val="000000" w:themeColor="text1"/>
          <w:sz w:val="28"/>
          <w:szCs w:val="28"/>
        </w:rPr>
      </w:pPr>
      <w:bookmarkStart w:id="95" w:name="_Hlk57627099"/>
      <w:r>
        <w:rPr>
          <w:rFonts w:ascii="黑体" w:eastAsia="黑体" w:hAnsi="黑体" w:cs="Times New Roman"/>
          <w:color w:val="000000" w:themeColor="text1"/>
          <w:sz w:val="28"/>
          <w:szCs w:val="28"/>
        </w:rPr>
        <w:t>投标人信息一览表</w:t>
      </w:r>
    </w:p>
    <w:tbl>
      <w:tblPr>
        <w:tblW w:w="9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4"/>
        <w:gridCol w:w="2446"/>
        <w:gridCol w:w="2447"/>
        <w:gridCol w:w="2446"/>
      </w:tblGrid>
      <w:tr w:rsidR="00C504EA" w:rsidTr="00432B09">
        <w:trPr>
          <w:trHeight w:val="1245"/>
          <w:jc w:val="center"/>
        </w:trPr>
        <w:tc>
          <w:tcPr>
            <w:tcW w:w="1664" w:type="dxa"/>
            <w:shd w:val="clear" w:color="auto" w:fill="auto"/>
            <w:vAlign w:val="center"/>
          </w:tcPr>
          <w:p w:rsidR="00C504EA" w:rsidRDefault="00C504EA" w:rsidP="00432B09">
            <w:pPr>
              <w:spacing w:line="440" w:lineRule="exact"/>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投标人名称</w:t>
            </w:r>
          </w:p>
          <w:p w:rsidR="00C504EA" w:rsidRDefault="00C504EA" w:rsidP="00432B09">
            <w:pPr>
              <w:spacing w:line="440" w:lineRule="exact"/>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（加盖公章）</w:t>
            </w:r>
          </w:p>
        </w:tc>
        <w:tc>
          <w:tcPr>
            <w:tcW w:w="7339" w:type="dxa"/>
            <w:gridSpan w:val="3"/>
            <w:shd w:val="clear" w:color="auto" w:fill="auto"/>
            <w:vAlign w:val="center"/>
          </w:tcPr>
          <w:p w:rsidR="00C504EA" w:rsidRDefault="00C504EA" w:rsidP="00432B09">
            <w:pPr>
              <w:spacing w:line="440" w:lineRule="exact"/>
              <w:jc w:val="center"/>
              <w:rPr>
                <w:rFonts w:ascii="Times New Roman" w:hAnsi="Times New Roman" w:cs="Times New Roman"/>
                <w:color w:val="000000" w:themeColor="text1"/>
                <w:sz w:val="24"/>
                <w:szCs w:val="24"/>
              </w:rPr>
            </w:pPr>
          </w:p>
        </w:tc>
      </w:tr>
      <w:tr w:rsidR="00C504EA" w:rsidTr="00432B09">
        <w:trPr>
          <w:trHeight w:val="978"/>
          <w:jc w:val="center"/>
        </w:trPr>
        <w:tc>
          <w:tcPr>
            <w:tcW w:w="1664" w:type="dxa"/>
            <w:shd w:val="clear" w:color="auto" w:fill="auto"/>
            <w:vAlign w:val="center"/>
          </w:tcPr>
          <w:p w:rsidR="00C504EA" w:rsidRDefault="00C504EA" w:rsidP="00432B09">
            <w:pPr>
              <w:spacing w:line="440" w:lineRule="exact"/>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注册地址</w:t>
            </w:r>
          </w:p>
        </w:tc>
        <w:tc>
          <w:tcPr>
            <w:tcW w:w="7339" w:type="dxa"/>
            <w:gridSpan w:val="3"/>
            <w:shd w:val="clear" w:color="auto" w:fill="auto"/>
            <w:vAlign w:val="center"/>
          </w:tcPr>
          <w:p w:rsidR="00C504EA" w:rsidRDefault="00C504EA" w:rsidP="00432B09">
            <w:pPr>
              <w:spacing w:line="440" w:lineRule="exact"/>
              <w:jc w:val="center"/>
              <w:rPr>
                <w:rFonts w:ascii="Times New Roman" w:hAnsi="Times New Roman" w:cs="Times New Roman"/>
                <w:color w:val="000000" w:themeColor="text1"/>
                <w:sz w:val="24"/>
                <w:szCs w:val="24"/>
              </w:rPr>
            </w:pPr>
          </w:p>
        </w:tc>
      </w:tr>
      <w:tr w:rsidR="00C504EA" w:rsidTr="00432B09">
        <w:trPr>
          <w:trHeight w:val="1198"/>
          <w:jc w:val="center"/>
        </w:trPr>
        <w:tc>
          <w:tcPr>
            <w:tcW w:w="1664" w:type="dxa"/>
            <w:shd w:val="clear" w:color="auto" w:fill="auto"/>
            <w:vAlign w:val="center"/>
          </w:tcPr>
          <w:p w:rsidR="00C504EA" w:rsidRDefault="00C504EA" w:rsidP="00432B09">
            <w:pPr>
              <w:spacing w:line="440" w:lineRule="exact"/>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企业类型</w:t>
            </w:r>
          </w:p>
          <w:p w:rsidR="00C504EA" w:rsidRDefault="00C504EA" w:rsidP="00432B09">
            <w:pPr>
              <w:spacing w:line="440" w:lineRule="exact"/>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（请勾选）</w:t>
            </w:r>
          </w:p>
        </w:tc>
        <w:tc>
          <w:tcPr>
            <w:tcW w:w="7339" w:type="dxa"/>
            <w:gridSpan w:val="3"/>
            <w:shd w:val="clear" w:color="auto" w:fill="auto"/>
            <w:vAlign w:val="center"/>
          </w:tcPr>
          <w:p w:rsidR="00C504EA" w:rsidRDefault="00C504EA" w:rsidP="00432B09">
            <w:pPr>
              <w:spacing w:line="440" w:lineRule="exact"/>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大型企业</w:t>
            </w:r>
            <w:r>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中型企业</w:t>
            </w:r>
            <w:r>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小型企业</w:t>
            </w:r>
            <w:r>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微型企业</w:t>
            </w:r>
          </w:p>
        </w:tc>
      </w:tr>
      <w:tr w:rsidR="00C504EA" w:rsidTr="00432B09">
        <w:trPr>
          <w:trHeight w:val="1257"/>
          <w:jc w:val="center"/>
        </w:trPr>
        <w:tc>
          <w:tcPr>
            <w:tcW w:w="1664" w:type="dxa"/>
            <w:shd w:val="clear" w:color="auto" w:fill="auto"/>
            <w:vAlign w:val="center"/>
          </w:tcPr>
          <w:p w:rsidR="00C504EA" w:rsidRDefault="00C504EA" w:rsidP="00432B09">
            <w:pPr>
              <w:spacing w:line="440" w:lineRule="exact"/>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授权代表姓名</w:t>
            </w:r>
          </w:p>
        </w:tc>
        <w:tc>
          <w:tcPr>
            <w:tcW w:w="7339" w:type="dxa"/>
            <w:gridSpan w:val="3"/>
            <w:shd w:val="clear" w:color="auto" w:fill="auto"/>
            <w:vAlign w:val="center"/>
          </w:tcPr>
          <w:p w:rsidR="00C504EA" w:rsidRDefault="00C504EA" w:rsidP="00432B09">
            <w:pPr>
              <w:spacing w:line="440" w:lineRule="exact"/>
              <w:jc w:val="center"/>
              <w:rPr>
                <w:rFonts w:ascii="Times New Roman" w:hAnsi="Times New Roman" w:cs="Times New Roman"/>
                <w:color w:val="000000" w:themeColor="text1"/>
                <w:sz w:val="24"/>
                <w:szCs w:val="24"/>
              </w:rPr>
            </w:pPr>
          </w:p>
        </w:tc>
      </w:tr>
      <w:tr w:rsidR="00C504EA" w:rsidTr="00432B09">
        <w:trPr>
          <w:trHeight w:val="992"/>
          <w:jc w:val="center"/>
        </w:trPr>
        <w:tc>
          <w:tcPr>
            <w:tcW w:w="1664" w:type="dxa"/>
            <w:shd w:val="clear" w:color="auto" w:fill="auto"/>
            <w:vAlign w:val="center"/>
          </w:tcPr>
          <w:p w:rsidR="00C504EA" w:rsidRDefault="00C504EA" w:rsidP="00432B09">
            <w:pPr>
              <w:spacing w:line="440" w:lineRule="exact"/>
              <w:jc w:val="center"/>
              <w:rPr>
                <w:rFonts w:ascii="Times New Roman" w:hAnsi="Times New Roman" w:cs="Times New Roman"/>
                <w:color w:val="000000" w:themeColor="text1"/>
                <w:sz w:val="24"/>
                <w:szCs w:val="24"/>
              </w:rPr>
            </w:pPr>
          </w:p>
        </w:tc>
        <w:tc>
          <w:tcPr>
            <w:tcW w:w="2446" w:type="dxa"/>
            <w:shd w:val="clear" w:color="auto" w:fill="auto"/>
            <w:vAlign w:val="center"/>
          </w:tcPr>
          <w:p w:rsidR="00C504EA" w:rsidRDefault="00C504EA" w:rsidP="00432B09">
            <w:pPr>
              <w:spacing w:line="440" w:lineRule="exact"/>
              <w:jc w:val="center"/>
              <w:rPr>
                <w:rFonts w:ascii="Times New Roman" w:hAnsi="Times New Roman" w:cs="Times New Roman"/>
                <w:color w:val="000000" w:themeColor="text1"/>
                <w:sz w:val="24"/>
                <w:szCs w:val="24"/>
              </w:rPr>
            </w:pPr>
          </w:p>
        </w:tc>
        <w:tc>
          <w:tcPr>
            <w:tcW w:w="2447" w:type="dxa"/>
            <w:shd w:val="clear" w:color="auto" w:fill="auto"/>
            <w:vAlign w:val="center"/>
          </w:tcPr>
          <w:p w:rsidR="00C504EA" w:rsidRDefault="00C504EA" w:rsidP="00432B09">
            <w:pPr>
              <w:spacing w:line="440" w:lineRule="exact"/>
              <w:jc w:val="center"/>
              <w:rPr>
                <w:rFonts w:ascii="Times New Roman" w:hAnsi="Times New Roman" w:cs="Times New Roman"/>
                <w:color w:val="000000" w:themeColor="text1"/>
                <w:sz w:val="24"/>
                <w:szCs w:val="24"/>
              </w:rPr>
            </w:pPr>
          </w:p>
        </w:tc>
        <w:tc>
          <w:tcPr>
            <w:tcW w:w="2446" w:type="dxa"/>
            <w:shd w:val="clear" w:color="auto" w:fill="auto"/>
            <w:vAlign w:val="center"/>
          </w:tcPr>
          <w:p w:rsidR="00C504EA" w:rsidRDefault="00C504EA" w:rsidP="00432B09">
            <w:pPr>
              <w:spacing w:line="440" w:lineRule="exact"/>
              <w:jc w:val="center"/>
              <w:rPr>
                <w:rFonts w:ascii="Times New Roman" w:hAnsi="Times New Roman" w:cs="Times New Roman"/>
                <w:color w:val="000000" w:themeColor="text1"/>
                <w:sz w:val="24"/>
                <w:szCs w:val="24"/>
              </w:rPr>
            </w:pPr>
          </w:p>
        </w:tc>
      </w:tr>
    </w:tbl>
    <w:p w:rsidR="00C504EA" w:rsidRDefault="00C504EA" w:rsidP="00C504EA">
      <w:pPr>
        <w:spacing w:line="360" w:lineRule="auto"/>
        <w:ind w:firstLineChars="200" w:firstLine="420"/>
        <w:rPr>
          <w:rFonts w:ascii="Times New Roman" w:eastAsia="宋体" w:hAnsi="Times New Roman" w:cs="Times New Roman"/>
          <w:color w:val="000000" w:themeColor="text1"/>
          <w:szCs w:val="21"/>
          <w:u w:color="FF0000"/>
        </w:rPr>
      </w:pPr>
    </w:p>
    <w:bookmarkEnd w:id="95"/>
    <w:p w:rsidR="00C504EA" w:rsidRDefault="00C504EA" w:rsidP="00C504EA">
      <w:pPr>
        <w:jc w:val="left"/>
        <w:rPr>
          <w:rFonts w:ascii="Times New Roman" w:eastAsia="黑体" w:hAnsi="Times New Roman" w:cs="Times New Roman"/>
          <w:color w:val="000000" w:themeColor="text1"/>
          <w:sz w:val="24"/>
          <w:szCs w:val="24"/>
          <w:u w:color="000000"/>
        </w:rPr>
      </w:pPr>
    </w:p>
    <w:p w:rsidR="00C504EA" w:rsidRPr="00C504EA" w:rsidRDefault="00C504EA" w:rsidP="00C504EA"/>
    <w:sectPr w:rsidR="00C504EA" w:rsidRPr="00C504EA">
      <w:pgSz w:w="11906" w:h="16838"/>
      <w:pgMar w:top="1418" w:right="1418" w:bottom="1418" w:left="170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3A7B" w:rsidRDefault="00303A7B">
      <w:r>
        <w:separator/>
      </w:r>
    </w:p>
  </w:endnote>
  <w:endnote w:type="continuationSeparator" w:id="0">
    <w:p w:rsidR="00303A7B" w:rsidRDefault="00303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auto"/>
    <w:notTrueType/>
    <w:pitch w:val="variable"/>
    <w:sig w:usb0="00000001" w:usb1="08080000" w:usb2="00000010" w:usb3="00000000" w:csb0="00100000" w:csb1="00000000"/>
  </w:font>
  <w:font w:name="Times New Roman Bold">
    <w:altName w:val="Times New Roman"/>
    <w:panose1 w:val="02020803070505020304"/>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485F" w:rsidRDefault="00E3485F">
    <w:pPr>
      <w:pStyle w:val="aa"/>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 PAGE  \* ROMAN  \* MERGEFORMAT </w:instrText>
    </w:r>
    <w:r>
      <w:rPr>
        <w:rFonts w:ascii="Times New Roman" w:hAnsi="Times New Roman" w:cs="Times New Roman"/>
        <w:sz w:val="21"/>
        <w:szCs w:val="21"/>
      </w:rPr>
      <w:fldChar w:fldCharType="separate"/>
    </w:r>
    <w:r w:rsidR="00AF3212">
      <w:rPr>
        <w:rFonts w:ascii="Times New Roman" w:hAnsi="Times New Roman" w:cs="Times New Roman"/>
        <w:noProof/>
        <w:sz w:val="21"/>
        <w:szCs w:val="21"/>
      </w:rPr>
      <w:t>I</w:t>
    </w:r>
    <w:r>
      <w:rPr>
        <w:rFonts w:ascii="Times New Roman" w:hAnsi="Times New Roman" w:cs="Times New Roman"/>
        <w:sz w:val="21"/>
        <w:szCs w:val="21"/>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485F" w:rsidRDefault="00E3485F">
    <w:pPr>
      <w:pStyle w:val="aa"/>
      <w:jc w:val="center"/>
      <w:rPr>
        <w:rFonts w:ascii="Times New Roman" w:hAnsi="Times New Roman" w:cs="Times New Roman"/>
        <w:sz w:val="21"/>
        <w:szCs w:val="21"/>
      </w:rPr>
    </w:pPr>
    <w:r>
      <w:rPr>
        <w:rFonts w:ascii="Times New Roman" w:hAnsi="Times New Roman" w:cs="Times New Roman"/>
        <w:sz w:val="21"/>
        <w:szCs w:val="21"/>
      </w:rPr>
      <w:t>第</w:t>
    </w:r>
    <w:r>
      <w:rPr>
        <w:rFonts w:ascii="Times New Roman" w:hAnsi="Times New Roman" w:cs="Times New Roman"/>
        <w:sz w:val="21"/>
        <w:szCs w:val="21"/>
      </w:rPr>
      <w:fldChar w:fldCharType="begin"/>
    </w:r>
    <w:r>
      <w:rPr>
        <w:rFonts w:ascii="Times New Roman" w:hAnsi="Times New Roman" w:cs="Times New Roman"/>
        <w:sz w:val="21"/>
        <w:szCs w:val="21"/>
      </w:rPr>
      <w:instrText xml:space="preserve"> PAGE  \* Arabic  \* MERGEFORMAT </w:instrText>
    </w:r>
    <w:r>
      <w:rPr>
        <w:rFonts w:ascii="Times New Roman" w:hAnsi="Times New Roman" w:cs="Times New Roman"/>
        <w:sz w:val="21"/>
        <w:szCs w:val="21"/>
      </w:rPr>
      <w:fldChar w:fldCharType="separate"/>
    </w:r>
    <w:r w:rsidR="00AF3212">
      <w:rPr>
        <w:rFonts w:ascii="Times New Roman" w:hAnsi="Times New Roman" w:cs="Times New Roman"/>
        <w:noProof/>
        <w:sz w:val="21"/>
        <w:szCs w:val="21"/>
      </w:rPr>
      <w:t>1</w:t>
    </w:r>
    <w:r>
      <w:rPr>
        <w:rFonts w:ascii="Times New Roman" w:hAnsi="Times New Roman" w:cs="Times New Roman"/>
        <w:sz w:val="21"/>
        <w:szCs w:val="21"/>
      </w:rPr>
      <w:fldChar w:fldCharType="end"/>
    </w:r>
    <w:r>
      <w:rPr>
        <w:rFonts w:ascii="Times New Roman" w:hAnsi="Times New Roman" w:cs="Times New Roman"/>
        <w:sz w:val="21"/>
        <w:szCs w:val="21"/>
      </w:rPr>
      <w:t>页</w:t>
    </w:r>
  </w:p>
  <w:p w:rsidR="00E3485F" w:rsidRDefault="00E3485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3A7B" w:rsidRDefault="00303A7B">
      <w:r>
        <w:separator/>
      </w:r>
    </w:p>
  </w:footnote>
  <w:footnote w:type="continuationSeparator" w:id="0">
    <w:p w:rsidR="00303A7B" w:rsidRDefault="00303A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485F" w:rsidRDefault="00E3485F">
    <w:pPr>
      <w:pStyle w:val="ab"/>
      <w:jc w:val="right"/>
      <w:rPr>
        <w:rFonts w:ascii="Times New Roman" w:hAnsi="Times New Roman" w:cs="Times New Roman"/>
        <w:sz w:val="21"/>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485F" w:rsidRDefault="00E3485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9CDDBF6"/>
    <w:multiLevelType w:val="singleLevel"/>
    <w:tmpl w:val="89CDDBF6"/>
    <w:lvl w:ilvl="0">
      <w:start w:val="2"/>
      <w:numFmt w:val="chineseCounting"/>
      <w:suff w:val="nothing"/>
      <w:lvlText w:val="%1、"/>
      <w:lvlJc w:val="left"/>
      <w:rPr>
        <w:rFonts w:hint="eastAsia"/>
      </w:rPr>
    </w:lvl>
  </w:abstractNum>
  <w:abstractNum w:abstractNumId="1">
    <w:nsid w:val="A02F9082"/>
    <w:multiLevelType w:val="singleLevel"/>
    <w:tmpl w:val="A02F9082"/>
    <w:lvl w:ilvl="0">
      <w:start w:val="1"/>
      <w:numFmt w:val="decimal"/>
      <w:lvlText w:val="%1."/>
      <w:lvlJc w:val="left"/>
      <w:pPr>
        <w:ind w:left="425" w:hanging="425"/>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7229"/>
    <w:rsid w:val="F77D6ABC"/>
    <w:rsid w:val="000022EF"/>
    <w:rsid w:val="000045C9"/>
    <w:rsid w:val="000056D9"/>
    <w:rsid w:val="000056E1"/>
    <w:rsid w:val="00006D84"/>
    <w:rsid w:val="00011136"/>
    <w:rsid w:val="00011C0C"/>
    <w:rsid w:val="00012CB3"/>
    <w:rsid w:val="000136D5"/>
    <w:rsid w:val="000141ED"/>
    <w:rsid w:val="00015205"/>
    <w:rsid w:val="000177AE"/>
    <w:rsid w:val="00020746"/>
    <w:rsid w:val="00021785"/>
    <w:rsid w:val="00022DF9"/>
    <w:rsid w:val="00022EE9"/>
    <w:rsid w:val="00024310"/>
    <w:rsid w:val="000243B6"/>
    <w:rsid w:val="0002477E"/>
    <w:rsid w:val="00025649"/>
    <w:rsid w:val="00031DD4"/>
    <w:rsid w:val="0003270F"/>
    <w:rsid w:val="00033710"/>
    <w:rsid w:val="00034684"/>
    <w:rsid w:val="00035C7F"/>
    <w:rsid w:val="00040DD0"/>
    <w:rsid w:val="00041F44"/>
    <w:rsid w:val="0004378F"/>
    <w:rsid w:val="00046859"/>
    <w:rsid w:val="00052316"/>
    <w:rsid w:val="00052F06"/>
    <w:rsid w:val="00055251"/>
    <w:rsid w:val="000553E1"/>
    <w:rsid w:val="00056359"/>
    <w:rsid w:val="00057F21"/>
    <w:rsid w:val="00060CBE"/>
    <w:rsid w:val="00061742"/>
    <w:rsid w:val="00063293"/>
    <w:rsid w:val="00064072"/>
    <w:rsid w:val="00067E2D"/>
    <w:rsid w:val="00070161"/>
    <w:rsid w:val="0007027D"/>
    <w:rsid w:val="00075C4E"/>
    <w:rsid w:val="000823B6"/>
    <w:rsid w:val="0008394A"/>
    <w:rsid w:val="0008439B"/>
    <w:rsid w:val="000847FF"/>
    <w:rsid w:val="00086855"/>
    <w:rsid w:val="00087768"/>
    <w:rsid w:val="00090E2D"/>
    <w:rsid w:val="00090E45"/>
    <w:rsid w:val="00090EC0"/>
    <w:rsid w:val="00091794"/>
    <w:rsid w:val="00091A4B"/>
    <w:rsid w:val="000965A0"/>
    <w:rsid w:val="0009742B"/>
    <w:rsid w:val="000977F6"/>
    <w:rsid w:val="000A0BDB"/>
    <w:rsid w:val="000A1531"/>
    <w:rsid w:val="000A24F8"/>
    <w:rsid w:val="000A3A52"/>
    <w:rsid w:val="000A731E"/>
    <w:rsid w:val="000B15BC"/>
    <w:rsid w:val="000B1A64"/>
    <w:rsid w:val="000B5431"/>
    <w:rsid w:val="000B5784"/>
    <w:rsid w:val="000C0FE1"/>
    <w:rsid w:val="000C4D61"/>
    <w:rsid w:val="000C5960"/>
    <w:rsid w:val="000D394A"/>
    <w:rsid w:val="000D5167"/>
    <w:rsid w:val="000D51AC"/>
    <w:rsid w:val="000E1C61"/>
    <w:rsid w:val="000E2443"/>
    <w:rsid w:val="000E40F0"/>
    <w:rsid w:val="000E5CA9"/>
    <w:rsid w:val="000F0A11"/>
    <w:rsid w:val="000F1704"/>
    <w:rsid w:val="000F4052"/>
    <w:rsid w:val="000F5248"/>
    <w:rsid w:val="000F6EF7"/>
    <w:rsid w:val="000F7662"/>
    <w:rsid w:val="000F7EFA"/>
    <w:rsid w:val="00101ED5"/>
    <w:rsid w:val="001036C1"/>
    <w:rsid w:val="001041C8"/>
    <w:rsid w:val="00105CBC"/>
    <w:rsid w:val="001061CB"/>
    <w:rsid w:val="00106D16"/>
    <w:rsid w:val="00106F06"/>
    <w:rsid w:val="00110CFB"/>
    <w:rsid w:val="00113BE2"/>
    <w:rsid w:val="001211A1"/>
    <w:rsid w:val="00122553"/>
    <w:rsid w:val="0012333F"/>
    <w:rsid w:val="00123621"/>
    <w:rsid w:val="00125E7A"/>
    <w:rsid w:val="00126333"/>
    <w:rsid w:val="00126F74"/>
    <w:rsid w:val="001273C6"/>
    <w:rsid w:val="00134ACB"/>
    <w:rsid w:val="00136831"/>
    <w:rsid w:val="00137345"/>
    <w:rsid w:val="001377E4"/>
    <w:rsid w:val="0014080E"/>
    <w:rsid w:val="0014146B"/>
    <w:rsid w:val="001435C0"/>
    <w:rsid w:val="0014418D"/>
    <w:rsid w:val="001512A0"/>
    <w:rsid w:val="00152247"/>
    <w:rsid w:val="001624C7"/>
    <w:rsid w:val="00164B11"/>
    <w:rsid w:val="00164C1F"/>
    <w:rsid w:val="0016621E"/>
    <w:rsid w:val="001707E4"/>
    <w:rsid w:val="0017171C"/>
    <w:rsid w:val="001717C1"/>
    <w:rsid w:val="00171CA7"/>
    <w:rsid w:val="001724E1"/>
    <w:rsid w:val="001727F4"/>
    <w:rsid w:val="00173B46"/>
    <w:rsid w:val="00174139"/>
    <w:rsid w:val="001760AB"/>
    <w:rsid w:val="001769F4"/>
    <w:rsid w:val="001810D4"/>
    <w:rsid w:val="001829DA"/>
    <w:rsid w:val="0018504D"/>
    <w:rsid w:val="001857CA"/>
    <w:rsid w:val="001869BD"/>
    <w:rsid w:val="00190DBD"/>
    <w:rsid w:val="00195465"/>
    <w:rsid w:val="00195931"/>
    <w:rsid w:val="0019757D"/>
    <w:rsid w:val="001A049E"/>
    <w:rsid w:val="001A054F"/>
    <w:rsid w:val="001A0F02"/>
    <w:rsid w:val="001A3A05"/>
    <w:rsid w:val="001A5F59"/>
    <w:rsid w:val="001A6AA4"/>
    <w:rsid w:val="001A6D7D"/>
    <w:rsid w:val="001B191A"/>
    <w:rsid w:val="001B64EA"/>
    <w:rsid w:val="001B6844"/>
    <w:rsid w:val="001C080E"/>
    <w:rsid w:val="001C19FF"/>
    <w:rsid w:val="001C2329"/>
    <w:rsid w:val="001C403C"/>
    <w:rsid w:val="001C6630"/>
    <w:rsid w:val="001C6A24"/>
    <w:rsid w:val="001C724D"/>
    <w:rsid w:val="001D26C9"/>
    <w:rsid w:val="001D3655"/>
    <w:rsid w:val="001D40E3"/>
    <w:rsid w:val="001D4F9C"/>
    <w:rsid w:val="001D6E90"/>
    <w:rsid w:val="001E096F"/>
    <w:rsid w:val="001E2BFC"/>
    <w:rsid w:val="001E5FB5"/>
    <w:rsid w:val="001E6DF5"/>
    <w:rsid w:val="001E711D"/>
    <w:rsid w:val="001F06C5"/>
    <w:rsid w:val="001F1A04"/>
    <w:rsid w:val="001F3E71"/>
    <w:rsid w:val="001F5348"/>
    <w:rsid w:val="001F553F"/>
    <w:rsid w:val="002022F4"/>
    <w:rsid w:val="00203626"/>
    <w:rsid w:val="00204F29"/>
    <w:rsid w:val="002060D9"/>
    <w:rsid w:val="00211FBE"/>
    <w:rsid w:val="00213E33"/>
    <w:rsid w:val="00220B2D"/>
    <w:rsid w:val="00223DC9"/>
    <w:rsid w:val="00226B8F"/>
    <w:rsid w:val="0023233F"/>
    <w:rsid w:val="00234BBA"/>
    <w:rsid w:val="002356AB"/>
    <w:rsid w:val="002371AE"/>
    <w:rsid w:val="00237254"/>
    <w:rsid w:val="00237700"/>
    <w:rsid w:val="00241588"/>
    <w:rsid w:val="0024346F"/>
    <w:rsid w:val="002434F2"/>
    <w:rsid w:val="0024460F"/>
    <w:rsid w:val="00255C42"/>
    <w:rsid w:val="00255DCD"/>
    <w:rsid w:val="00257273"/>
    <w:rsid w:val="002603C3"/>
    <w:rsid w:val="0026709E"/>
    <w:rsid w:val="00267CF4"/>
    <w:rsid w:val="00270DBF"/>
    <w:rsid w:val="0027152D"/>
    <w:rsid w:val="00271948"/>
    <w:rsid w:val="0027445A"/>
    <w:rsid w:val="00274843"/>
    <w:rsid w:val="00274DB5"/>
    <w:rsid w:val="00276455"/>
    <w:rsid w:val="00282654"/>
    <w:rsid w:val="00282712"/>
    <w:rsid w:val="0028294F"/>
    <w:rsid w:val="00282DB2"/>
    <w:rsid w:val="00282E2B"/>
    <w:rsid w:val="00284433"/>
    <w:rsid w:val="0028532A"/>
    <w:rsid w:val="002855FB"/>
    <w:rsid w:val="0028597D"/>
    <w:rsid w:val="00285E94"/>
    <w:rsid w:val="002934A2"/>
    <w:rsid w:val="00293F58"/>
    <w:rsid w:val="00295012"/>
    <w:rsid w:val="00297A13"/>
    <w:rsid w:val="00297CF8"/>
    <w:rsid w:val="00297D49"/>
    <w:rsid w:val="002A001A"/>
    <w:rsid w:val="002A0160"/>
    <w:rsid w:val="002A19D0"/>
    <w:rsid w:val="002A23C9"/>
    <w:rsid w:val="002A2B68"/>
    <w:rsid w:val="002A38E1"/>
    <w:rsid w:val="002A5E26"/>
    <w:rsid w:val="002A5FF9"/>
    <w:rsid w:val="002A680A"/>
    <w:rsid w:val="002A7B58"/>
    <w:rsid w:val="002A7B5E"/>
    <w:rsid w:val="002B141F"/>
    <w:rsid w:val="002B3C23"/>
    <w:rsid w:val="002B3E9D"/>
    <w:rsid w:val="002B4B51"/>
    <w:rsid w:val="002B5A10"/>
    <w:rsid w:val="002B5FA2"/>
    <w:rsid w:val="002C04A6"/>
    <w:rsid w:val="002C0B34"/>
    <w:rsid w:val="002C0F09"/>
    <w:rsid w:val="002C14C5"/>
    <w:rsid w:val="002C17D9"/>
    <w:rsid w:val="002C568F"/>
    <w:rsid w:val="002D1D9D"/>
    <w:rsid w:val="002D266B"/>
    <w:rsid w:val="002D3BFF"/>
    <w:rsid w:val="002E16CD"/>
    <w:rsid w:val="002E4441"/>
    <w:rsid w:val="002E46B5"/>
    <w:rsid w:val="002E57A7"/>
    <w:rsid w:val="002E6A01"/>
    <w:rsid w:val="002F2FCA"/>
    <w:rsid w:val="002F36BD"/>
    <w:rsid w:val="002F37C1"/>
    <w:rsid w:val="002F384C"/>
    <w:rsid w:val="002F3ABE"/>
    <w:rsid w:val="002F3E8E"/>
    <w:rsid w:val="002F5AEB"/>
    <w:rsid w:val="00302E57"/>
    <w:rsid w:val="00303A7B"/>
    <w:rsid w:val="00305651"/>
    <w:rsid w:val="00312F7A"/>
    <w:rsid w:val="00313C03"/>
    <w:rsid w:val="00315009"/>
    <w:rsid w:val="00315BEA"/>
    <w:rsid w:val="00321C8E"/>
    <w:rsid w:val="00322E79"/>
    <w:rsid w:val="003242C1"/>
    <w:rsid w:val="00324F65"/>
    <w:rsid w:val="003274B9"/>
    <w:rsid w:val="0033460E"/>
    <w:rsid w:val="00340075"/>
    <w:rsid w:val="003405A1"/>
    <w:rsid w:val="00343DDF"/>
    <w:rsid w:val="00344D33"/>
    <w:rsid w:val="0034502A"/>
    <w:rsid w:val="003453DF"/>
    <w:rsid w:val="00345EE9"/>
    <w:rsid w:val="00350504"/>
    <w:rsid w:val="003526F5"/>
    <w:rsid w:val="00353B35"/>
    <w:rsid w:val="0035596A"/>
    <w:rsid w:val="00356F3F"/>
    <w:rsid w:val="00357288"/>
    <w:rsid w:val="003575A3"/>
    <w:rsid w:val="00360B89"/>
    <w:rsid w:val="00363A4F"/>
    <w:rsid w:val="00364878"/>
    <w:rsid w:val="003659EF"/>
    <w:rsid w:val="003668F7"/>
    <w:rsid w:val="00367152"/>
    <w:rsid w:val="003719FB"/>
    <w:rsid w:val="00371FF0"/>
    <w:rsid w:val="00372973"/>
    <w:rsid w:val="00373706"/>
    <w:rsid w:val="0037659C"/>
    <w:rsid w:val="00377CBF"/>
    <w:rsid w:val="0038057E"/>
    <w:rsid w:val="0038085B"/>
    <w:rsid w:val="003811AF"/>
    <w:rsid w:val="0038214E"/>
    <w:rsid w:val="00383D4F"/>
    <w:rsid w:val="0038523E"/>
    <w:rsid w:val="003853CA"/>
    <w:rsid w:val="00386FF7"/>
    <w:rsid w:val="00391B1F"/>
    <w:rsid w:val="0039228E"/>
    <w:rsid w:val="003955DD"/>
    <w:rsid w:val="003958B6"/>
    <w:rsid w:val="003978BE"/>
    <w:rsid w:val="003A0439"/>
    <w:rsid w:val="003A34B7"/>
    <w:rsid w:val="003A4890"/>
    <w:rsid w:val="003B13B9"/>
    <w:rsid w:val="003B26AD"/>
    <w:rsid w:val="003B2BFB"/>
    <w:rsid w:val="003B3A5F"/>
    <w:rsid w:val="003B3EB7"/>
    <w:rsid w:val="003B5C1C"/>
    <w:rsid w:val="003B5E39"/>
    <w:rsid w:val="003B6105"/>
    <w:rsid w:val="003B63A1"/>
    <w:rsid w:val="003C0334"/>
    <w:rsid w:val="003C0759"/>
    <w:rsid w:val="003C3AAB"/>
    <w:rsid w:val="003C46D0"/>
    <w:rsid w:val="003C47E7"/>
    <w:rsid w:val="003C4CCF"/>
    <w:rsid w:val="003D1A16"/>
    <w:rsid w:val="003D23C8"/>
    <w:rsid w:val="003D6784"/>
    <w:rsid w:val="003E137B"/>
    <w:rsid w:val="003E50A1"/>
    <w:rsid w:val="003E52AB"/>
    <w:rsid w:val="003E722A"/>
    <w:rsid w:val="003E7603"/>
    <w:rsid w:val="003E7649"/>
    <w:rsid w:val="003F16D6"/>
    <w:rsid w:val="003F30FE"/>
    <w:rsid w:val="003F357F"/>
    <w:rsid w:val="003F3817"/>
    <w:rsid w:val="003F3C1E"/>
    <w:rsid w:val="003F3EAD"/>
    <w:rsid w:val="003F560A"/>
    <w:rsid w:val="003F6A73"/>
    <w:rsid w:val="004004FC"/>
    <w:rsid w:val="004024FC"/>
    <w:rsid w:val="00403CDA"/>
    <w:rsid w:val="00405454"/>
    <w:rsid w:val="004068F7"/>
    <w:rsid w:val="00411354"/>
    <w:rsid w:val="00411B7F"/>
    <w:rsid w:val="00413316"/>
    <w:rsid w:val="00413FB9"/>
    <w:rsid w:val="00414513"/>
    <w:rsid w:val="004150B4"/>
    <w:rsid w:val="004152B9"/>
    <w:rsid w:val="00420274"/>
    <w:rsid w:val="00420EEF"/>
    <w:rsid w:val="004212E4"/>
    <w:rsid w:val="00423E5E"/>
    <w:rsid w:val="004244CC"/>
    <w:rsid w:val="00425681"/>
    <w:rsid w:val="00425D6C"/>
    <w:rsid w:val="00427855"/>
    <w:rsid w:val="00430650"/>
    <w:rsid w:val="00431A2D"/>
    <w:rsid w:val="004335B4"/>
    <w:rsid w:val="00434E02"/>
    <w:rsid w:val="00434E09"/>
    <w:rsid w:val="004362DE"/>
    <w:rsid w:val="00436571"/>
    <w:rsid w:val="004369F5"/>
    <w:rsid w:val="0044129B"/>
    <w:rsid w:val="004424EF"/>
    <w:rsid w:val="0044282B"/>
    <w:rsid w:val="004433C7"/>
    <w:rsid w:val="00446D5F"/>
    <w:rsid w:val="004502AE"/>
    <w:rsid w:val="004511B8"/>
    <w:rsid w:val="00451DBD"/>
    <w:rsid w:val="004521DA"/>
    <w:rsid w:val="004527E1"/>
    <w:rsid w:val="00452BCD"/>
    <w:rsid w:val="00456760"/>
    <w:rsid w:val="00457A4F"/>
    <w:rsid w:val="00461AE8"/>
    <w:rsid w:val="004625C1"/>
    <w:rsid w:val="00466670"/>
    <w:rsid w:val="004678BE"/>
    <w:rsid w:val="00470959"/>
    <w:rsid w:val="004724A1"/>
    <w:rsid w:val="00473BA3"/>
    <w:rsid w:val="004747D3"/>
    <w:rsid w:val="00481E9F"/>
    <w:rsid w:val="00486130"/>
    <w:rsid w:val="00487EF5"/>
    <w:rsid w:val="00492B22"/>
    <w:rsid w:val="00493D4E"/>
    <w:rsid w:val="00494647"/>
    <w:rsid w:val="00495A0D"/>
    <w:rsid w:val="004A1929"/>
    <w:rsid w:val="004A49F0"/>
    <w:rsid w:val="004B13D2"/>
    <w:rsid w:val="004B36B9"/>
    <w:rsid w:val="004B3C67"/>
    <w:rsid w:val="004B4137"/>
    <w:rsid w:val="004B4C2E"/>
    <w:rsid w:val="004B637A"/>
    <w:rsid w:val="004B7673"/>
    <w:rsid w:val="004C1870"/>
    <w:rsid w:val="004C21C7"/>
    <w:rsid w:val="004C4581"/>
    <w:rsid w:val="004C4DEB"/>
    <w:rsid w:val="004C5B9C"/>
    <w:rsid w:val="004C5C3B"/>
    <w:rsid w:val="004C762C"/>
    <w:rsid w:val="004C7AEE"/>
    <w:rsid w:val="004D07A8"/>
    <w:rsid w:val="004D2159"/>
    <w:rsid w:val="004D3765"/>
    <w:rsid w:val="004D4BE2"/>
    <w:rsid w:val="004D563E"/>
    <w:rsid w:val="004D58C1"/>
    <w:rsid w:val="004D5AC3"/>
    <w:rsid w:val="004E1975"/>
    <w:rsid w:val="004E37B7"/>
    <w:rsid w:val="004E48DA"/>
    <w:rsid w:val="004E51FF"/>
    <w:rsid w:val="004E6F3B"/>
    <w:rsid w:val="004F02D2"/>
    <w:rsid w:val="004F1FC7"/>
    <w:rsid w:val="004F4326"/>
    <w:rsid w:val="004F576F"/>
    <w:rsid w:val="004F75A0"/>
    <w:rsid w:val="005004B1"/>
    <w:rsid w:val="00501877"/>
    <w:rsid w:val="005021A2"/>
    <w:rsid w:val="0050373C"/>
    <w:rsid w:val="00503971"/>
    <w:rsid w:val="00504190"/>
    <w:rsid w:val="00505E92"/>
    <w:rsid w:val="00511E75"/>
    <w:rsid w:val="0051287F"/>
    <w:rsid w:val="00512AED"/>
    <w:rsid w:val="00520D04"/>
    <w:rsid w:val="0052238F"/>
    <w:rsid w:val="0052308D"/>
    <w:rsid w:val="00524292"/>
    <w:rsid w:val="00524BDF"/>
    <w:rsid w:val="00527840"/>
    <w:rsid w:val="005325CC"/>
    <w:rsid w:val="005342A4"/>
    <w:rsid w:val="00534C63"/>
    <w:rsid w:val="00536846"/>
    <w:rsid w:val="005438D1"/>
    <w:rsid w:val="00543CD1"/>
    <w:rsid w:val="00544C00"/>
    <w:rsid w:val="0055016C"/>
    <w:rsid w:val="005522F2"/>
    <w:rsid w:val="005540D8"/>
    <w:rsid w:val="0055440A"/>
    <w:rsid w:val="00555309"/>
    <w:rsid w:val="00556FEF"/>
    <w:rsid w:val="00557DC9"/>
    <w:rsid w:val="005635C9"/>
    <w:rsid w:val="005675A5"/>
    <w:rsid w:val="00572357"/>
    <w:rsid w:val="005773A9"/>
    <w:rsid w:val="00577F4D"/>
    <w:rsid w:val="0058395A"/>
    <w:rsid w:val="0058423D"/>
    <w:rsid w:val="005860E9"/>
    <w:rsid w:val="00590311"/>
    <w:rsid w:val="00590713"/>
    <w:rsid w:val="00590E0F"/>
    <w:rsid w:val="00592F21"/>
    <w:rsid w:val="005943FD"/>
    <w:rsid w:val="00594942"/>
    <w:rsid w:val="005A04F3"/>
    <w:rsid w:val="005A10EC"/>
    <w:rsid w:val="005A12A8"/>
    <w:rsid w:val="005A2D1A"/>
    <w:rsid w:val="005A37AF"/>
    <w:rsid w:val="005A41C0"/>
    <w:rsid w:val="005A45BD"/>
    <w:rsid w:val="005A47CE"/>
    <w:rsid w:val="005A52A9"/>
    <w:rsid w:val="005A6481"/>
    <w:rsid w:val="005B0FEC"/>
    <w:rsid w:val="005B11EB"/>
    <w:rsid w:val="005B30ED"/>
    <w:rsid w:val="005B3470"/>
    <w:rsid w:val="005B37A1"/>
    <w:rsid w:val="005C0544"/>
    <w:rsid w:val="005C058A"/>
    <w:rsid w:val="005C0958"/>
    <w:rsid w:val="005C0D50"/>
    <w:rsid w:val="005C1C9D"/>
    <w:rsid w:val="005C1EF4"/>
    <w:rsid w:val="005C2888"/>
    <w:rsid w:val="005C41A2"/>
    <w:rsid w:val="005C5156"/>
    <w:rsid w:val="005C60F3"/>
    <w:rsid w:val="005C67A2"/>
    <w:rsid w:val="005D4F34"/>
    <w:rsid w:val="005D533D"/>
    <w:rsid w:val="005D5862"/>
    <w:rsid w:val="005D6AEC"/>
    <w:rsid w:val="005E36C9"/>
    <w:rsid w:val="005E5DE7"/>
    <w:rsid w:val="005F14DA"/>
    <w:rsid w:val="005F257A"/>
    <w:rsid w:val="005F2E87"/>
    <w:rsid w:val="005F3189"/>
    <w:rsid w:val="005F31AC"/>
    <w:rsid w:val="005F63E4"/>
    <w:rsid w:val="005F6A89"/>
    <w:rsid w:val="00601664"/>
    <w:rsid w:val="00603C1D"/>
    <w:rsid w:val="006045EB"/>
    <w:rsid w:val="0060641A"/>
    <w:rsid w:val="00606727"/>
    <w:rsid w:val="00612C15"/>
    <w:rsid w:val="006136E6"/>
    <w:rsid w:val="0061553E"/>
    <w:rsid w:val="00616107"/>
    <w:rsid w:val="006235EE"/>
    <w:rsid w:val="00623BB5"/>
    <w:rsid w:val="00623C5C"/>
    <w:rsid w:val="006240C6"/>
    <w:rsid w:val="0062468F"/>
    <w:rsid w:val="006302E2"/>
    <w:rsid w:val="00630AD6"/>
    <w:rsid w:val="00631C4B"/>
    <w:rsid w:val="006333FF"/>
    <w:rsid w:val="00634CFB"/>
    <w:rsid w:val="00635874"/>
    <w:rsid w:val="00637D39"/>
    <w:rsid w:val="006424DB"/>
    <w:rsid w:val="00642C77"/>
    <w:rsid w:val="00643900"/>
    <w:rsid w:val="00643A07"/>
    <w:rsid w:val="00644455"/>
    <w:rsid w:val="006470AE"/>
    <w:rsid w:val="006474FB"/>
    <w:rsid w:val="00651029"/>
    <w:rsid w:val="006517ED"/>
    <w:rsid w:val="00654F3C"/>
    <w:rsid w:val="00655D33"/>
    <w:rsid w:val="00662D14"/>
    <w:rsid w:val="00663F39"/>
    <w:rsid w:val="00671CC2"/>
    <w:rsid w:val="00671D80"/>
    <w:rsid w:val="00675D5F"/>
    <w:rsid w:val="006767C0"/>
    <w:rsid w:val="00680E38"/>
    <w:rsid w:val="00681E86"/>
    <w:rsid w:val="00685167"/>
    <w:rsid w:val="006858F2"/>
    <w:rsid w:val="00686D01"/>
    <w:rsid w:val="0069072E"/>
    <w:rsid w:val="00692A24"/>
    <w:rsid w:val="0069480A"/>
    <w:rsid w:val="006952F7"/>
    <w:rsid w:val="00696814"/>
    <w:rsid w:val="006976B6"/>
    <w:rsid w:val="00697B96"/>
    <w:rsid w:val="006A00C5"/>
    <w:rsid w:val="006A099E"/>
    <w:rsid w:val="006A12EA"/>
    <w:rsid w:val="006A14D5"/>
    <w:rsid w:val="006A2AA2"/>
    <w:rsid w:val="006A30A3"/>
    <w:rsid w:val="006A33F0"/>
    <w:rsid w:val="006A361C"/>
    <w:rsid w:val="006A5F5B"/>
    <w:rsid w:val="006B1F3D"/>
    <w:rsid w:val="006B3516"/>
    <w:rsid w:val="006B3F6C"/>
    <w:rsid w:val="006B620E"/>
    <w:rsid w:val="006B6B31"/>
    <w:rsid w:val="006B747D"/>
    <w:rsid w:val="006C0A33"/>
    <w:rsid w:val="006C0A4A"/>
    <w:rsid w:val="006C405E"/>
    <w:rsid w:val="006C4CDB"/>
    <w:rsid w:val="006C7234"/>
    <w:rsid w:val="006C775B"/>
    <w:rsid w:val="006D0F1D"/>
    <w:rsid w:val="006D3687"/>
    <w:rsid w:val="006D72B8"/>
    <w:rsid w:val="006E18FD"/>
    <w:rsid w:val="006E190B"/>
    <w:rsid w:val="006E1963"/>
    <w:rsid w:val="006E289E"/>
    <w:rsid w:val="006E3140"/>
    <w:rsid w:val="006E4DF8"/>
    <w:rsid w:val="006E5496"/>
    <w:rsid w:val="006E5558"/>
    <w:rsid w:val="006E6898"/>
    <w:rsid w:val="006E7C64"/>
    <w:rsid w:val="006F02ED"/>
    <w:rsid w:val="006F131B"/>
    <w:rsid w:val="006F2845"/>
    <w:rsid w:val="006F315C"/>
    <w:rsid w:val="007004C2"/>
    <w:rsid w:val="00702455"/>
    <w:rsid w:val="007028F5"/>
    <w:rsid w:val="00702A56"/>
    <w:rsid w:val="0070589D"/>
    <w:rsid w:val="0070664A"/>
    <w:rsid w:val="0071296E"/>
    <w:rsid w:val="00714E98"/>
    <w:rsid w:val="0071769D"/>
    <w:rsid w:val="00717AFE"/>
    <w:rsid w:val="00721039"/>
    <w:rsid w:val="0072423B"/>
    <w:rsid w:val="007303AC"/>
    <w:rsid w:val="00731920"/>
    <w:rsid w:val="0073276B"/>
    <w:rsid w:val="00733882"/>
    <w:rsid w:val="007350E3"/>
    <w:rsid w:val="00741FCF"/>
    <w:rsid w:val="007421E4"/>
    <w:rsid w:val="007424D1"/>
    <w:rsid w:val="0074350D"/>
    <w:rsid w:val="00743BAA"/>
    <w:rsid w:val="00745539"/>
    <w:rsid w:val="007462D9"/>
    <w:rsid w:val="0074728D"/>
    <w:rsid w:val="00751E11"/>
    <w:rsid w:val="00752D07"/>
    <w:rsid w:val="00754099"/>
    <w:rsid w:val="007543F9"/>
    <w:rsid w:val="00756F8E"/>
    <w:rsid w:val="00764D9C"/>
    <w:rsid w:val="00765FE0"/>
    <w:rsid w:val="007677EE"/>
    <w:rsid w:val="007702B1"/>
    <w:rsid w:val="00770FEE"/>
    <w:rsid w:val="00772202"/>
    <w:rsid w:val="007724C2"/>
    <w:rsid w:val="00772F76"/>
    <w:rsid w:val="0077475B"/>
    <w:rsid w:val="00775FA0"/>
    <w:rsid w:val="0077657B"/>
    <w:rsid w:val="00777137"/>
    <w:rsid w:val="0077728A"/>
    <w:rsid w:val="007775B2"/>
    <w:rsid w:val="00781363"/>
    <w:rsid w:val="007820C1"/>
    <w:rsid w:val="00782E36"/>
    <w:rsid w:val="007839CF"/>
    <w:rsid w:val="00783EEC"/>
    <w:rsid w:val="00787851"/>
    <w:rsid w:val="00790081"/>
    <w:rsid w:val="00791FD2"/>
    <w:rsid w:val="00792171"/>
    <w:rsid w:val="007943A5"/>
    <w:rsid w:val="007A0244"/>
    <w:rsid w:val="007A045F"/>
    <w:rsid w:val="007A0763"/>
    <w:rsid w:val="007A12E1"/>
    <w:rsid w:val="007A1B29"/>
    <w:rsid w:val="007A328F"/>
    <w:rsid w:val="007A3588"/>
    <w:rsid w:val="007A4164"/>
    <w:rsid w:val="007A58D6"/>
    <w:rsid w:val="007A6874"/>
    <w:rsid w:val="007A6ECA"/>
    <w:rsid w:val="007B4254"/>
    <w:rsid w:val="007B6BB3"/>
    <w:rsid w:val="007C135E"/>
    <w:rsid w:val="007C21B1"/>
    <w:rsid w:val="007C31E2"/>
    <w:rsid w:val="007C36AC"/>
    <w:rsid w:val="007C466B"/>
    <w:rsid w:val="007C4A00"/>
    <w:rsid w:val="007D2565"/>
    <w:rsid w:val="007D2570"/>
    <w:rsid w:val="007D287D"/>
    <w:rsid w:val="007D2DB4"/>
    <w:rsid w:val="007D6CA3"/>
    <w:rsid w:val="007D74FB"/>
    <w:rsid w:val="007D7F28"/>
    <w:rsid w:val="007E3352"/>
    <w:rsid w:val="007E450B"/>
    <w:rsid w:val="007E52C3"/>
    <w:rsid w:val="007E668C"/>
    <w:rsid w:val="007F1727"/>
    <w:rsid w:val="007F219B"/>
    <w:rsid w:val="007F4D88"/>
    <w:rsid w:val="007F539A"/>
    <w:rsid w:val="007F6CCC"/>
    <w:rsid w:val="007F6CCE"/>
    <w:rsid w:val="007F7CCF"/>
    <w:rsid w:val="008006A4"/>
    <w:rsid w:val="0080290D"/>
    <w:rsid w:val="00802B9E"/>
    <w:rsid w:val="00805E73"/>
    <w:rsid w:val="0080620E"/>
    <w:rsid w:val="00807C51"/>
    <w:rsid w:val="0081084A"/>
    <w:rsid w:val="00810CDB"/>
    <w:rsid w:val="00811A33"/>
    <w:rsid w:val="00811C8C"/>
    <w:rsid w:val="008128B7"/>
    <w:rsid w:val="00813D9E"/>
    <w:rsid w:val="008144F3"/>
    <w:rsid w:val="00814829"/>
    <w:rsid w:val="00814D0E"/>
    <w:rsid w:val="00815E77"/>
    <w:rsid w:val="0081699D"/>
    <w:rsid w:val="00820680"/>
    <w:rsid w:val="00821163"/>
    <w:rsid w:val="00822711"/>
    <w:rsid w:val="00825D92"/>
    <w:rsid w:val="00827D80"/>
    <w:rsid w:val="00831C1B"/>
    <w:rsid w:val="00833A7C"/>
    <w:rsid w:val="0083420A"/>
    <w:rsid w:val="00834AB5"/>
    <w:rsid w:val="0083724E"/>
    <w:rsid w:val="008404F4"/>
    <w:rsid w:val="0084374A"/>
    <w:rsid w:val="00844E3D"/>
    <w:rsid w:val="0084509A"/>
    <w:rsid w:val="00845A41"/>
    <w:rsid w:val="008468D2"/>
    <w:rsid w:val="00846CAC"/>
    <w:rsid w:val="00847BED"/>
    <w:rsid w:val="00847D88"/>
    <w:rsid w:val="00850264"/>
    <w:rsid w:val="0085621B"/>
    <w:rsid w:val="00856605"/>
    <w:rsid w:val="00856DF5"/>
    <w:rsid w:val="00857886"/>
    <w:rsid w:val="008615C9"/>
    <w:rsid w:val="00861B30"/>
    <w:rsid w:val="008663D0"/>
    <w:rsid w:val="00866D26"/>
    <w:rsid w:val="00870AE9"/>
    <w:rsid w:val="00874FBF"/>
    <w:rsid w:val="00875B81"/>
    <w:rsid w:val="00875C11"/>
    <w:rsid w:val="00877A41"/>
    <w:rsid w:val="00881C06"/>
    <w:rsid w:val="00882706"/>
    <w:rsid w:val="0088447D"/>
    <w:rsid w:val="00887FB8"/>
    <w:rsid w:val="00891570"/>
    <w:rsid w:val="008915B5"/>
    <w:rsid w:val="0089397A"/>
    <w:rsid w:val="00894064"/>
    <w:rsid w:val="008941B7"/>
    <w:rsid w:val="00894D93"/>
    <w:rsid w:val="00895870"/>
    <w:rsid w:val="0089602B"/>
    <w:rsid w:val="008A0199"/>
    <w:rsid w:val="008A4F7E"/>
    <w:rsid w:val="008A7288"/>
    <w:rsid w:val="008B0FFE"/>
    <w:rsid w:val="008B2D53"/>
    <w:rsid w:val="008B36A0"/>
    <w:rsid w:val="008B6971"/>
    <w:rsid w:val="008B7F5E"/>
    <w:rsid w:val="008C084F"/>
    <w:rsid w:val="008C087A"/>
    <w:rsid w:val="008C0C2E"/>
    <w:rsid w:val="008C1940"/>
    <w:rsid w:val="008C1DE8"/>
    <w:rsid w:val="008C3C07"/>
    <w:rsid w:val="008C3FAD"/>
    <w:rsid w:val="008C68BE"/>
    <w:rsid w:val="008C7C78"/>
    <w:rsid w:val="008D0C99"/>
    <w:rsid w:val="008D1032"/>
    <w:rsid w:val="008D13BA"/>
    <w:rsid w:val="008D5AB5"/>
    <w:rsid w:val="008E1373"/>
    <w:rsid w:val="008E6F9E"/>
    <w:rsid w:val="008F083E"/>
    <w:rsid w:val="008F27DA"/>
    <w:rsid w:val="008F2D28"/>
    <w:rsid w:val="008F2FCC"/>
    <w:rsid w:val="008F3D63"/>
    <w:rsid w:val="008F5D97"/>
    <w:rsid w:val="008F5FFE"/>
    <w:rsid w:val="008F7795"/>
    <w:rsid w:val="009002F8"/>
    <w:rsid w:val="009029A6"/>
    <w:rsid w:val="00904962"/>
    <w:rsid w:val="00904D01"/>
    <w:rsid w:val="00905914"/>
    <w:rsid w:val="00905DA6"/>
    <w:rsid w:val="00906DEF"/>
    <w:rsid w:val="00910CB3"/>
    <w:rsid w:val="00911168"/>
    <w:rsid w:val="00913E1A"/>
    <w:rsid w:val="00915BB4"/>
    <w:rsid w:val="00917C0B"/>
    <w:rsid w:val="009225B9"/>
    <w:rsid w:val="00922F59"/>
    <w:rsid w:val="00924A78"/>
    <w:rsid w:val="00924C45"/>
    <w:rsid w:val="00925C13"/>
    <w:rsid w:val="009268BD"/>
    <w:rsid w:val="00930462"/>
    <w:rsid w:val="00935304"/>
    <w:rsid w:val="009363BF"/>
    <w:rsid w:val="00942AC5"/>
    <w:rsid w:val="00943D4D"/>
    <w:rsid w:val="00950E03"/>
    <w:rsid w:val="00951370"/>
    <w:rsid w:val="00955250"/>
    <w:rsid w:val="00956F08"/>
    <w:rsid w:val="00957C5A"/>
    <w:rsid w:val="0096087C"/>
    <w:rsid w:val="0096108B"/>
    <w:rsid w:val="00961629"/>
    <w:rsid w:val="00964181"/>
    <w:rsid w:val="0097002B"/>
    <w:rsid w:val="009706C6"/>
    <w:rsid w:val="00971100"/>
    <w:rsid w:val="00971E2B"/>
    <w:rsid w:val="00972919"/>
    <w:rsid w:val="00972DAD"/>
    <w:rsid w:val="0097322E"/>
    <w:rsid w:val="009775A6"/>
    <w:rsid w:val="00977CA6"/>
    <w:rsid w:val="009857EC"/>
    <w:rsid w:val="009859E3"/>
    <w:rsid w:val="009860B0"/>
    <w:rsid w:val="00986111"/>
    <w:rsid w:val="00986BE8"/>
    <w:rsid w:val="00987498"/>
    <w:rsid w:val="009878B7"/>
    <w:rsid w:val="00990CFE"/>
    <w:rsid w:val="0099238A"/>
    <w:rsid w:val="00994E47"/>
    <w:rsid w:val="00995D56"/>
    <w:rsid w:val="0099639C"/>
    <w:rsid w:val="009A051D"/>
    <w:rsid w:val="009A216C"/>
    <w:rsid w:val="009A3265"/>
    <w:rsid w:val="009A53DE"/>
    <w:rsid w:val="009A7760"/>
    <w:rsid w:val="009B0ACA"/>
    <w:rsid w:val="009B19A7"/>
    <w:rsid w:val="009B2098"/>
    <w:rsid w:val="009B28A8"/>
    <w:rsid w:val="009B4909"/>
    <w:rsid w:val="009B4F59"/>
    <w:rsid w:val="009B6788"/>
    <w:rsid w:val="009B712F"/>
    <w:rsid w:val="009B7A2B"/>
    <w:rsid w:val="009C18C7"/>
    <w:rsid w:val="009C2E81"/>
    <w:rsid w:val="009C42DE"/>
    <w:rsid w:val="009C6DAC"/>
    <w:rsid w:val="009C6F4B"/>
    <w:rsid w:val="009C7AC3"/>
    <w:rsid w:val="009C7DC7"/>
    <w:rsid w:val="009C7F7E"/>
    <w:rsid w:val="009D07FD"/>
    <w:rsid w:val="009D08F0"/>
    <w:rsid w:val="009D0D3A"/>
    <w:rsid w:val="009D414F"/>
    <w:rsid w:val="009D58D8"/>
    <w:rsid w:val="009D69FE"/>
    <w:rsid w:val="009E06B0"/>
    <w:rsid w:val="009E3B3B"/>
    <w:rsid w:val="009E3C63"/>
    <w:rsid w:val="009E4718"/>
    <w:rsid w:val="009E6CF5"/>
    <w:rsid w:val="009F107B"/>
    <w:rsid w:val="009F3EAF"/>
    <w:rsid w:val="009F56F4"/>
    <w:rsid w:val="00A018A2"/>
    <w:rsid w:val="00A050EB"/>
    <w:rsid w:val="00A07213"/>
    <w:rsid w:val="00A07F87"/>
    <w:rsid w:val="00A11CFC"/>
    <w:rsid w:val="00A2029F"/>
    <w:rsid w:val="00A2208E"/>
    <w:rsid w:val="00A235CD"/>
    <w:rsid w:val="00A240EC"/>
    <w:rsid w:val="00A24933"/>
    <w:rsid w:val="00A258FA"/>
    <w:rsid w:val="00A27391"/>
    <w:rsid w:val="00A27433"/>
    <w:rsid w:val="00A30B64"/>
    <w:rsid w:val="00A31AB5"/>
    <w:rsid w:val="00A3556B"/>
    <w:rsid w:val="00A35CAF"/>
    <w:rsid w:val="00A35CCD"/>
    <w:rsid w:val="00A36A6E"/>
    <w:rsid w:val="00A41139"/>
    <w:rsid w:val="00A4402D"/>
    <w:rsid w:val="00A441E3"/>
    <w:rsid w:val="00A45B05"/>
    <w:rsid w:val="00A45DC9"/>
    <w:rsid w:val="00A47C88"/>
    <w:rsid w:val="00A513D8"/>
    <w:rsid w:val="00A53B98"/>
    <w:rsid w:val="00A55563"/>
    <w:rsid w:val="00A5597F"/>
    <w:rsid w:val="00A5794F"/>
    <w:rsid w:val="00A57F70"/>
    <w:rsid w:val="00A617B5"/>
    <w:rsid w:val="00A61917"/>
    <w:rsid w:val="00A63285"/>
    <w:rsid w:val="00A63672"/>
    <w:rsid w:val="00A6615D"/>
    <w:rsid w:val="00A66223"/>
    <w:rsid w:val="00A7000D"/>
    <w:rsid w:val="00A7411F"/>
    <w:rsid w:val="00A74E1C"/>
    <w:rsid w:val="00A7688E"/>
    <w:rsid w:val="00A818EE"/>
    <w:rsid w:val="00A82EF1"/>
    <w:rsid w:val="00A8384A"/>
    <w:rsid w:val="00A83BC1"/>
    <w:rsid w:val="00A86A59"/>
    <w:rsid w:val="00A90630"/>
    <w:rsid w:val="00A9162E"/>
    <w:rsid w:val="00A916AD"/>
    <w:rsid w:val="00A93AA1"/>
    <w:rsid w:val="00A93F22"/>
    <w:rsid w:val="00A94011"/>
    <w:rsid w:val="00A94E72"/>
    <w:rsid w:val="00A96608"/>
    <w:rsid w:val="00A9664F"/>
    <w:rsid w:val="00A97C63"/>
    <w:rsid w:val="00AA0CF0"/>
    <w:rsid w:val="00AA0FA2"/>
    <w:rsid w:val="00AA12D8"/>
    <w:rsid w:val="00AA2D92"/>
    <w:rsid w:val="00AA38C3"/>
    <w:rsid w:val="00AA5B8D"/>
    <w:rsid w:val="00AA5E8F"/>
    <w:rsid w:val="00AB155C"/>
    <w:rsid w:val="00AB3127"/>
    <w:rsid w:val="00AB7613"/>
    <w:rsid w:val="00AC1A25"/>
    <w:rsid w:val="00AC3012"/>
    <w:rsid w:val="00AC6EAF"/>
    <w:rsid w:val="00AD0D9D"/>
    <w:rsid w:val="00AD184D"/>
    <w:rsid w:val="00AD1DFE"/>
    <w:rsid w:val="00AD3E14"/>
    <w:rsid w:val="00AE07E3"/>
    <w:rsid w:val="00AE333F"/>
    <w:rsid w:val="00AE6D52"/>
    <w:rsid w:val="00AE766A"/>
    <w:rsid w:val="00AF3212"/>
    <w:rsid w:val="00AF3B1D"/>
    <w:rsid w:val="00AF4731"/>
    <w:rsid w:val="00AF5842"/>
    <w:rsid w:val="00AF6595"/>
    <w:rsid w:val="00AF7D8E"/>
    <w:rsid w:val="00B02293"/>
    <w:rsid w:val="00B02FC0"/>
    <w:rsid w:val="00B0564D"/>
    <w:rsid w:val="00B0571C"/>
    <w:rsid w:val="00B058D4"/>
    <w:rsid w:val="00B06E96"/>
    <w:rsid w:val="00B11BC2"/>
    <w:rsid w:val="00B1218C"/>
    <w:rsid w:val="00B12C48"/>
    <w:rsid w:val="00B14667"/>
    <w:rsid w:val="00B15120"/>
    <w:rsid w:val="00B15A5D"/>
    <w:rsid w:val="00B15D02"/>
    <w:rsid w:val="00B16D15"/>
    <w:rsid w:val="00B246EC"/>
    <w:rsid w:val="00B273A6"/>
    <w:rsid w:val="00B279D1"/>
    <w:rsid w:val="00B27F36"/>
    <w:rsid w:val="00B35CEF"/>
    <w:rsid w:val="00B362E5"/>
    <w:rsid w:val="00B36455"/>
    <w:rsid w:val="00B41746"/>
    <w:rsid w:val="00B41E45"/>
    <w:rsid w:val="00B44AB0"/>
    <w:rsid w:val="00B44AB7"/>
    <w:rsid w:val="00B450BE"/>
    <w:rsid w:val="00B457FE"/>
    <w:rsid w:val="00B47580"/>
    <w:rsid w:val="00B47A52"/>
    <w:rsid w:val="00B50FAA"/>
    <w:rsid w:val="00B541CB"/>
    <w:rsid w:val="00B60A47"/>
    <w:rsid w:val="00B60D93"/>
    <w:rsid w:val="00B64462"/>
    <w:rsid w:val="00B658AD"/>
    <w:rsid w:val="00B65938"/>
    <w:rsid w:val="00B715EF"/>
    <w:rsid w:val="00B719FB"/>
    <w:rsid w:val="00B72153"/>
    <w:rsid w:val="00B739DB"/>
    <w:rsid w:val="00B76F17"/>
    <w:rsid w:val="00B777DF"/>
    <w:rsid w:val="00B82EAD"/>
    <w:rsid w:val="00B8318C"/>
    <w:rsid w:val="00B840FF"/>
    <w:rsid w:val="00B85B8B"/>
    <w:rsid w:val="00B94214"/>
    <w:rsid w:val="00B9496F"/>
    <w:rsid w:val="00B950BE"/>
    <w:rsid w:val="00B9723F"/>
    <w:rsid w:val="00BA2AD0"/>
    <w:rsid w:val="00BA3A6A"/>
    <w:rsid w:val="00BA3DF5"/>
    <w:rsid w:val="00BA672F"/>
    <w:rsid w:val="00BA6769"/>
    <w:rsid w:val="00BA6EF3"/>
    <w:rsid w:val="00BA7B7F"/>
    <w:rsid w:val="00BB04A9"/>
    <w:rsid w:val="00BB1FDE"/>
    <w:rsid w:val="00BB23BF"/>
    <w:rsid w:val="00BB292A"/>
    <w:rsid w:val="00BB2DDF"/>
    <w:rsid w:val="00BB2F9D"/>
    <w:rsid w:val="00BB33B7"/>
    <w:rsid w:val="00BB5D54"/>
    <w:rsid w:val="00BB6DDE"/>
    <w:rsid w:val="00BC1223"/>
    <w:rsid w:val="00BC3241"/>
    <w:rsid w:val="00BC42EB"/>
    <w:rsid w:val="00BC5888"/>
    <w:rsid w:val="00BC63A7"/>
    <w:rsid w:val="00BC6475"/>
    <w:rsid w:val="00BC7801"/>
    <w:rsid w:val="00BC7AD3"/>
    <w:rsid w:val="00BD0E91"/>
    <w:rsid w:val="00BD2CDA"/>
    <w:rsid w:val="00BD37DD"/>
    <w:rsid w:val="00BD3A50"/>
    <w:rsid w:val="00BD4293"/>
    <w:rsid w:val="00BD5F58"/>
    <w:rsid w:val="00BE22B4"/>
    <w:rsid w:val="00BF16E0"/>
    <w:rsid w:val="00BF4910"/>
    <w:rsid w:val="00BF620C"/>
    <w:rsid w:val="00BF69B3"/>
    <w:rsid w:val="00BF797B"/>
    <w:rsid w:val="00C00A72"/>
    <w:rsid w:val="00C00C53"/>
    <w:rsid w:val="00C03715"/>
    <w:rsid w:val="00C03B00"/>
    <w:rsid w:val="00C043BB"/>
    <w:rsid w:val="00C105C2"/>
    <w:rsid w:val="00C11180"/>
    <w:rsid w:val="00C13CDF"/>
    <w:rsid w:val="00C1439D"/>
    <w:rsid w:val="00C149F4"/>
    <w:rsid w:val="00C16181"/>
    <w:rsid w:val="00C1638E"/>
    <w:rsid w:val="00C22300"/>
    <w:rsid w:val="00C22A87"/>
    <w:rsid w:val="00C23729"/>
    <w:rsid w:val="00C25A97"/>
    <w:rsid w:val="00C30FC9"/>
    <w:rsid w:val="00C332B5"/>
    <w:rsid w:val="00C410D5"/>
    <w:rsid w:val="00C43681"/>
    <w:rsid w:val="00C440F9"/>
    <w:rsid w:val="00C4418A"/>
    <w:rsid w:val="00C44D32"/>
    <w:rsid w:val="00C45491"/>
    <w:rsid w:val="00C504EA"/>
    <w:rsid w:val="00C5132B"/>
    <w:rsid w:val="00C51B4F"/>
    <w:rsid w:val="00C527F3"/>
    <w:rsid w:val="00C5281E"/>
    <w:rsid w:val="00C5328B"/>
    <w:rsid w:val="00C567EA"/>
    <w:rsid w:val="00C60DDC"/>
    <w:rsid w:val="00C62B40"/>
    <w:rsid w:val="00C62E0A"/>
    <w:rsid w:val="00C6491B"/>
    <w:rsid w:val="00C6696D"/>
    <w:rsid w:val="00C706A9"/>
    <w:rsid w:val="00C73123"/>
    <w:rsid w:val="00C741C2"/>
    <w:rsid w:val="00C75BC7"/>
    <w:rsid w:val="00C75CE0"/>
    <w:rsid w:val="00C7627F"/>
    <w:rsid w:val="00C762D7"/>
    <w:rsid w:val="00C77010"/>
    <w:rsid w:val="00C8069D"/>
    <w:rsid w:val="00C80A4C"/>
    <w:rsid w:val="00C83FDF"/>
    <w:rsid w:val="00C84E97"/>
    <w:rsid w:val="00C854FA"/>
    <w:rsid w:val="00C916AA"/>
    <w:rsid w:val="00C92821"/>
    <w:rsid w:val="00C9451E"/>
    <w:rsid w:val="00C975F4"/>
    <w:rsid w:val="00CA1B4F"/>
    <w:rsid w:val="00CA3203"/>
    <w:rsid w:val="00CA6663"/>
    <w:rsid w:val="00CA6B1A"/>
    <w:rsid w:val="00CB0927"/>
    <w:rsid w:val="00CB4363"/>
    <w:rsid w:val="00CB5259"/>
    <w:rsid w:val="00CB64E3"/>
    <w:rsid w:val="00CC05AF"/>
    <w:rsid w:val="00CC06F0"/>
    <w:rsid w:val="00CC10A9"/>
    <w:rsid w:val="00CC2296"/>
    <w:rsid w:val="00CC2EBF"/>
    <w:rsid w:val="00CC3027"/>
    <w:rsid w:val="00CC3219"/>
    <w:rsid w:val="00CC41C9"/>
    <w:rsid w:val="00CC4CA9"/>
    <w:rsid w:val="00CD3705"/>
    <w:rsid w:val="00CD3FBB"/>
    <w:rsid w:val="00CD4B4D"/>
    <w:rsid w:val="00CE041D"/>
    <w:rsid w:val="00CE3CC5"/>
    <w:rsid w:val="00CE6725"/>
    <w:rsid w:val="00CE67CD"/>
    <w:rsid w:val="00CE705F"/>
    <w:rsid w:val="00CE7D14"/>
    <w:rsid w:val="00CF0C8F"/>
    <w:rsid w:val="00CF0EFE"/>
    <w:rsid w:val="00CF1470"/>
    <w:rsid w:val="00CF1CF9"/>
    <w:rsid w:val="00CF1ED1"/>
    <w:rsid w:val="00CF367B"/>
    <w:rsid w:val="00CF3988"/>
    <w:rsid w:val="00CF40B2"/>
    <w:rsid w:val="00CF5A5E"/>
    <w:rsid w:val="00CF6F66"/>
    <w:rsid w:val="00CF734E"/>
    <w:rsid w:val="00CF7BAA"/>
    <w:rsid w:val="00CF7E5E"/>
    <w:rsid w:val="00D00FAC"/>
    <w:rsid w:val="00D04813"/>
    <w:rsid w:val="00D04C6F"/>
    <w:rsid w:val="00D0516B"/>
    <w:rsid w:val="00D05316"/>
    <w:rsid w:val="00D05D6C"/>
    <w:rsid w:val="00D1137D"/>
    <w:rsid w:val="00D11A3E"/>
    <w:rsid w:val="00D11B87"/>
    <w:rsid w:val="00D1287D"/>
    <w:rsid w:val="00D129E5"/>
    <w:rsid w:val="00D14EA6"/>
    <w:rsid w:val="00D14EEA"/>
    <w:rsid w:val="00D15699"/>
    <w:rsid w:val="00D17229"/>
    <w:rsid w:val="00D17CD0"/>
    <w:rsid w:val="00D23BFD"/>
    <w:rsid w:val="00D23CBA"/>
    <w:rsid w:val="00D24022"/>
    <w:rsid w:val="00D245B9"/>
    <w:rsid w:val="00D24C47"/>
    <w:rsid w:val="00D30149"/>
    <w:rsid w:val="00D31A47"/>
    <w:rsid w:val="00D31F2F"/>
    <w:rsid w:val="00D345FB"/>
    <w:rsid w:val="00D35FF3"/>
    <w:rsid w:val="00D36933"/>
    <w:rsid w:val="00D3784E"/>
    <w:rsid w:val="00D425EA"/>
    <w:rsid w:val="00D437FB"/>
    <w:rsid w:val="00D44DA4"/>
    <w:rsid w:val="00D45898"/>
    <w:rsid w:val="00D46ABD"/>
    <w:rsid w:val="00D47895"/>
    <w:rsid w:val="00D508BC"/>
    <w:rsid w:val="00D511F2"/>
    <w:rsid w:val="00D516F8"/>
    <w:rsid w:val="00D51A51"/>
    <w:rsid w:val="00D51A6E"/>
    <w:rsid w:val="00D544AB"/>
    <w:rsid w:val="00D569C8"/>
    <w:rsid w:val="00D57C2F"/>
    <w:rsid w:val="00D57F61"/>
    <w:rsid w:val="00D601DE"/>
    <w:rsid w:val="00D62E8D"/>
    <w:rsid w:val="00D63321"/>
    <w:rsid w:val="00D63C0E"/>
    <w:rsid w:val="00D654CB"/>
    <w:rsid w:val="00D65F79"/>
    <w:rsid w:val="00D71342"/>
    <w:rsid w:val="00D72411"/>
    <w:rsid w:val="00D72801"/>
    <w:rsid w:val="00D73D63"/>
    <w:rsid w:val="00D74731"/>
    <w:rsid w:val="00D74797"/>
    <w:rsid w:val="00D75BC3"/>
    <w:rsid w:val="00D767AE"/>
    <w:rsid w:val="00D775BE"/>
    <w:rsid w:val="00D777F0"/>
    <w:rsid w:val="00D77DF8"/>
    <w:rsid w:val="00D822EA"/>
    <w:rsid w:val="00D8273F"/>
    <w:rsid w:val="00D8308B"/>
    <w:rsid w:val="00D838DB"/>
    <w:rsid w:val="00D84526"/>
    <w:rsid w:val="00D8702A"/>
    <w:rsid w:val="00D87546"/>
    <w:rsid w:val="00D90154"/>
    <w:rsid w:val="00D90FCA"/>
    <w:rsid w:val="00D9153A"/>
    <w:rsid w:val="00D92CB5"/>
    <w:rsid w:val="00D9376C"/>
    <w:rsid w:val="00D94589"/>
    <w:rsid w:val="00D96849"/>
    <w:rsid w:val="00DA34BC"/>
    <w:rsid w:val="00DA48F4"/>
    <w:rsid w:val="00DA6CB3"/>
    <w:rsid w:val="00DA7DEB"/>
    <w:rsid w:val="00DB321F"/>
    <w:rsid w:val="00DB32B2"/>
    <w:rsid w:val="00DB4805"/>
    <w:rsid w:val="00DB524C"/>
    <w:rsid w:val="00DB732B"/>
    <w:rsid w:val="00DC126F"/>
    <w:rsid w:val="00DD081F"/>
    <w:rsid w:val="00DD4E6C"/>
    <w:rsid w:val="00DD5B66"/>
    <w:rsid w:val="00DD6944"/>
    <w:rsid w:val="00DD6F08"/>
    <w:rsid w:val="00DD78D0"/>
    <w:rsid w:val="00DD7F4E"/>
    <w:rsid w:val="00DE12CC"/>
    <w:rsid w:val="00DE42BA"/>
    <w:rsid w:val="00DE762E"/>
    <w:rsid w:val="00DF073A"/>
    <w:rsid w:val="00DF343A"/>
    <w:rsid w:val="00DF4374"/>
    <w:rsid w:val="00DF5542"/>
    <w:rsid w:val="00DF5F6D"/>
    <w:rsid w:val="00E00CE9"/>
    <w:rsid w:val="00E02254"/>
    <w:rsid w:val="00E057AC"/>
    <w:rsid w:val="00E07CDB"/>
    <w:rsid w:val="00E11AF4"/>
    <w:rsid w:val="00E11BC8"/>
    <w:rsid w:val="00E140AE"/>
    <w:rsid w:val="00E1433F"/>
    <w:rsid w:val="00E1714F"/>
    <w:rsid w:val="00E1765C"/>
    <w:rsid w:val="00E17B8F"/>
    <w:rsid w:val="00E21274"/>
    <w:rsid w:val="00E212F5"/>
    <w:rsid w:val="00E2137C"/>
    <w:rsid w:val="00E2242B"/>
    <w:rsid w:val="00E23FEE"/>
    <w:rsid w:val="00E26269"/>
    <w:rsid w:val="00E27954"/>
    <w:rsid w:val="00E321A8"/>
    <w:rsid w:val="00E3281C"/>
    <w:rsid w:val="00E3485F"/>
    <w:rsid w:val="00E352BD"/>
    <w:rsid w:val="00E35305"/>
    <w:rsid w:val="00E43AF3"/>
    <w:rsid w:val="00E43B2F"/>
    <w:rsid w:val="00E43E7E"/>
    <w:rsid w:val="00E44FCC"/>
    <w:rsid w:val="00E455BC"/>
    <w:rsid w:val="00E45645"/>
    <w:rsid w:val="00E45AC0"/>
    <w:rsid w:val="00E467BE"/>
    <w:rsid w:val="00E47C9A"/>
    <w:rsid w:val="00E5018F"/>
    <w:rsid w:val="00E50FC7"/>
    <w:rsid w:val="00E536FF"/>
    <w:rsid w:val="00E55852"/>
    <w:rsid w:val="00E578AC"/>
    <w:rsid w:val="00E60909"/>
    <w:rsid w:val="00E614C6"/>
    <w:rsid w:val="00E6297C"/>
    <w:rsid w:val="00E66582"/>
    <w:rsid w:val="00E66596"/>
    <w:rsid w:val="00E6659A"/>
    <w:rsid w:val="00E677E3"/>
    <w:rsid w:val="00E71356"/>
    <w:rsid w:val="00E72804"/>
    <w:rsid w:val="00E746CC"/>
    <w:rsid w:val="00E7527E"/>
    <w:rsid w:val="00E768C6"/>
    <w:rsid w:val="00E77868"/>
    <w:rsid w:val="00E77F02"/>
    <w:rsid w:val="00E85027"/>
    <w:rsid w:val="00E87DDD"/>
    <w:rsid w:val="00E92242"/>
    <w:rsid w:val="00E936B9"/>
    <w:rsid w:val="00E95F28"/>
    <w:rsid w:val="00E970FE"/>
    <w:rsid w:val="00EA11A0"/>
    <w:rsid w:val="00EA2D42"/>
    <w:rsid w:val="00EA35E3"/>
    <w:rsid w:val="00EA52B8"/>
    <w:rsid w:val="00EA5A0A"/>
    <w:rsid w:val="00EA66ED"/>
    <w:rsid w:val="00EA6730"/>
    <w:rsid w:val="00EA7211"/>
    <w:rsid w:val="00EB02D3"/>
    <w:rsid w:val="00EB0B63"/>
    <w:rsid w:val="00EB30D7"/>
    <w:rsid w:val="00EB3666"/>
    <w:rsid w:val="00EB3738"/>
    <w:rsid w:val="00EB74B2"/>
    <w:rsid w:val="00EC2E01"/>
    <w:rsid w:val="00EC34DA"/>
    <w:rsid w:val="00ED230A"/>
    <w:rsid w:val="00ED2359"/>
    <w:rsid w:val="00ED26AA"/>
    <w:rsid w:val="00ED52C0"/>
    <w:rsid w:val="00ED560F"/>
    <w:rsid w:val="00ED6D83"/>
    <w:rsid w:val="00EE0BEA"/>
    <w:rsid w:val="00EE33E1"/>
    <w:rsid w:val="00EF161E"/>
    <w:rsid w:val="00EF6624"/>
    <w:rsid w:val="00EF7AE8"/>
    <w:rsid w:val="00F000BF"/>
    <w:rsid w:val="00F073E2"/>
    <w:rsid w:val="00F0741B"/>
    <w:rsid w:val="00F07D21"/>
    <w:rsid w:val="00F1062F"/>
    <w:rsid w:val="00F12331"/>
    <w:rsid w:val="00F12641"/>
    <w:rsid w:val="00F15DCE"/>
    <w:rsid w:val="00F17BF8"/>
    <w:rsid w:val="00F22FA8"/>
    <w:rsid w:val="00F2471E"/>
    <w:rsid w:val="00F264A5"/>
    <w:rsid w:val="00F271FF"/>
    <w:rsid w:val="00F27BC8"/>
    <w:rsid w:val="00F3110E"/>
    <w:rsid w:val="00F31629"/>
    <w:rsid w:val="00F32529"/>
    <w:rsid w:val="00F32D1E"/>
    <w:rsid w:val="00F3554A"/>
    <w:rsid w:val="00F36891"/>
    <w:rsid w:val="00F36C58"/>
    <w:rsid w:val="00F377C9"/>
    <w:rsid w:val="00F415E6"/>
    <w:rsid w:val="00F4237F"/>
    <w:rsid w:val="00F43461"/>
    <w:rsid w:val="00F439C5"/>
    <w:rsid w:val="00F44D67"/>
    <w:rsid w:val="00F46BB5"/>
    <w:rsid w:val="00F510F0"/>
    <w:rsid w:val="00F52906"/>
    <w:rsid w:val="00F56A83"/>
    <w:rsid w:val="00F56F9F"/>
    <w:rsid w:val="00F63179"/>
    <w:rsid w:val="00F638A2"/>
    <w:rsid w:val="00F65B1E"/>
    <w:rsid w:val="00F67378"/>
    <w:rsid w:val="00F738C3"/>
    <w:rsid w:val="00F74F55"/>
    <w:rsid w:val="00F777E7"/>
    <w:rsid w:val="00F8200E"/>
    <w:rsid w:val="00F83245"/>
    <w:rsid w:val="00F85E3E"/>
    <w:rsid w:val="00F91C68"/>
    <w:rsid w:val="00F93684"/>
    <w:rsid w:val="00F939F6"/>
    <w:rsid w:val="00F94303"/>
    <w:rsid w:val="00F96B10"/>
    <w:rsid w:val="00F97530"/>
    <w:rsid w:val="00FA2088"/>
    <w:rsid w:val="00FA4B13"/>
    <w:rsid w:val="00FA52C1"/>
    <w:rsid w:val="00FA7D6B"/>
    <w:rsid w:val="00FB09D1"/>
    <w:rsid w:val="00FB3E3E"/>
    <w:rsid w:val="00FB49AD"/>
    <w:rsid w:val="00FB6314"/>
    <w:rsid w:val="00FB65CB"/>
    <w:rsid w:val="00FB683F"/>
    <w:rsid w:val="00FC39E7"/>
    <w:rsid w:val="00FC5A30"/>
    <w:rsid w:val="00FC6F0B"/>
    <w:rsid w:val="00FD595D"/>
    <w:rsid w:val="00FD59B1"/>
    <w:rsid w:val="00FD5DA5"/>
    <w:rsid w:val="00FD5F2F"/>
    <w:rsid w:val="00FD72C2"/>
    <w:rsid w:val="00FE2184"/>
    <w:rsid w:val="00FE28B0"/>
    <w:rsid w:val="00FE3001"/>
    <w:rsid w:val="00FE3AE1"/>
    <w:rsid w:val="00FE549F"/>
    <w:rsid w:val="00FE59A9"/>
    <w:rsid w:val="00FE5C63"/>
    <w:rsid w:val="00FE5F90"/>
    <w:rsid w:val="00FF18EA"/>
    <w:rsid w:val="00FF2D99"/>
    <w:rsid w:val="00FF600B"/>
    <w:rsid w:val="01026EE2"/>
    <w:rsid w:val="0103284B"/>
    <w:rsid w:val="01055685"/>
    <w:rsid w:val="01125F33"/>
    <w:rsid w:val="011A46A9"/>
    <w:rsid w:val="011D1914"/>
    <w:rsid w:val="012D361C"/>
    <w:rsid w:val="01324301"/>
    <w:rsid w:val="013479B4"/>
    <w:rsid w:val="013A3F38"/>
    <w:rsid w:val="01484D9A"/>
    <w:rsid w:val="014A22FF"/>
    <w:rsid w:val="0150649C"/>
    <w:rsid w:val="015518FA"/>
    <w:rsid w:val="015866F2"/>
    <w:rsid w:val="015D41B0"/>
    <w:rsid w:val="015E12A6"/>
    <w:rsid w:val="01647DDD"/>
    <w:rsid w:val="016A7987"/>
    <w:rsid w:val="017718CB"/>
    <w:rsid w:val="01775825"/>
    <w:rsid w:val="01792C1E"/>
    <w:rsid w:val="01807C54"/>
    <w:rsid w:val="01837A3E"/>
    <w:rsid w:val="01850B7D"/>
    <w:rsid w:val="0187007A"/>
    <w:rsid w:val="018C62A0"/>
    <w:rsid w:val="0191143C"/>
    <w:rsid w:val="019316BB"/>
    <w:rsid w:val="0199383D"/>
    <w:rsid w:val="019B3D06"/>
    <w:rsid w:val="019F6073"/>
    <w:rsid w:val="01AD73C6"/>
    <w:rsid w:val="01B13812"/>
    <w:rsid w:val="01B47563"/>
    <w:rsid w:val="01B56E9C"/>
    <w:rsid w:val="01B81359"/>
    <w:rsid w:val="01C14107"/>
    <w:rsid w:val="01C33C7C"/>
    <w:rsid w:val="01C50DC8"/>
    <w:rsid w:val="01C54E2A"/>
    <w:rsid w:val="01C628DF"/>
    <w:rsid w:val="01D47FD9"/>
    <w:rsid w:val="01D51952"/>
    <w:rsid w:val="01D52CFB"/>
    <w:rsid w:val="01DB1B5F"/>
    <w:rsid w:val="01E44310"/>
    <w:rsid w:val="01EB7F3C"/>
    <w:rsid w:val="01ED5476"/>
    <w:rsid w:val="01FA33B3"/>
    <w:rsid w:val="02032B53"/>
    <w:rsid w:val="021F7695"/>
    <w:rsid w:val="023A4DE3"/>
    <w:rsid w:val="0240140B"/>
    <w:rsid w:val="0240472F"/>
    <w:rsid w:val="0244596E"/>
    <w:rsid w:val="0250037A"/>
    <w:rsid w:val="02597DF2"/>
    <w:rsid w:val="025C4648"/>
    <w:rsid w:val="025F45AA"/>
    <w:rsid w:val="02613027"/>
    <w:rsid w:val="027C3E72"/>
    <w:rsid w:val="02871E7E"/>
    <w:rsid w:val="028B0F65"/>
    <w:rsid w:val="02920D0B"/>
    <w:rsid w:val="02945DA6"/>
    <w:rsid w:val="02997774"/>
    <w:rsid w:val="029B36D2"/>
    <w:rsid w:val="02A31537"/>
    <w:rsid w:val="02A363B6"/>
    <w:rsid w:val="02A53D50"/>
    <w:rsid w:val="02AA69FA"/>
    <w:rsid w:val="02AF1320"/>
    <w:rsid w:val="02C02D72"/>
    <w:rsid w:val="02CB1B48"/>
    <w:rsid w:val="02D92DD9"/>
    <w:rsid w:val="02DA573B"/>
    <w:rsid w:val="02DD7477"/>
    <w:rsid w:val="02E2182E"/>
    <w:rsid w:val="02E249AC"/>
    <w:rsid w:val="02E428B7"/>
    <w:rsid w:val="02EC1897"/>
    <w:rsid w:val="02EC78F1"/>
    <w:rsid w:val="02F452C6"/>
    <w:rsid w:val="02F85D78"/>
    <w:rsid w:val="02FA7D9D"/>
    <w:rsid w:val="02FA7F19"/>
    <w:rsid w:val="02FC58B2"/>
    <w:rsid w:val="030254F4"/>
    <w:rsid w:val="03061039"/>
    <w:rsid w:val="030A2D5D"/>
    <w:rsid w:val="030D0317"/>
    <w:rsid w:val="030E4068"/>
    <w:rsid w:val="031129D2"/>
    <w:rsid w:val="0311632B"/>
    <w:rsid w:val="031336A2"/>
    <w:rsid w:val="031652A5"/>
    <w:rsid w:val="031E1390"/>
    <w:rsid w:val="031E4C11"/>
    <w:rsid w:val="032069AC"/>
    <w:rsid w:val="032206B0"/>
    <w:rsid w:val="032210AC"/>
    <w:rsid w:val="03233994"/>
    <w:rsid w:val="0324543C"/>
    <w:rsid w:val="03252B29"/>
    <w:rsid w:val="032C37CF"/>
    <w:rsid w:val="0331625A"/>
    <w:rsid w:val="033B1564"/>
    <w:rsid w:val="03433410"/>
    <w:rsid w:val="03485F0B"/>
    <w:rsid w:val="034A4810"/>
    <w:rsid w:val="034F7D3E"/>
    <w:rsid w:val="03507BE8"/>
    <w:rsid w:val="036722B1"/>
    <w:rsid w:val="03756F64"/>
    <w:rsid w:val="03760FDB"/>
    <w:rsid w:val="037B6EB5"/>
    <w:rsid w:val="037C2092"/>
    <w:rsid w:val="037E39EF"/>
    <w:rsid w:val="0380772F"/>
    <w:rsid w:val="039225F4"/>
    <w:rsid w:val="03925914"/>
    <w:rsid w:val="03944789"/>
    <w:rsid w:val="03962598"/>
    <w:rsid w:val="039944FA"/>
    <w:rsid w:val="039F5D1B"/>
    <w:rsid w:val="03AA5810"/>
    <w:rsid w:val="03AC12EB"/>
    <w:rsid w:val="03AF10BE"/>
    <w:rsid w:val="03B57DD5"/>
    <w:rsid w:val="03B62C6B"/>
    <w:rsid w:val="03B920F6"/>
    <w:rsid w:val="03BC4599"/>
    <w:rsid w:val="03BC6280"/>
    <w:rsid w:val="03BD1F38"/>
    <w:rsid w:val="03CA4EF2"/>
    <w:rsid w:val="03CD3085"/>
    <w:rsid w:val="03CE5E52"/>
    <w:rsid w:val="03CF6B9C"/>
    <w:rsid w:val="03E028C7"/>
    <w:rsid w:val="03E07586"/>
    <w:rsid w:val="03E226F0"/>
    <w:rsid w:val="03E63CAD"/>
    <w:rsid w:val="03EB3567"/>
    <w:rsid w:val="03EC154D"/>
    <w:rsid w:val="03F04DC2"/>
    <w:rsid w:val="03F057E8"/>
    <w:rsid w:val="03F53EE2"/>
    <w:rsid w:val="03FC0CC5"/>
    <w:rsid w:val="0400162C"/>
    <w:rsid w:val="040961F5"/>
    <w:rsid w:val="0411307C"/>
    <w:rsid w:val="04121A79"/>
    <w:rsid w:val="04182EBF"/>
    <w:rsid w:val="041D6CC8"/>
    <w:rsid w:val="041D7A8F"/>
    <w:rsid w:val="041F1799"/>
    <w:rsid w:val="04274814"/>
    <w:rsid w:val="04357A7E"/>
    <w:rsid w:val="043B2EC0"/>
    <w:rsid w:val="043C3380"/>
    <w:rsid w:val="04405363"/>
    <w:rsid w:val="04414DB5"/>
    <w:rsid w:val="044C0BDE"/>
    <w:rsid w:val="044E2A85"/>
    <w:rsid w:val="04602A36"/>
    <w:rsid w:val="04626C00"/>
    <w:rsid w:val="046A3384"/>
    <w:rsid w:val="047160AD"/>
    <w:rsid w:val="047D7D09"/>
    <w:rsid w:val="0482531C"/>
    <w:rsid w:val="04827831"/>
    <w:rsid w:val="04891D97"/>
    <w:rsid w:val="048A28F1"/>
    <w:rsid w:val="04954846"/>
    <w:rsid w:val="04965340"/>
    <w:rsid w:val="049803BF"/>
    <w:rsid w:val="04992B87"/>
    <w:rsid w:val="04A90589"/>
    <w:rsid w:val="04A9193C"/>
    <w:rsid w:val="04B51BBE"/>
    <w:rsid w:val="04BC3C7E"/>
    <w:rsid w:val="04C01A1D"/>
    <w:rsid w:val="04C82AE7"/>
    <w:rsid w:val="04E30660"/>
    <w:rsid w:val="04EB0057"/>
    <w:rsid w:val="04EC4AA2"/>
    <w:rsid w:val="04F96932"/>
    <w:rsid w:val="04F96DB2"/>
    <w:rsid w:val="0502242E"/>
    <w:rsid w:val="050244DF"/>
    <w:rsid w:val="05072737"/>
    <w:rsid w:val="05077163"/>
    <w:rsid w:val="050838F0"/>
    <w:rsid w:val="050F44E9"/>
    <w:rsid w:val="05144D27"/>
    <w:rsid w:val="051B2AB4"/>
    <w:rsid w:val="051F0F1C"/>
    <w:rsid w:val="05242E32"/>
    <w:rsid w:val="0525618F"/>
    <w:rsid w:val="05270A38"/>
    <w:rsid w:val="05287442"/>
    <w:rsid w:val="052C34C3"/>
    <w:rsid w:val="053400F9"/>
    <w:rsid w:val="05377814"/>
    <w:rsid w:val="053E3284"/>
    <w:rsid w:val="054A433B"/>
    <w:rsid w:val="054E4025"/>
    <w:rsid w:val="054F19A7"/>
    <w:rsid w:val="05562886"/>
    <w:rsid w:val="05567793"/>
    <w:rsid w:val="05572C83"/>
    <w:rsid w:val="055938FD"/>
    <w:rsid w:val="056105A0"/>
    <w:rsid w:val="05617094"/>
    <w:rsid w:val="05645C64"/>
    <w:rsid w:val="05701B1D"/>
    <w:rsid w:val="05873B2D"/>
    <w:rsid w:val="058804C1"/>
    <w:rsid w:val="058A3557"/>
    <w:rsid w:val="058B65AF"/>
    <w:rsid w:val="0590004D"/>
    <w:rsid w:val="0593217C"/>
    <w:rsid w:val="059A02E8"/>
    <w:rsid w:val="05A038C9"/>
    <w:rsid w:val="05A83409"/>
    <w:rsid w:val="05A91921"/>
    <w:rsid w:val="05C06ADD"/>
    <w:rsid w:val="05C1187B"/>
    <w:rsid w:val="05C36B0C"/>
    <w:rsid w:val="05C966E2"/>
    <w:rsid w:val="05C9692C"/>
    <w:rsid w:val="05CD0954"/>
    <w:rsid w:val="05CE1193"/>
    <w:rsid w:val="05D9677E"/>
    <w:rsid w:val="05E52BF3"/>
    <w:rsid w:val="05E9662A"/>
    <w:rsid w:val="05F1246F"/>
    <w:rsid w:val="05F538FA"/>
    <w:rsid w:val="05FD49C2"/>
    <w:rsid w:val="060319A9"/>
    <w:rsid w:val="0610795A"/>
    <w:rsid w:val="06175978"/>
    <w:rsid w:val="0619358C"/>
    <w:rsid w:val="06204069"/>
    <w:rsid w:val="062C7AF9"/>
    <w:rsid w:val="06312C1A"/>
    <w:rsid w:val="0631509D"/>
    <w:rsid w:val="06364336"/>
    <w:rsid w:val="063745D2"/>
    <w:rsid w:val="063A7F94"/>
    <w:rsid w:val="0640586D"/>
    <w:rsid w:val="064936D0"/>
    <w:rsid w:val="064F050A"/>
    <w:rsid w:val="066324B6"/>
    <w:rsid w:val="06746E8D"/>
    <w:rsid w:val="067A52DE"/>
    <w:rsid w:val="06881B50"/>
    <w:rsid w:val="068A42FF"/>
    <w:rsid w:val="068B051E"/>
    <w:rsid w:val="068F5522"/>
    <w:rsid w:val="06900CE3"/>
    <w:rsid w:val="06A564E2"/>
    <w:rsid w:val="06BA4171"/>
    <w:rsid w:val="06BB663F"/>
    <w:rsid w:val="06C27125"/>
    <w:rsid w:val="06C56F8D"/>
    <w:rsid w:val="06C83CE3"/>
    <w:rsid w:val="06CD18AE"/>
    <w:rsid w:val="06D46D0F"/>
    <w:rsid w:val="06E5631A"/>
    <w:rsid w:val="06E61D0F"/>
    <w:rsid w:val="06F55CE9"/>
    <w:rsid w:val="06FC532E"/>
    <w:rsid w:val="06FD64FE"/>
    <w:rsid w:val="07080A9D"/>
    <w:rsid w:val="07185A49"/>
    <w:rsid w:val="0719299F"/>
    <w:rsid w:val="071A24DF"/>
    <w:rsid w:val="07205596"/>
    <w:rsid w:val="07206D34"/>
    <w:rsid w:val="07252EB6"/>
    <w:rsid w:val="07261969"/>
    <w:rsid w:val="07295C59"/>
    <w:rsid w:val="072A613A"/>
    <w:rsid w:val="07372FD8"/>
    <w:rsid w:val="0741312F"/>
    <w:rsid w:val="074622EA"/>
    <w:rsid w:val="074A0EE1"/>
    <w:rsid w:val="074C4DCF"/>
    <w:rsid w:val="075D5BCA"/>
    <w:rsid w:val="075F3F92"/>
    <w:rsid w:val="07625280"/>
    <w:rsid w:val="07690155"/>
    <w:rsid w:val="076E0124"/>
    <w:rsid w:val="077069E2"/>
    <w:rsid w:val="07737B1B"/>
    <w:rsid w:val="077943AD"/>
    <w:rsid w:val="077F7479"/>
    <w:rsid w:val="078D4210"/>
    <w:rsid w:val="078E0193"/>
    <w:rsid w:val="07911D96"/>
    <w:rsid w:val="0791342B"/>
    <w:rsid w:val="079A48CD"/>
    <w:rsid w:val="079B191A"/>
    <w:rsid w:val="079C1777"/>
    <w:rsid w:val="07B03EED"/>
    <w:rsid w:val="07B379BF"/>
    <w:rsid w:val="07B65DB5"/>
    <w:rsid w:val="07B92542"/>
    <w:rsid w:val="07BD27E9"/>
    <w:rsid w:val="07CC584F"/>
    <w:rsid w:val="07CF5ED4"/>
    <w:rsid w:val="07CF62B9"/>
    <w:rsid w:val="07D17686"/>
    <w:rsid w:val="07D355CC"/>
    <w:rsid w:val="07D75660"/>
    <w:rsid w:val="07D844D4"/>
    <w:rsid w:val="07D90EA4"/>
    <w:rsid w:val="07DC1699"/>
    <w:rsid w:val="07E35AB1"/>
    <w:rsid w:val="07F24B5F"/>
    <w:rsid w:val="07F65BF1"/>
    <w:rsid w:val="07FC2D31"/>
    <w:rsid w:val="07FF0707"/>
    <w:rsid w:val="080751C4"/>
    <w:rsid w:val="080A35EF"/>
    <w:rsid w:val="080B3135"/>
    <w:rsid w:val="080B75DE"/>
    <w:rsid w:val="080C4E5F"/>
    <w:rsid w:val="08164FE3"/>
    <w:rsid w:val="081F2BB8"/>
    <w:rsid w:val="081F4413"/>
    <w:rsid w:val="08270B88"/>
    <w:rsid w:val="0831693D"/>
    <w:rsid w:val="08337AE5"/>
    <w:rsid w:val="083530AB"/>
    <w:rsid w:val="083A01DE"/>
    <w:rsid w:val="083B5BAB"/>
    <w:rsid w:val="084C619B"/>
    <w:rsid w:val="085300BF"/>
    <w:rsid w:val="08547035"/>
    <w:rsid w:val="085A63E5"/>
    <w:rsid w:val="085C0BF1"/>
    <w:rsid w:val="086E4801"/>
    <w:rsid w:val="086E4CCD"/>
    <w:rsid w:val="087320F8"/>
    <w:rsid w:val="087368AA"/>
    <w:rsid w:val="0877606F"/>
    <w:rsid w:val="08812F45"/>
    <w:rsid w:val="088435A2"/>
    <w:rsid w:val="088B5AC7"/>
    <w:rsid w:val="08924285"/>
    <w:rsid w:val="08932FA4"/>
    <w:rsid w:val="08971019"/>
    <w:rsid w:val="089773CA"/>
    <w:rsid w:val="08980BAE"/>
    <w:rsid w:val="089F4E02"/>
    <w:rsid w:val="08AF2A09"/>
    <w:rsid w:val="08B22737"/>
    <w:rsid w:val="08BE073C"/>
    <w:rsid w:val="08C87B07"/>
    <w:rsid w:val="08C95C7F"/>
    <w:rsid w:val="08CC0FF9"/>
    <w:rsid w:val="08CC36F3"/>
    <w:rsid w:val="08D104B1"/>
    <w:rsid w:val="08D25C7B"/>
    <w:rsid w:val="08D3676B"/>
    <w:rsid w:val="08DE186A"/>
    <w:rsid w:val="08E60409"/>
    <w:rsid w:val="08EC2848"/>
    <w:rsid w:val="08F61ADD"/>
    <w:rsid w:val="08F713D1"/>
    <w:rsid w:val="08FB485D"/>
    <w:rsid w:val="08FC546F"/>
    <w:rsid w:val="08FF072B"/>
    <w:rsid w:val="09033045"/>
    <w:rsid w:val="090E35C1"/>
    <w:rsid w:val="092473E0"/>
    <w:rsid w:val="09313112"/>
    <w:rsid w:val="0939150C"/>
    <w:rsid w:val="09443D39"/>
    <w:rsid w:val="094E3EB6"/>
    <w:rsid w:val="09522F2B"/>
    <w:rsid w:val="095D3A17"/>
    <w:rsid w:val="095F40BE"/>
    <w:rsid w:val="09646226"/>
    <w:rsid w:val="096A657A"/>
    <w:rsid w:val="096B01A1"/>
    <w:rsid w:val="09740937"/>
    <w:rsid w:val="097967C2"/>
    <w:rsid w:val="097B6AD1"/>
    <w:rsid w:val="09884527"/>
    <w:rsid w:val="09920C2D"/>
    <w:rsid w:val="0993211C"/>
    <w:rsid w:val="09A26C72"/>
    <w:rsid w:val="09B03581"/>
    <w:rsid w:val="09B36D70"/>
    <w:rsid w:val="09BD050C"/>
    <w:rsid w:val="09C53590"/>
    <w:rsid w:val="09E764C8"/>
    <w:rsid w:val="09E8403E"/>
    <w:rsid w:val="09ED4D33"/>
    <w:rsid w:val="09EF741B"/>
    <w:rsid w:val="09F27FB1"/>
    <w:rsid w:val="09FD7001"/>
    <w:rsid w:val="09FF0D89"/>
    <w:rsid w:val="0A034F74"/>
    <w:rsid w:val="0A03602B"/>
    <w:rsid w:val="0A0450E7"/>
    <w:rsid w:val="0A0E3E75"/>
    <w:rsid w:val="0A0E72EE"/>
    <w:rsid w:val="0A220B77"/>
    <w:rsid w:val="0A2344F2"/>
    <w:rsid w:val="0A2A02BD"/>
    <w:rsid w:val="0A3B31F6"/>
    <w:rsid w:val="0A427855"/>
    <w:rsid w:val="0A61125B"/>
    <w:rsid w:val="0A6B6753"/>
    <w:rsid w:val="0A6E6EF6"/>
    <w:rsid w:val="0A7027A3"/>
    <w:rsid w:val="0A73589B"/>
    <w:rsid w:val="0A9F6046"/>
    <w:rsid w:val="0AA8043B"/>
    <w:rsid w:val="0AAC48E1"/>
    <w:rsid w:val="0AAF3A75"/>
    <w:rsid w:val="0ABD5BBB"/>
    <w:rsid w:val="0AC4431B"/>
    <w:rsid w:val="0AD2340E"/>
    <w:rsid w:val="0AD71399"/>
    <w:rsid w:val="0AE015D2"/>
    <w:rsid w:val="0AE32F58"/>
    <w:rsid w:val="0AE6265A"/>
    <w:rsid w:val="0AE87957"/>
    <w:rsid w:val="0AEA6439"/>
    <w:rsid w:val="0AEA6DFA"/>
    <w:rsid w:val="0AEE3D12"/>
    <w:rsid w:val="0AF26E95"/>
    <w:rsid w:val="0AF36B35"/>
    <w:rsid w:val="0AFD4029"/>
    <w:rsid w:val="0B0B7C71"/>
    <w:rsid w:val="0B153096"/>
    <w:rsid w:val="0B190361"/>
    <w:rsid w:val="0B247DD4"/>
    <w:rsid w:val="0B262617"/>
    <w:rsid w:val="0B280EBF"/>
    <w:rsid w:val="0B287DCD"/>
    <w:rsid w:val="0B291D6C"/>
    <w:rsid w:val="0B2B3619"/>
    <w:rsid w:val="0B2E2C1D"/>
    <w:rsid w:val="0B307611"/>
    <w:rsid w:val="0B314B2E"/>
    <w:rsid w:val="0B3447D4"/>
    <w:rsid w:val="0B34762B"/>
    <w:rsid w:val="0B384C00"/>
    <w:rsid w:val="0B390778"/>
    <w:rsid w:val="0B3A42E3"/>
    <w:rsid w:val="0B480704"/>
    <w:rsid w:val="0B507560"/>
    <w:rsid w:val="0B5A70F7"/>
    <w:rsid w:val="0B6A5CBF"/>
    <w:rsid w:val="0B6B7B25"/>
    <w:rsid w:val="0B6E45CD"/>
    <w:rsid w:val="0B7A78B5"/>
    <w:rsid w:val="0B7F6C71"/>
    <w:rsid w:val="0B802FA5"/>
    <w:rsid w:val="0B8059C4"/>
    <w:rsid w:val="0B83379C"/>
    <w:rsid w:val="0B840306"/>
    <w:rsid w:val="0B8D6019"/>
    <w:rsid w:val="0B903C6E"/>
    <w:rsid w:val="0B917515"/>
    <w:rsid w:val="0B921BF6"/>
    <w:rsid w:val="0B957558"/>
    <w:rsid w:val="0B99682F"/>
    <w:rsid w:val="0B9A18E1"/>
    <w:rsid w:val="0B9A7442"/>
    <w:rsid w:val="0B9B0266"/>
    <w:rsid w:val="0B9B43AC"/>
    <w:rsid w:val="0BA52BF8"/>
    <w:rsid w:val="0BAF32A3"/>
    <w:rsid w:val="0BB01AAE"/>
    <w:rsid w:val="0BB02264"/>
    <w:rsid w:val="0BB709E7"/>
    <w:rsid w:val="0BCA13B9"/>
    <w:rsid w:val="0BDB2D0D"/>
    <w:rsid w:val="0BDF1B22"/>
    <w:rsid w:val="0BE10CCA"/>
    <w:rsid w:val="0BE12676"/>
    <w:rsid w:val="0BE74346"/>
    <w:rsid w:val="0BEA0ACF"/>
    <w:rsid w:val="0BF677F6"/>
    <w:rsid w:val="0BFC7E79"/>
    <w:rsid w:val="0C0128FC"/>
    <w:rsid w:val="0C0D50B9"/>
    <w:rsid w:val="0C11636A"/>
    <w:rsid w:val="0C13714A"/>
    <w:rsid w:val="0C145415"/>
    <w:rsid w:val="0C154523"/>
    <w:rsid w:val="0C18109A"/>
    <w:rsid w:val="0C1A05D3"/>
    <w:rsid w:val="0C1B7E64"/>
    <w:rsid w:val="0C260E5F"/>
    <w:rsid w:val="0C2B5FA9"/>
    <w:rsid w:val="0C3112E2"/>
    <w:rsid w:val="0C3126E0"/>
    <w:rsid w:val="0C4048FF"/>
    <w:rsid w:val="0C406547"/>
    <w:rsid w:val="0C4242E9"/>
    <w:rsid w:val="0C454A45"/>
    <w:rsid w:val="0C52020E"/>
    <w:rsid w:val="0C5D667F"/>
    <w:rsid w:val="0C646F70"/>
    <w:rsid w:val="0C657BFD"/>
    <w:rsid w:val="0C66505A"/>
    <w:rsid w:val="0C837A10"/>
    <w:rsid w:val="0C9E2323"/>
    <w:rsid w:val="0CA26CA4"/>
    <w:rsid w:val="0CAA58E1"/>
    <w:rsid w:val="0CAF2955"/>
    <w:rsid w:val="0CB36FBE"/>
    <w:rsid w:val="0CB37B2B"/>
    <w:rsid w:val="0CBB5443"/>
    <w:rsid w:val="0CC944A0"/>
    <w:rsid w:val="0CCB517F"/>
    <w:rsid w:val="0CE34F5D"/>
    <w:rsid w:val="0CEA5336"/>
    <w:rsid w:val="0CED2B14"/>
    <w:rsid w:val="0CF42A8D"/>
    <w:rsid w:val="0CFA2B21"/>
    <w:rsid w:val="0D0A6F4D"/>
    <w:rsid w:val="0D15601A"/>
    <w:rsid w:val="0D17467A"/>
    <w:rsid w:val="0D1B1E88"/>
    <w:rsid w:val="0D1F06E7"/>
    <w:rsid w:val="0D253E33"/>
    <w:rsid w:val="0D2B37FD"/>
    <w:rsid w:val="0D2B3BF3"/>
    <w:rsid w:val="0D3D73A2"/>
    <w:rsid w:val="0D3E5982"/>
    <w:rsid w:val="0D4E58D9"/>
    <w:rsid w:val="0D54339D"/>
    <w:rsid w:val="0D6C1F23"/>
    <w:rsid w:val="0D6C24C5"/>
    <w:rsid w:val="0D7D60E4"/>
    <w:rsid w:val="0D806204"/>
    <w:rsid w:val="0D83182D"/>
    <w:rsid w:val="0D87514C"/>
    <w:rsid w:val="0D896F08"/>
    <w:rsid w:val="0D9E1824"/>
    <w:rsid w:val="0DA610B3"/>
    <w:rsid w:val="0DAC405A"/>
    <w:rsid w:val="0DBD7878"/>
    <w:rsid w:val="0DC37103"/>
    <w:rsid w:val="0DCE6807"/>
    <w:rsid w:val="0DD1575B"/>
    <w:rsid w:val="0DE2233E"/>
    <w:rsid w:val="0DE47099"/>
    <w:rsid w:val="0DF32B15"/>
    <w:rsid w:val="0DF7732E"/>
    <w:rsid w:val="0DFC5423"/>
    <w:rsid w:val="0E0364F5"/>
    <w:rsid w:val="0E045138"/>
    <w:rsid w:val="0E063275"/>
    <w:rsid w:val="0E10114F"/>
    <w:rsid w:val="0E2652FB"/>
    <w:rsid w:val="0E303EC5"/>
    <w:rsid w:val="0E3328E8"/>
    <w:rsid w:val="0E3B2556"/>
    <w:rsid w:val="0E3E0214"/>
    <w:rsid w:val="0E42376F"/>
    <w:rsid w:val="0E465F47"/>
    <w:rsid w:val="0E473D7D"/>
    <w:rsid w:val="0E49210B"/>
    <w:rsid w:val="0E5450ED"/>
    <w:rsid w:val="0E5826B2"/>
    <w:rsid w:val="0E662E50"/>
    <w:rsid w:val="0E666195"/>
    <w:rsid w:val="0E8910FE"/>
    <w:rsid w:val="0E8E0FBB"/>
    <w:rsid w:val="0E9370EB"/>
    <w:rsid w:val="0E990DD7"/>
    <w:rsid w:val="0EA11062"/>
    <w:rsid w:val="0EA26E06"/>
    <w:rsid w:val="0EAE6243"/>
    <w:rsid w:val="0EB1703A"/>
    <w:rsid w:val="0EB25465"/>
    <w:rsid w:val="0EB54A0B"/>
    <w:rsid w:val="0EB67B3D"/>
    <w:rsid w:val="0EBC1DC8"/>
    <w:rsid w:val="0EC14D7D"/>
    <w:rsid w:val="0EC56824"/>
    <w:rsid w:val="0EC7197C"/>
    <w:rsid w:val="0EC810D3"/>
    <w:rsid w:val="0ECA6C66"/>
    <w:rsid w:val="0ECB4CF7"/>
    <w:rsid w:val="0ED62076"/>
    <w:rsid w:val="0EE01765"/>
    <w:rsid w:val="0EE02834"/>
    <w:rsid w:val="0EE43013"/>
    <w:rsid w:val="0EE47202"/>
    <w:rsid w:val="0EE5124A"/>
    <w:rsid w:val="0EE71A1A"/>
    <w:rsid w:val="0EE740CC"/>
    <w:rsid w:val="0EED1E0F"/>
    <w:rsid w:val="0EF12973"/>
    <w:rsid w:val="0EF3502C"/>
    <w:rsid w:val="0EFD6C05"/>
    <w:rsid w:val="0EFF04F7"/>
    <w:rsid w:val="0F017B04"/>
    <w:rsid w:val="0F091441"/>
    <w:rsid w:val="0F0B3568"/>
    <w:rsid w:val="0F0F7C05"/>
    <w:rsid w:val="0F0F7E09"/>
    <w:rsid w:val="0F1550D6"/>
    <w:rsid w:val="0F1D430C"/>
    <w:rsid w:val="0F24113D"/>
    <w:rsid w:val="0F246A15"/>
    <w:rsid w:val="0F2A1022"/>
    <w:rsid w:val="0F2B2568"/>
    <w:rsid w:val="0F2E4BAB"/>
    <w:rsid w:val="0F375312"/>
    <w:rsid w:val="0F39564D"/>
    <w:rsid w:val="0F48715C"/>
    <w:rsid w:val="0F49259E"/>
    <w:rsid w:val="0F493A5F"/>
    <w:rsid w:val="0F5E3CD5"/>
    <w:rsid w:val="0F6020C8"/>
    <w:rsid w:val="0F6D45D2"/>
    <w:rsid w:val="0F746988"/>
    <w:rsid w:val="0F752911"/>
    <w:rsid w:val="0F7D1C1D"/>
    <w:rsid w:val="0F7E00EE"/>
    <w:rsid w:val="0F8220F0"/>
    <w:rsid w:val="0F8551F4"/>
    <w:rsid w:val="0F8E5D1F"/>
    <w:rsid w:val="0F996ADE"/>
    <w:rsid w:val="0F9C13AC"/>
    <w:rsid w:val="0FA04F71"/>
    <w:rsid w:val="0FB25657"/>
    <w:rsid w:val="0FB55F72"/>
    <w:rsid w:val="0FBB3904"/>
    <w:rsid w:val="0FBC0CAC"/>
    <w:rsid w:val="0FBF4363"/>
    <w:rsid w:val="0FC245F4"/>
    <w:rsid w:val="0FD4046E"/>
    <w:rsid w:val="0FD61556"/>
    <w:rsid w:val="0FE64FDB"/>
    <w:rsid w:val="100261D9"/>
    <w:rsid w:val="100D04C4"/>
    <w:rsid w:val="102033F0"/>
    <w:rsid w:val="10211FD8"/>
    <w:rsid w:val="1023526B"/>
    <w:rsid w:val="10303E9C"/>
    <w:rsid w:val="10334139"/>
    <w:rsid w:val="103E673D"/>
    <w:rsid w:val="103F6CF3"/>
    <w:rsid w:val="104D42C0"/>
    <w:rsid w:val="104D66F3"/>
    <w:rsid w:val="10530F0F"/>
    <w:rsid w:val="10552222"/>
    <w:rsid w:val="1056319C"/>
    <w:rsid w:val="10564307"/>
    <w:rsid w:val="1066477A"/>
    <w:rsid w:val="106B7F55"/>
    <w:rsid w:val="106C202D"/>
    <w:rsid w:val="10792BE6"/>
    <w:rsid w:val="107C2D88"/>
    <w:rsid w:val="1080284F"/>
    <w:rsid w:val="10805B02"/>
    <w:rsid w:val="108C18CA"/>
    <w:rsid w:val="108F004B"/>
    <w:rsid w:val="10930964"/>
    <w:rsid w:val="10997A8C"/>
    <w:rsid w:val="109A78CB"/>
    <w:rsid w:val="10A446EB"/>
    <w:rsid w:val="10AE12EC"/>
    <w:rsid w:val="10CA5B9A"/>
    <w:rsid w:val="10CC6343"/>
    <w:rsid w:val="10CE716F"/>
    <w:rsid w:val="10DA4E3D"/>
    <w:rsid w:val="10E010E9"/>
    <w:rsid w:val="10E47F31"/>
    <w:rsid w:val="10EA2DF0"/>
    <w:rsid w:val="110A58B6"/>
    <w:rsid w:val="110C1A05"/>
    <w:rsid w:val="110C4191"/>
    <w:rsid w:val="110C5D67"/>
    <w:rsid w:val="11114276"/>
    <w:rsid w:val="11126DC8"/>
    <w:rsid w:val="11194E29"/>
    <w:rsid w:val="111A4A6B"/>
    <w:rsid w:val="112623BD"/>
    <w:rsid w:val="11291EF0"/>
    <w:rsid w:val="11313F1A"/>
    <w:rsid w:val="113238D6"/>
    <w:rsid w:val="11341225"/>
    <w:rsid w:val="11362D34"/>
    <w:rsid w:val="11364AFF"/>
    <w:rsid w:val="113B134B"/>
    <w:rsid w:val="113D1E77"/>
    <w:rsid w:val="113D3FCE"/>
    <w:rsid w:val="113E13F0"/>
    <w:rsid w:val="11481652"/>
    <w:rsid w:val="114C39F9"/>
    <w:rsid w:val="11573CE8"/>
    <w:rsid w:val="116B0173"/>
    <w:rsid w:val="11751956"/>
    <w:rsid w:val="117F30CA"/>
    <w:rsid w:val="11807200"/>
    <w:rsid w:val="1187310E"/>
    <w:rsid w:val="118767D1"/>
    <w:rsid w:val="11877097"/>
    <w:rsid w:val="118F7955"/>
    <w:rsid w:val="11994909"/>
    <w:rsid w:val="119B112B"/>
    <w:rsid w:val="11A877D7"/>
    <w:rsid w:val="11B01B79"/>
    <w:rsid w:val="11B10114"/>
    <w:rsid w:val="11B31C09"/>
    <w:rsid w:val="11BD4181"/>
    <w:rsid w:val="11C62C41"/>
    <w:rsid w:val="11DB6168"/>
    <w:rsid w:val="11DF61B9"/>
    <w:rsid w:val="11E07A03"/>
    <w:rsid w:val="11EA09B0"/>
    <w:rsid w:val="11EF4392"/>
    <w:rsid w:val="11F50B3F"/>
    <w:rsid w:val="11F80600"/>
    <w:rsid w:val="11FC146C"/>
    <w:rsid w:val="120F12FF"/>
    <w:rsid w:val="121207E0"/>
    <w:rsid w:val="12197A14"/>
    <w:rsid w:val="121C03AE"/>
    <w:rsid w:val="122231BF"/>
    <w:rsid w:val="12230514"/>
    <w:rsid w:val="12295BA3"/>
    <w:rsid w:val="122E1370"/>
    <w:rsid w:val="12342635"/>
    <w:rsid w:val="12361352"/>
    <w:rsid w:val="123C0EC6"/>
    <w:rsid w:val="12417F04"/>
    <w:rsid w:val="12454CD4"/>
    <w:rsid w:val="124A5E46"/>
    <w:rsid w:val="125B5F6E"/>
    <w:rsid w:val="12681E07"/>
    <w:rsid w:val="12740820"/>
    <w:rsid w:val="12770A4A"/>
    <w:rsid w:val="127E0076"/>
    <w:rsid w:val="127F2BE6"/>
    <w:rsid w:val="12826FCA"/>
    <w:rsid w:val="12876694"/>
    <w:rsid w:val="128C02C3"/>
    <w:rsid w:val="129A3A20"/>
    <w:rsid w:val="129A525D"/>
    <w:rsid w:val="129D6E9A"/>
    <w:rsid w:val="129E387A"/>
    <w:rsid w:val="12A52C00"/>
    <w:rsid w:val="12B61171"/>
    <w:rsid w:val="12BB5156"/>
    <w:rsid w:val="12C34D5D"/>
    <w:rsid w:val="12CA6B0C"/>
    <w:rsid w:val="12D571CD"/>
    <w:rsid w:val="12DB7397"/>
    <w:rsid w:val="12DC72A7"/>
    <w:rsid w:val="12E64F72"/>
    <w:rsid w:val="12EB6368"/>
    <w:rsid w:val="12EF1006"/>
    <w:rsid w:val="12F6236A"/>
    <w:rsid w:val="12F66269"/>
    <w:rsid w:val="12FA41F1"/>
    <w:rsid w:val="13026B1F"/>
    <w:rsid w:val="130631CC"/>
    <w:rsid w:val="13070AB5"/>
    <w:rsid w:val="13084029"/>
    <w:rsid w:val="130844A6"/>
    <w:rsid w:val="13137B3C"/>
    <w:rsid w:val="13161932"/>
    <w:rsid w:val="1317374C"/>
    <w:rsid w:val="13190DD0"/>
    <w:rsid w:val="131B3BA4"/>
    <w:rsid w:val="13217EAD"/>
    <w:rsid w:val="132D7FEE"/>
    <w:rsid w:val="1334460C"/>
    <w:rsid w:val="13353B37"/>
    <w:rsid w:val="13465F8D"/>
    <w:rsid w:val="134D6CD8"/>
    <w:rsid w:val="135D040B"/>
    <w:rsid w:val="13703F18"/>
    <w:rsid w:val="13714ABA"/>
    <w:rsid w:val="13716E2B"/>
    <w:rsid w:val="13731C80"/>
    <w:rsid w:val="13774347"/>
    <w:rsid w:val="13777586"/>
    <w:rsid w:val="137D7562"/>
    <w:rsid w:val="138D57E8"/>
    <w:rsid w:val="13925A68"/>
    <w:rsid w:val="13930B44"/>
    <w:rsid w:val="13AB1CD2"/>
    <w:rsid w:val="13AD0761"/>
    <w:rsid w:val="13AF2E86"/>
    <w:rsid w:val="13B82029"/>
    <w:rsid w:val="13BB2B00"/>
    <w:rsid w:val="13C538D1"/>
    <w:rsid w:val="13D5011C"/>
    <w:rsid w:val="13D94D55"/>
    <w:rsid w:val="13DE42A2"/>
    <w:rsid w:val="13E13F10"/>
    <w:rsid w:val="13ED4A3A"/>
    <w:rsid w:val="13F6759F"/>
    <w:rsid w:val="13FC6E49"/>
    <w:rsid w:val="13FE334B"/>
    <w:rsid w:val="140033B7"/>
    <w:rsid w:val="140204D4"/>
    <w:rsid w:val="140E6E87"/>
    <w:rsid w:val="140F0E94"/>
    <w:rsid w:val="14101C6E"/>
    <w:rsid w:val="142708D2"/>
    <w:rsid w:val="14270EB5"/>
    <w:rsid w:val="14274640"/>
    <w:rsid w:val="142A0835"/>
    <w:rsid w:val="142A7069"/>
    <w:rsid w:val="14345A12"/>
    <w:rsid w:val="143E1B07"/>
    <w:rsid w:val="144563AC"/>
    <w:rsid w:val="144675DF"/>
    <w:rsid w:val="145B4CA1"/>
    <w:rsid w:val="145C4F50"/>
    <w:rsid w:val="145E3BC1"/>
    <w:rsid w:val="145E6A8B"/>
    <w:rsid w:val="14647263"/>
    <w:rsid w:val="14657AA7"/>
    <w:rsid w:val="1469505E"/>
    <w:rsid w:val="14750BFC"/>
    <w:rsid w:val="147656C8"/>
    <w:rsid w:val="147D70AD"/>
    <w:rsid w:val="1481056A"/>
    <w:rsid w:val="1482022D"/>
    <w:rsid w:val="14857229"/>
    <w:rsid w:val="148A2845"/>
    <w:rsid w:val="14950D64"/>
    <w:rsid w:val="149D7D2E"/>
    <w:rsid w:val="149F0625"/>
    <w:rsid w:val="14A061EB"/>
    <w:rsid w:val="14A10B72"/>
    <w:rsid w:val="14B10D93"/>
    <w:rsid w:val="14B52403"/>
    <w:rsid w:val="14BB0166"/>
    <w:rsid w:val="14C02F57"/>
    <w:rsid w:val="14C366E7"/>
    <w:rsid w:val="14C87D84"/>
    <w:rsid w:val="14D5562B"/>
    <w:rsid w:val="14DF103D"/>
    <w:rsid w:val="14F249B5"/>
    <w:rsid w:val="14F71755"/>
    <w:rsid w:val="14F93645"/>
    <w:rsid w:val="15203F06"/>
    <w:rsid w:val="152B7692"/>
    <w:rsid w:val="15323BA2"/>
    <w:rsid w:val="15345CC9"/>
    <w:rsid w:val="15347D38"/>
    <w:rsid w:val="154364CF"/>
    <w:rsid w:val="15496D3F"/>
    <w:rsid w:val="154C5FFA"/>
    <w:rsid w:val="15527ECB"/>
    <w:rsid w:val="155C6EFB"/>
    <w:rsid w:val="156003DE"/>
    <w:rsid w:val="1564402B"/>
    <w:rsid w:val="15692C96"/>
    <w:rsid w:val="156A050B"/>
    <w:rsid w:val="15712CF1"/>
    <w:rsid w:val="15725B0A"/>
    <w:rsid w:val="157D12CA"/>
    <w:rsid w:val="15852DD7"/>
    <w:rsid w:val="1588237B"/>
    <w:rsid w:val="158F38CE"/>
    <w:rsid w:val="158F5A7E"/>
    <w:rsid w:val="15924A37"/>
    <w:rsid w:val="15995230"/>
    <w:rsid w:val="159E217B"/>
    <w:rsid w:val="15A04E18"/>
    <w:rsid w:val="15A20756"/>
    <w:rsid w:val="15A61AD3"/>
    <w:rsid w:val="15AF10C4"/>
    <w:rsid w:val="15B4503A"/>
    <w:rsid w:val="15B53717"/>
    <w:rsid w:val="15BA0743"/>
    <w:rsid w:val="15BE5D60"/>
    <w:rsid w:val="15D64BDB"/>
    <w:rsid w:val="15DC0911"/>
    <w:rsid w:val="15EB15C4"/>
    <w:rsid w:val="15EB6C0C"/>
    <w:rsid w:val="15F71E4D"/>
    <w:rsid w:val="160441AA"/>
    <w:rsid w:val="160B157A"/>
    <w:rsid w:val="160E5B6E"/>
    <w:rsid w:val="16115928"/>
    <w:rsid w:val="16137150"/>
    <w:rsid w:val="161C7B86"/>
    <w:rsid w:val="161D1170"/>
    <w:rsid w:val="1623005F"/>
    <w:rsid w:val="16260D74"/>
    <w:rsid w:val="162A1DD7"/>
    <w:rsid w:val="162D7E64"/>
    <w:rsid w:val="162F4336"/>
    <w:rsid w:val="16332B0A"/>
    <w:rsid w:val="16362CDB"/>
    <w:rsid w:val="16383BD1"/>
    <w:rsid w:val="163E1475"/>
    <w:rsid w:val="163F76CD"/>
    <w:rsid w:val="16412F91"/>
    <w:rsid w:val="16413BB1"/>
    <w:rsid w:val="164D4A6E"/>
    <w:rsid w:val="164F71DB"/>
    <w:rsid w:val="16556364"/>
    <w:rsid w:val="165A3D1B"/>
    <w:rsid w:val="165E3D9B"/>
    <w:rsid w:val="165F374F"/>
    <w:rsid w:val="16632980"/>
    <w:rsid w:val="16651881"/>
    <w:rsid w:val="16653F5D"/>
    <w:rsid w:val="166A2283"/>
    <w:rsid w:val="16743630"/>
    <w:rsid w:val="1679582F"/>
    <w:rsid w:val="167B181E"/>
    <w:rsid w:val="167C6EEE"/>
    <w:rsid w:val="168427B5"/>
    <w:rsid w:val="168A4A09"/>
    <w:rsid w:val="16964238"/>
    <w:rsid w:val="169D78DD"/>
    <w:rsid w:val="16A55436"/>
    <w:rsid w:val="16B27D52"/>
    <w:rsid w:val="16BF4937"/>
    <w:rsid w:val="16BF7FA7"/>
    <w:rsid w:val="16C62729"/>
    <w:rsid w:val="16D177C1"/>
    <w:rsid w:val="16D46A02"/>
    <w:rsid w:val="16DC4B8E"/>
    <w:rsid w:val="16E34344"/>
    <w:rsid w:val="16EA7250"/>
    <w:rsid w:val="16F07197"/>
    <w:rsid w:val="16F4183E"/>
    <w:rsid w:val="16F830DA"/>
    <w:rsid w:val="171064FD"/>
    <w:rsid w:val="17107B11"/>
    <w:rsid w:val="171370A0"/>
    <w:rsid w:val="17276E9F"/>
    <w:rsid w:val="1731047E"/>
    <w:rsid w:val="1734705C"/>
    <w:rsid w:val="174046E4"/>
    <w:rsid w:val="17467E31"/>
    <w:rsid w:val="174E2781"/>
    <w:rsid w:val="17510EA8"/>
    <w:rsid w:val="175A04DF"/>
    <w:rsid w:val="175B2AC6"/>
    <w:rsid w:val="176F6024"/>
    <w:rsid w:val="177A170F"/>
    <w:rsid w:val="177E2884"/>
    <w:rsid w:val="17844DD7"/>
    <w:rsid w:val="17865872"/>
    <w:rsid w:val="178B41D5"/>
    <w:rsid w:val="178E7CA7"/>
    <w:rsid w:val="178F4021"/>
    <w:rsid w:val="17947670"/>
    <w:rsid w:val="17982B69"/>
    <w:rsid w:val="17AD5804"/>
    <w:rsid w:val="17B217B1"/>
    <w:rsid w:val="17B26F59"/>
    <w:rsid w:val="17B7711F"/>
    <w:rsid w:val="17B913BE"/>
    <w:rsid w:val="17C21940"/>
    <w:rsid w:val="17C50712"/>
    <w:rsid w:val="17C75302"/>
    <w:rsid w:val="17C90378"/>
    <w:rsid w:val="17CE3A6D"/>
    <w:rsid w:val="17D90981"/>
    <w:rsid w:val="17DE0EF7"/>
    <w:rsid w:val="17E64653"/>
    <w:rsid w:val="17E94C33"/>
    <w:rsid w:val="17ED2AC7"/>
    <w:rsid w:val="17EF0F1C"/>
    <w:rsid w:val="17FB0009"/>
    <w:rsid w:val="17FE1DCC"/>
    <w:rsid w:val="18043AE6"/>
    <w:rsid w:val="18083564"/>
    <w:rsid w:val="18086633"/>
    <w:rsid w:val="180A6ADC"/>
    <w:rsid w:val="18173956"/>
    <w:rsid w:val="1819256C"/>
    <w:rsid w:val="182441D9"/>
    <w:rsid w:val="182E2616"/>
    <w:rsid w:val="18382113"/>
    <w:rsid w:val="18410168"/>
    <w:rsid w:val="18424526"/>
    <w:rsid w:val="18443AFC"/>
    <w:rsid w:val="18461EDF"/>
    <w:rsid w:val="18504367"/>
    <w:rsid w:val="18543D05"/>
    <w:rsid w:val="1855171C"/>
    <w:rsid w:val="18554240"/>
    <w:rsid w:val="18787C5C"/>
    <w:rsid w:val="1879677A"/>
    <w:rsid w:val="18825B89"/>
    <w:rsid w:val="18843C47"/>
    <w:rsid w:val="18884821"/>
    <w:rsid w:val="189B41B3"/>
    <w:rsid w:val="189E7D95"/>
    <w:rsid w:val="18A373EA"/>
    <w:rsid w:val="18A710A4"/>
    <w:rsid w:val="18A72D25"/>
    <w:rsid w:val="18A74B95"/>
    <w:rsid w:val="18B07CC9"/>
    <w:rsid w:val="18B57C28"/>
    <w:rsid w:val="18C8347E"/>
    <w:rsid w:val="18CB570D"/>
    <w:rsid w:val="18CC0010"/>
    <w:rsid w:val="18CD7E5A"/>
    <w:rsid w:val="18E85034"/>
    <w:rsid w:val="18E95560"/>
    <w:rsid w:val="18EC1186"/>
    <w:rsid w:val="18EE2C45"/>
    <w:rsid w:val="18EE40A6"/>
    <w:rsid w:val="18F03F1A"/>
    <w:rsid w:val="18F03F74"/>
    <w:rsid w:val="18F15AB1"/>
    <w:rsid w:val="18F5698F"/>
    <w:rsid w:val="19000E31"/>
    <w:rsid w:val="19045EF2"/>
    <w:rsid w:val="190B39E4"/>
    <w:rsid w:val="190B47F8"/>
    <w:rsid w:val="190B5FFA"/>
    <w:rsid w:val="19141DD6"/>
    <w:rsid w:val="192313A3"/>
    <w:rsid w:val="1923278E"/>
    <w:rsid w:val="192B5FA9"/>
    <w:rsid w:val="1933674B"/>
    <w:rsid w:val="193B2ECC"/>
    <w:rsid w:val="193F1A71"/>
    <w:rsid w:val="194445D4"/>
    <w:rsid w:val="19451CAB"/>
    <w:rsid w:val="196000E8"/>
    <w:rsid w:val="1960383F"/>
    <w:rsid w:val="19660D5F"/>
    <w:rsid w:val="196E6A89"/>
    <w:rsid w:val="196F5672"/>
    <w:rsid w:val="19731142"/>
    <w:rsid w:val="197D7D85"/>
    <w:rsid w:val="19835AD9"/>
    <w:rsid w:val="19837292"/>
    <w:rsid w:val="1996357A"/>
    <w:rsid w:val="19967AB9"/>
    <w:rsid w:val="19974D97"/>
    <w:rsid w:val="19976B6E"/>
    <w:rsid w:val="199B04A2"/>
    <w:rsid w:val="19AB2BEA"/>
    <w:rsid w:val="19AE609D"/>
    <w:rsid w:val="19B3036F"/>
    <w:rsid w:val="19B53F23"/>
    <w:rsid w:val="19B90EA3"/>
    <w:rsid w:val="19BD2C13"/>
    <w:rsid w:val="19C61362"/>
    <w:rsid w:val="19C802CB"/>
    <w:rsid w:val="19D1069B"/>
    <w:rsid w:val="19D33B9F"/>
    <w:rsid w:val="19D97560"/>
    <w:rsid w:val="19DD135C"/>
    <w:rsid w:val="19E56C96"/>
    <w:rsid w:val="19E75D30"/>
    <w:rsid w:val="19EB56B3"/>
    <w:rsid w:val="19F336C4"/>
    <w:rsid w:val="19F96C37"/>
    <w:rsid w:val="19FC0771"/>
    <w:rsid w:val="1A0775A7"/>
    <w:rsid w:val="1A0F01D0"/>
    <w:rsid w:val="1A102BE0"/>
    <w:rsid w:val="1A1140FF"/>
    <w:rsid w:val="1A1228B3"/>
    <w:rsid w:val="1A184DDD"/>
    <w:rsid w:val="1A1A6264"/>
    <w:rsid w:val="1A1C248F"/>
    <w:rsid w:val="1A222227"/>
    <w:rsid w:val="1A285EFF"/>
    <w:rsid w:val="1A2C312E"/>
    <w:rsid w:val="1A2E05E0"/>
    <w:rsid w:val="1A33254C"/>
    <w:rsid w:val="1A383932"/>
    <w:rsid w:val="1A384C6E"/>
    <w:rsid w:val="1A3942B8"/>
    <w:rsid w:val="1A53411F"/>
    <w:rsid w:val="1A5B2B91"/>
    <w:rsid w:val="1A642FA7"/>
    <w:rsid w:val="1A6D3B64"/>
    <w:rsid w:val="1A734494"/>
    <w:rsid w:val="1A75692D"/>
    <w:rsid w:val="1A7913E8"/>
    <w:rsid w:val="1A793549"/>
    <w:rsid w:val="1A81694F"/>
    <w:rsid w:val="1A834FBA"/>
    <w:rsid w:val="1A84545B"/>
    <w:rsid w:val="1A8A3B73"/>
    <w:rsid w:val="1A8E2816"/>
    <w:rsid w:val="1A950234"/>
    <w:rsid w:val="1A9D2C69"/>
    <w:rsid w:val="1A9F068B"/>
    <w:rsid w:val="1AA47284"/>
    <w:rsid w:val="1AA65CFB"/>
    <w:rsid w:val="1AA762C6"/>
    <w:rsid w:val="1AA77C6B"/>
    <w:rsid w:val="1AAB6009"/>
    <w:rsid w:val="1AAD4B0F"/>
    <w:rsid w:val="1AB37682"/>
    <w:rsid w:val="1ABC2832"/>
    <w:rsid w:val="1AC419F9"/>
    <w:rsid w:val="1AC71319"/>
    <w:rsid w:val="1AC851EF"/>
    <w:rsid w:val="1AE512BC"/>
    <w:rsid w:val="1AE535C5"/>
    <w:rsid w:val="1AE9228C"/>
    <w:rsid w:val="1AEC347B"/>
    <w:rsid w:val="1AF141AF"/>
    <w:rsid w:val="1AF72982"/>
    <w:rsid w:val="1AF7734E"/>
    <w:rsid w:val="1AFB498F"/>
    <w:rsid w:val="1AFC26E8"/>
    <w:rsid w:val="1B0714BE"/>
    <w:rsid w:val="1B073726"/>
    <w:rsid w:val="1B073B1C"/>
    <w:rsid w:val="1B0877BB"/>
    <w:rsid w:val="1B0E3F2D"/>
    <w:rsid w:val="1B0F7AE9"/>
    <w:rsid w:val="1B1C256B"/>
    <w:rsid w:val="1B242B5A"/>
    <w:rsid w:val="1B3E1228"/>
    <w:rsid w:val="1B420930"/>
    <w:rsid w:val="1B464CDC"/>
    <w:rsid w:val="1B4A6DEB"/>
    <w:rsid w:val="1B4F3050"/>
    <w:rsid w:val="1B537FC3"/>
    <w:rsid w:val="1B543939"/>
    <w:rsid w:val="1B5546B1"/>
    <w:rsid w:val="1B5721E0"/>
    <w:rsid w:val="1B5C5AFB"/>
    <w:rsid w:val="1B673164"/>
    <w:rsid w:val="1B686EDF"/>
    <w:rsid w:val="1B6916DA"/>
    <w:rsid w:val="1B6C2ECD"/>
    <w:rsid w:val="1B6D6D03"/>
    <w:rsid w:val="1B724763"/>
    <w:rsid w:val="1B760629"/>
    <w:rsid w:val="1B76765E"/>
    <w:rsid w:val="1B893E45"/>
    <w:rsid w:val="1B957446"/>
    <w:rsid w:val="1B9D103C"/>
    <w:rsid w:val="1B9F7239"/>
    <w:rsid w:val="1BA3395E"/>
    <w:rsid w:val="1BBA1485"/>
    <w:rsid w:val="1BBF4340"/>
    <w:rsid w:val="1BC40770"/>
    <w:rsid w:val="1BCC47D0"/>
    <w:rsid w:val="1BD06F3D"/>
    <w:rsid w:val="1BD2636D"/>
    <w:rsid w:val="1BDC17F0"/>
    <w:rsid w:val="1BE30499"/>
    <w:rsid w:val="1BE85116"/>
    <w:rsid w:val="1BEE1EDC"/>
    <w:rsid w:val="1BF9193D"/>
    <w:rsid w:val="1C08196D"/>
    <w:rsid w:val="1C110771"/>
    <w:rsid w:val="1C1F4396"/>
    <w:rsid w:val="1C2F52AF"/>
    <w:rsid w:val="1C340C73"/>
    <w:rsid w:val="1C3719D7"/>
    <w:rsid w:val="1C396A39"/>
    <w:rsid w:val="1C3F5D90"/>
    <w:rsid w:val="1C481B92"/>
    <w:rsid w:val="1C4A1383"/>
    <w:rsid w:val="1C653FE8"/>
    <w:rsid w:val="1C662423"/>
    <w:rsid w:val="1C694BE1"/>
    <w:rsid w:val="1C6A2D39"/>
    <w:rsid w:val="1C772D2E"/>
    <w:rsid w:val="1C977146"/>
    <w:rsid w:val="1C9A16E4"/>
    <w:rsid w:val="1C9D79AA"/>
    <w:rsid w:val="1C9F722A"/>
    <w:rsid w:val="1CA71EE5"/>
    <w:rsid w:val="1CA9536F"/>
    <w:rsid w:val="1CAB4DFC"/>
    <w:rsid w:val="1CAF7EF2"/>
    <w:rsid w:val="1CB15D04"/>
    <w:rsid w:val="1CBA333B"/>
    <w:rsid w:val="1CBA5AA4"/>
    <w:rsid w:val="1CC11ADC"/>
    <w:rsid w:val="1CC25988"/>
    <w:rsid w:val="1CC54F51"/>
    <w:rsid w:val="1CDA7A5E"/>
    <w:rsid w:val="1CDE07DE"/>
    <w:rsid w:val="1CE03E3E"/>
    <w:rsid w:val="1CE6472B"/>
    <w:rsid w:val="1CE85F84"/>
    <w:rsid w:val="1CE95329"/>
    <w:rsid w:val="1CEE0B97"/>
    <w:rsid w:val="1CEE7DD7"/>
    <w:rsid w:val="1CF95CB6"/>
    <w:rsid w:val="1D054648"/>
    <w:rsid w:val="1D0C5084"/>
    <w:rsid w:val="1D0E388E"/>
    <w:rsid w:val="1D1644D2"/>
    <w:rsid w:val="1D1A1245"/>
    <w:rsid w:val="1D211C96"/>
    <w:rsid w:val="1D2242CF"/>
    <w:rsid w:val="1D2C1323"/>
    <w:rsid w:val="1D3221BF"/>
    <w:rsid w:val="1D323E71"/>
    <w:rsid w:val="1D364886"/>
    <w:rsid w:val="1D376C22"/>
    <w:rsid w:val="1D502524"/>
    <w:rsid w:val="1D5245FD"/>
    <w:rsid w:val="1D534D31"/>
    <w:rsid w:val="1D633CB9"/>
    <w:rsid w:val="1D7C42B4"/>
    <w:rsid w:val="1D82302D"/>
    <w:rsid w:val="1D880BEE"/>
    <w:rsid w:val="1D8A54AA"/>
    <w:rsid w:val="1D8E7CCA"/>
    <w:rsid w:val="1D8F143D"/>
    <w:rsid w:val="1D9759CC"/>
    <w:rsid w:val="1D9847F1"/>
    <w:rsid w:val="1D9A3B0C"/>
    <w:rsid w:val="1D9A44E2"/>
    <w:rsid w:val="1D9F7B14"/>
    <w:rsid w:val="1DA907E7"/>
    <w:rsid w:val="1DAB5AE2"/>
    <w:rsid w:val="1DAC1CE6"/>
    <w:rsid w:val="1DAD2D74"/>
    <w:rsid w:val="1DAF0837"/>
    <w:rsid w:val="1DB82FBA"/>
    <w:rsid w:val="1DB96571"/>
    <w:rsid w:val="1DBB1D66"/>
    <w:rsid w:val="1DBB6A4D"/>
    <w:rsid w:val="1DBC0CD2"/>
    <w:rsid w:val="1DC21749"/>
    <w:rsid w:val="1DC87C2E"/>
    <w:rsid w:val="1DC907B9"/>
    <w:rsid w:val="1DCE71DF"/>
    <w:rsid w:val="1DD27B2F"/>
    <w:rsid w:val="1DD346AB"/>
    <w:rsid w:val="1DD452C5"/>
    <w:rsid w:val="1DD47B9F"/>
    <w:rsid w:val="1DD922CD"/>
    <w:rsid w:val="1DD93046"/>
    <w:rsid w:val="1DDB10D3"/>
    <w:rsid w:val="1DDC27F8"/>
    <w:rsid w:val="1DDE411C"/>
    <w:rsid w:val="1DE558A6"/>
    <w:rsid w:val="1DEB779C"/>
    <w:rsid w:val="1DF1464F"/>
    <w:rsid w:val="1DF656F4"/>
    <w:rsid w:val="1E00595A"/>
    <w:rsid w:val="1E021919"/>
    <w:rsid w:val="1E0317E2"/>
    <w:rsid w:val="1E034E74"/>
    <w:rsid w:val="1E042C25"/>
    <w:rsid w:val="1E07477B"/>
    <w:rsid w:val="1E120D10"/>
    <w:rsid w:val="1E121006"/>
    <w:rsid w:val="1E2617AC"/>
    <w:rsid w:val="1E2A075E"/>
    <w:rsid w:val="1E3D1D39"/>
    <w:rsid w:val="1E3D2FCF"/>
    <w:rsid w:val="1E3D31AE"/>
    <w:rsid w:val="1E404DCF"/>
    <w:rsid w:val="1E427D5D"/>
    <w:rsid w:val="1E537172"/>
    <w:rsid w:val="1E5A042F"/>
    <w:rsid w:val="1E5D7EE7"/>
    <w:rsid w:val="1E60058C"/>
    <w:rsid w:val="1E60081C"/>
    <w:rsid w:val="1E635CC6"/>
    <w:rsid w:val="1E67097C"/>
    <w:rsid w:val="1E7B140A"/>
    <w:rsid w:val="1E8A2B89"/>
    <w:rsid w:val="1E9E4511"/>
    <w:rsid w:val="1EA26DE3"/>
    <w:rsid w:val="1EA54C06"/>
    <w:rsid w:val="1EAA70F6"/>
    <w:rsid w:val="1EAC2B49"/>
    <w:rsid w:val="1EB14247"/>
    <w:rsid w:val="1EB33020"/>
    <w:rsid w:val="1EB47D53"/>
    <w:rsid w:val="1EBC14B7"/>
    <w:rsid w:val="1EBE0A95"/>
    <w:rsid w:val="1EC063B8"/>
    <w:rsid w:val="1EC30389"/>
    <w:rsid w:val="1EC46A61"/>
    <w:rsid w:val="1ECE63AD"/>
    <w:rsid w:val="1EDB0C98"/>
    <w:rsid w:val="1EE75480"/>
    <w:rsid w:val="1EE757CA"/>
    <w:rsid w:val="1EE841FA"/>
    <w:rsid w:val="1EE96DC1"/>
    <w:rsid w:val="1EF060C8"/>
    <w:rsid w:val="1EF555C2"/>
    <w:rsid w:val="1EF64FCA"/>
    <w:rsid w:val="1EFD174C"/>
    <w:rsid w:val="1F007DEE"/>
    <w:rsid w:val="1F0B3524"/>
    <w:rsid w:val="1F194E1C"/>
    <w:rsid w:val="1F1C7577"/>
    <w:rsid w:val="1F1D217B"/>
    <w:rsid w:val="1F2140F4"/>
    <w:rsid w:val="1F27030E"/>
    <w:rsid w:val="1F300882"/>
    <w:rsid w:val="1F323F2E"/>
    <w:rsid w:val="1F33464A"/>
    <w:rsid w:val="1F372127"/>
    <w:rsid w:val="1F4527E2"/>
    <w:rsid w:val="1F522E99"/>
    <w:rsid w:val="1F5E7B29"/>
    <w:rsid w:val="1F691E6B"/>
    <w:rsid w:val="1F692FF7"/>
    <w:rsid w:val="1F6976B0"/>
    <w:rsid w:val="1F704896"/>
    <w:rsid w:val="1F7A2D09"/>
    <w:rsid w:val="1F7B34A0"/>
    <w:rsid w:val="1F8311A0"/>
    <w:rsid w:val="1F8C2ABB"/>
    <w:rsid w:val="1F932CC9"/>
    <w:rsid w:val="1FAB2262"/>
    <w:rsid w:val="1FB07745"/>
    <w:rsid w:val="1FB85DFD"/>
    <w:rsid w:val="1FBA5EF5"/>
    <w:rsid w:val="1FBE73CE"/>
    <w:rsid w:val="1FC15DDB"/>
    <w:rsid w:val="1FC42FA5"/>
    <w:rsid w:val="1FD81C99"/>
    <w:rsid w:val="1FDA2070"/>
    <w:rsid w:val="1FDA28DA"/>
    <w:rsid w:val="1FDD771A"/>
    <w:rsid w:val="1FDF7AD5"/>
    <w:rsid w:val="1FFB7660"/>
    <w:rsid w:val="20006E37"/>
    <w:rsid w:val="200975D2"/>
    <w:rsid w:val="200A3E0C"/>
    <w:rsid w:val="20135D4F"/>
    <w:rsid w:val="20183041"/>
    <w:rsid w:val="2019441F"/>
    <w:rsid w:val="20232EBD"/>
    <w:rsid w:val="202420C5"/>
    <w:rsid w:val="20252B0C"/>
    <w:rsid w:val="20253193"/>
    <w:rsid w:val="202621E7"/>
    <w:rsid w:val="20287482"/>
    <w:rsid w:val="20312077"/>
    <w:rsid w:val="203348C7"/>
    <w:rsid w:val="20335639"/>
    <w:rsid w:val="204A4C52"/>
    <w:rsid w:val="20506F3B"/>
    <w:rsid w:val="20520F41"/>
    <w:rsid w:val="20553187"/>
    <w:rsid w:val="205D2406"/>
    <w:rsid w:val="205D64D9"/>
    <w:rsid w:val="205E462E"/>
    <w:rsid w:val="206E22E5"/>
    <w:rsid w:val="20733BA7"/>
    <w:rsid w:val="20822F71"/>
    <w:rsid w:val="208627EC"/>
    <w:rsid w:val="208C2AC5"/>
    <w:rsid w:val="20930A64"/>
    <w:rsid w:val="2097024D"/>
    <w:rsid w:val="2099775B"/>
    <w:rsid w:val="209B5B1E"/>
    <w:rsid w:val="20A05210"/>
    <w:rsid w:val="20A61CA7"/>
    <w:rsid w:val="20A8165F"/>
    <w:rsid w:val="20AB1C66"/>
    <w:rsid w:val="20C84CD2"/>
    <w:rsid w:val="20CD2560"/>
    <w:rsid w:val="20CF5AD1"/>
    <w:rsid w:val="20DE4AD0"/>
    <w:rsid w:val="20E4396A"/>
    <w:rsid w:val="20E62181"/>
    <w:rsid w:val="20EA234B"/>
    <w:rsid w:val="20EC4D92"/>
    <w:rsid w:val="20F04432"/>
    <w:rsid w:val="20FE42D7"/>
    <w:rsid w:val="21040384"/>
    <w:rsid w:val="21094211"/>
    <w:rsid w:val="21115AA6"/>
    <w:rsid w:val="211B6C9F"/>
    <w:rsid w:val="211F46AC"/>
    <w:rsid w:val="212476C1"/>
    <w:rsid w:val="21283CAB"/>
    <w:rsid w:val="21314DA1"/>
    <w:rsid w:val="213D316B"/>
    <w:rsid w:val="21440394"/>
    <w:rsid w:val="2145379A"/>
    <w:rsid w:val="214A2CCB"/>
    <w:rsid w:val="21572548"/>
    <w:rsid w:val="215B0429"/>
    <w:rsid w:val="215C1DD9"/>
    <w:rsid w:val="215D3921"/>
    <w:rsid w:val="21604FE5"/>
    <w:rsid w:val="216131F6"/>
    <w:rsid w:val="21620117"/>
    <w:rsid w:val="21685CE7"/>
    <w:rsid w:val="21703A79"/>
    <w:rsid w:val="21720669"/>
    <w:rsid w:val="217555C8"/>
    <w:rsid w:val="217C2DB6"/>
    <w:rsid w:val="21855A30"/>
    <w:rsid w:val="218642C9"/>
    <w:rsid w:val="218B0FE9"/>
    <w:rsid w:val="218E1A15"/>
    <w:rsid w:val="218E4CFC"/>
    <w:rsid w:val="21912FD1"/>
    <w:rsid w:val="2194036A"/>
    <w:rsid w:val="21941FD3"/>
    <w:rsid w:val="21963158"/>
    <w:rsid w:val="219956F9"/>
    <w:rsid w:val="219D6E99"/>
    <w:rsid w:val="21AA4D71"/>
    <w:rsid w:val="21B12192"/>
    <w:rsid w:val="21B16558"/>
    <w:rsid w:val="21B37FAE"/>
    <w:rsid w:val="21B75CF3"/>
    <w:rsid w:val="21D42447"/>
    <w:rsid w:val="21D84067"/>
    <w:rsid w:val="21DA2D92"/>
    <w:rsid w:val="21DA572D"/>
    <w:rsid w:val="21DD7A15"/>
    <w:rsid w:val="21E533A7"/>
    <w:rsid w:val="21F13235"/>
    <w:rsid w:val="22017325"/>
    <w:rsid w:val="22017384"/>
    <w:rsid w:val="22041BFC"/>
    <w:rsid w:val="220635FC"/>
    <w:rsid w:val="220B18C9"/>
    <w:rsid w:val="22240953"/>
    <w:rsid w:val="223553E7"/>
    <w:rsid w:val="223F0AB9"/>
    <w:rsid w:val="22415577"/>
    <w:rsid w:val="225218BA"/>
    <w:rsid w:val="225E061B"/>
    <w:rsid w:val="22610EC9"/>
    <w:rsid w:val="226210C3"/>
    <w:rsid w:val="2268178E"/>
    <w:rsid w:val="226B5A8D"/>
    <w:rsid w:val="2274355A"/>
    <w:rsid w:val="227D7A53"/>
    <w:rsid w:val="227F137A"/>
    <w:rsid w:val="227F1F27"/>
    <w:rsid w:val="22861473"/>
    <w:rsid w:val="228D34B8"/>
    <w:rsid w:val="22942FE2"/>
    <w:rsid w:val="229E625C"/>
    <w:rsid w:val="22A9593D"/>
    <w:rsid w:val="22A96D48"/>
    <w:rsid w:val="22B10530"/>
    <w:rsid w:val="22B106E9"/>
    <w:rsid w:val="22B27AA1"/>
    <w:rsid w:val="22B75B6E"/>
    <w:rsid w:val="22BA18BF"/>
    <w:rsid w:val="22BA3E94"/>
    <w:rsid w:val="22C60C42"/>
    <w:rsid w:val="22CC3650"/>
    <w:rsid w:val="22CD2A06"/>
    <w:rsid w:val="22CF5C4E"/>
    <w:rsid w:val="22E141E1"/>
    <w:rsid w:val="22E50084"/>
    <w:rsid w:val="22E5147A"/>
    <w:rsid w:val="22E93E0F"/>
    <w:rsid w:val="22EC3E30"/>
    <w:rsid w:val="22ED1416"/>
    <w:rsid w:val="22F30E16"/>
    <w:rsid w:val="22F8207F"/>
    <w:rsid w:val="230054FF"/>
    <w:rsid w:val="23054EBE"/>
    <w:rsid w:val="23090D15"/>
    <w:rsid w:val="230F2DB1"/>
    <w:rsid w:val="23173F14"/>
    <w:rsid w:val="231B3916"/>
    <w:rsid w:val="231C05A8"/>
    <w:rsid w:val="231E32A5"/>
    <w:rsid w:val="23204A3C"/>
    <w:rsid w:val="23215307"/>
    <w:rsid w:val="2324389F"/>
    <w:rsid w:val="233658F3"/>
    <w:rsid w:val="233763EB"/>
    <w:rsid w:val="2338173F"/>
    <w:rsid w:val="2349180A"/>
    <w:rsid w:val="234A1A17"/>
    <w:rsid w:val="23535D2E"/>
    <w:rsid w:val="2355799A"/>
    <w:rsid w:val="235A704A"/>
    <w:rsid w:val="23611072"/>
    <w:rsid w:val="23641601"/>
    <w:rsid w:val="236C7EE6"/>
    <w:rsid w:val="23705A22"/>
    <w:rsid w:val="23715C2D"/>
    <w:rsid w:val="237429BA"/>
    <w:rsid w:val="237F167A"/>
    <w:rsid w:val="238377FB"/>
    <w:rsid w:val="238979C0"/>
    <w:rsid w:val="238B0AA6"/>
    <w:rsid w:val="238B375C"/>
    <w:rsid w:val="238D4DB3"/>
    <w:rsid w:val="239006C8"/>
    <w:rsid w:val="239F71EA"/>
    <w:rsid w:val="23B27444"/>
    <w:rsid w:val="23B90188"/>
    <w:rsid w:val="23BB32F5"/>
    <w:rsid w:val="23C504FA"/>
    <w:rsid w:val="23C741BB"/>
    <w:rsid w:val="23D14399"/>
    <w:rsid w:val="23D2236D"/>
    <w:rsid w:val="23DC3577"/>
    <w:rsid w:val="23E25BEA"/>
    <w:rsid w:val="23E25C04"/>
    <w:rsid w:val="23EF10C5"/>
    <w:rsid w:val="23F63BEA"/>
    <w:rsid w:val="23F72CE3"/>
    <w:rsid w:val="240A562E"/>
    <w:rsid w:val="240D4808"/>
    <w:rsid w:val="240F4B6A"/>
    <w:rsid w:val="241462A1"/>
    <w:rsid w:val="241D57A1"/>
    <w:rsid w:val="24201D10"/>
    <w:rsid w:val="242620ED"/>
    <w:rsid w:val="242D1DB8"/>
    <w:rsid w:val="242D7020"/>
    <w:rsid w:val="242F2570"/>
    <w:rsid w:val="24377BC8"/>
    <w:rsid w:val="24482570"/>
    <w:rsid w:val="244B26C0"/>
    <w:rsid w:val="244E3718"/>
    <w:rsid w:val="2471428F"/>
    <w:rsid w:val="24787C65"/>
    <w:rsid w:val="248A3184"/>
    <w:rsid w:val="248A555D"/>
    <w:rsid w:val="248C781D"/>
    <w:rsid w:val="248E644E"/>
    <w:rsid w:val="24967A79"/>
    <w:rsid w:val="24A026C9"/>
    <w:rsid w:val="24A47CB9"/>
    <w:rsid w:val="24A82435"/>
    <w:rsid w:val="24B23ACA"/>
    <w:rsid w:val="24B52AB6"/>
    <w:rsid w:val="24C47E07"/>
    <w:rsid w:val="24C71D05"/>
    <w:rsid w:val="24CD0D1E"/>
    <w:rsid w:val="24E000BE"/>
    <w:rsid w:val="24E26E47"/>
    <w:rsid w:val="24E31170"/>
    <w:rsid w:val="24E74812"/>
    <w:rsid w:val="24EA5627"/>
    <w:rsid w:val="24F0364F"/>
    <w:rsid w:val="24F31886"/>
    <w:rsid w:val="24F632D5"/>
    <w:rsid w:val="251A590A"/>
    <w:rsid w:val="251E031C"/>
    <w:rsid w:val="25253E65"/>
    <w:rsid w:val="25253F64"/>
    <w:rsid w:val="25275A70"/>
    <w:rsid w:val="252D3EEE"/>
    <w:rsid w:val="253C7361"/>
    <w:rsid w:val="253D19B7"/>
    <w:rsid w:val="2546175E"/>
    <w:rsid w:val="25526577"/>
    <w:rsid w:val="25534055"/>
    <w:rsid w:val="255523BC"/>
    <w:rsid w:val="255C0779"/>
    <w:rsid w:val="255C3C8C"/>
    <w:rsid w:val="255C7481"/>
    <w:rsid w:val="25640985"/>
    <w:rsid w:val="257D1A85"/>
    <w:rsid w:val="257D35A4"/>
    <w:rsid w:val="257D661C"/>
    <w:rsid w:val="258224F9"/>
    <w:rsid w:val="258D0B28"/>
    <w:rsid w:val="25930718"/>
    <w:rsid w:val="25945DAA"/>
    <w:rsid w:val="259D7FC6"/>
    <w:rsid w:val="259F379A"/>
    <w:rsid w:val="259F4702"/>
    <w:rsid w:val="25A15BEF"/>
    <w:rsid w:val="25A33856"/>
    <w:rsid w:val="25A37C93"/>
    <w:rsid w:val="25A63746"/>
    <w:rsid w:val="25AC3829"/>
    <w:rsid w:val="25B0598F"/>
    <w:rsid w:val="25BC6E4A"/>
    <w:rsid w:val="25BF2BB6"/>
    <w:rsid w:val="25C31325"/>
    <w:rsid w:val="25C33972"/>
    <w:rsid w:val="25C41CD7"/>
    <w:rsid w:val="25C62728"/>
    <w:rsid w:val="25CD14B1"/>
    <w:rsid w:val="25CE4249"/>
    <w:rsid w:val="25D2437F"/>
    <w:rsid w:val="25E52E11"/>
    <w:rsid w:val="26051140"/>
    <w:rsid w:val="26054356"/>
    <w:rsid w:val="26073E9C"/>
    <w:rsid w:val="2608690B"/>
    <w:rsid w:val="260C5620"/>
    <w:rsid w:val="26193F5D"/>
    <w:rsid w:val="2623171C"/>
    <w:rsid w:val="262C0DC2"/>
    <w:rsid w:val="262D1B01"/>
    <w:rsid w:val="2630585C"/>
    <w:rsid w:val="26345AF8"/>
    <w:rsid w:val="264021DC"/>
    <w:rsid w:val="26453719"/>
    <w:rsid w:val="264B1E4B"/>
    <w:rsid w:val="264C7DA1"/>
    <w:rsid w:val="265F626B"/>
    <w:rsid w:val="265F6F2F"/>
    <w:rsid w:val="26657F99"/>
    <w:rsid w:val="266911C6"/>
    <w:rsid w:val="26740572"/>
    <w:rsid w:val="267438D6"/>
    <w:rsid w:val="26757DD0"/>
    <w:rsid w:val="267C7226"/>
    <w:rsid w:val="267F1BE8"/>
    <w:rsid w:val="267F61A0"/>
    <w:rsid w:val="268151EE"/>
    <w:rsid w:val="268250C1"/>
    <w:rsid w:val="26880F83"/>
    <w:rsid w:val="268B6FBA"/>
    <w:rsid w:val="26906610"/>
    <w:rsid w:val="26975419"/>
    <w:rsid w:val="26A803AB"/>
    <w:rsid w:val="26A97392"/>
    <w:rsid w:val="26B473FC"/>
    <w:rsid w:val="26C34CC7"/>
    <w:rsid w:val="26CB2421"/>
    <w:rsid w:val="26CB2F60"/>
    <w:rsid w:val="26D36456"/>
    <w:rsid w:val="26DA2586"/>
    <w:rsid w:val="26DE509B"/>
    <w:rsid w:val="26DF1F37"/>
    <w:rsid w:val="26E35258"/>
    <w:rsid w:val="26F31032"/>
    <w:rsid w:val="26F5528F"/>
    <w:rsid w:val="27022FC5"/>
    <w:rsid w:val="270B64BA"/>
    <w:rsid w:val="270E3941"/>
    <w:rsid w:val="270F6D5E"/>
    <w:rsid w:val="27101DC1"/>
    <w:rsid w:val="2719294A"/>
    <w:rsid w:val="271C22DE"/>
    <w:rsid w:val="271D2074"/>
    <w:rsid w:val="272243F4"/>
    <w:rsid w:val="272448DA"/>
    <w:rsid w:val="272D27A6"/>
    <w:rsid w:val="272E0DF2"/>
    <w:rsid w:val="27307A75"/>
    <w:rsid w:val="273E7D2E"/>
    <w:rsid w:val="27411B0C"/>
    <w:rsid w:val="27435AB8"/>
    <w:rsid w:val="27436099"/>
    <w:rsid w:val="274946E3"/>
    <w:rsid w:val="274F7FE7"/>
    <w:rsid w:val="27507954"/>
    <w:rsid w:val="27514E3D"/>
    <w:rsid w:val="27517531"/>
    <w:rsid w:val="2756605A"/>
    <w:rsid w:val="275F088B"/>
    <w:rsid w:val="276501FF"/>
    <w:rsid w:val="27653D29"/>
    <w:rsid w:val="27676905"/>
    <w:rsid w:val="27696391"/>
    <w:rsid w:val="276F64AB"/>
    <w:rsid w:val="277150B8"/>
    <w:rsid w:val="2777799E"/>
    <w:rsid w:val="2779320F"/>
    <w:rsid w:val="27797557"/>
    <w:rsid w:val="277C7E9E"/>
    <w:rsid w:val="277D1523"/>
    <w:rsid w:val="27814478"/>
    <w:rsid w:val="2783102A"/>
    <w:rsid w:val="2788545A"/>
    <w:rsid w:val="27945A4C"/>
    <w:rsid w:val="27993EA1"/>
    <w:rsid w:val="279F2453"/>
    <w:rsid w:val="27A06A88"/>
    <w:rsid w:val="27A2309C"/>
    <w:rsid w:val="27A316B5"/>
    <w:rsid w:val="27AA5C1D"/>
    <w:rsid w:val="27AB683A"/>
    <w:rsid w:val="27AC7C5B"/>
    <w:rsid w:val="27AF0D3D"/>
    <w:rsid w:val="27B20D7D"/>
    <w:rsid w:val="27B45D99"/>
    <w:rsid w:val="27BB0A57"/>
    <w:rsid w:val="27BD7E96"/>
    <w:rsid w:val="27C6025C"/>
    <w:rsid w:val="27C630B8"/>
    <w:rsid w:val="27CC4B4E"/>
    <w:rsid w:val="27CC60D6"/>
    <w:rsid w:val="27CD2215"/>
    <w:rsid w:val="27CE16F0"/>
    <w:rsid w:val="27DF531E"/>
    <w:rsid w:val="27E75D3C"/>
    <w:rsid w:val="27E85929"/>
    <w:rsid w:val="27E9267E"/>
    <w:rsid w:val="27EE2550"/>
    <w:rsid w:val="27EE5D9D"/>
    <w:rsid w:val="27F658A5"/>
    <w:rsid w:val="27FA44C9"/>
    <w:rsid w:val="27FC0AA9"/>
    <w:rsid w:val="27FF61E6"/>
    <w:rsid w:val="28047EF4"/>
    <w:rsid w:val="28073686"/>
    <w:rsid w:val="280D4D0A"/>
    <w:rsid w:val="28184262"/>
    <w:rsid w:val="282D5682"/>
    <w:rsid w:val="2840769D"/>
    <w:rsid w:val="284240C9"/>
    <w:rsid w:val="28450B21"/>
    <w:rsid w:val="284852FC"/>
    <w:rsid w:val="285554FB"/>
    <w:rsid w:val="28775962"/>
    <w:rsid w:val="289F32C4"/>
    <w:rsid w:val="28A60997"/>
    <w:rsid w:val="28A65558"/>
    <w:rsid w:val="28AD0B7A"/>
    <w:rsid w:val="28C43390"/>
    <w:rsid w:val="28C71839"/>
    <w:rsid w:val="28D411FE"/>
    <w:rsid w:val="28D47A79"/>
    <w:rsid w:val="28E11650"/>
    <w:rsid w:val="28EF76E6"/>
    <w:rsid w:val="28F37816"/>
    <w:rsid w:val="28FF1936"/>
    <w:rsid w:val="29025395"/>
    <w:rsid w:val="29040283"/>
    <w:rsid w:val="29083330"/>
    <w:rsid w:val="29096DD2"/>
    <w:rsid w:val="290B5A42"/>
    <w:rsid w:val="290D30A7"/>
    <w:rsid w:val="29107469"/>
    <w:rsid w:val="29135CCF"/>
    <w:rsid w:val="29182716"/>
    <w:rsid w:val="29240509"/>
    <w:rsid w:val="292D1A50"/>
    <w:rsid w:val="29310FAA"/>
    <w:rsid w:val="293B56C1"/>
    <w:rsid w:val="294601F3"/>
    <w:rsid w:val="2946054C"/>
    <w:rsid w:val="294D3A31"/>
    <w:rsid w:val="29501286"/>
    <w:rsid w:val="29502EBA"/>
    <w:rsid w:val="295039AC"/>
    <w:rsid w:val="29534106"/>
    <w:rsid w:val="29554BEA"/>
    <w:rsid w:val="29596C06"/>
    <w:rsid w:val="295C6B35"/>
    <w:rsid w:val="29600954"/>
    <w:rsid w:val="296258F9"/>
    <w:rsid w:val="29654A2C"/>
    <w:rsid w:val="29741CB0"/>
    <w:rsid w:val="29742D5C"/>
    <w:rsid w:val="29753C4A"/>
    <w:rsid w:val="29781BA1"/>
    <w:rsid w:val="297E4C2D"/>
    <w:rsid w:val="29825097"/>
    <w:rsid w:val="29875663"/>
    <w:rsid w:val="29941C98"/>
    <w:rsid w:val="299A3F7A"/>
    <w:rsid w:val="299B209B"/>
    <w:rsid w:val="299F7BF3"/>
    <w:rsid w:val="29AD3066"/>
    <w:rsid w:val="29B03ADA"/>
    <w:rsid w:val="29BC20AE"/>
    <w:rsid w:val="29BD0539"/>
    <w:rsid w:val="29BD1377"/>
    <w:rsid w:val="29C50346"/>
    <w:rsid w:val="29C8684A"/>
    <w:rsid w:val="29D0266F"/>
    <w:rsid w:val="29D07EAF"/>
    <w:rsid w:val="29D65375"/>
    <w:rsid w:val="29DD5685"/>
    <w:rsid w:val="29DE7AA6"/>
    <w:rsid w:val="29DF2D7F"/>
    <w:rsid w:val="29E63EC1"/>
    <w:rsid w:val="29E816AE"/>
    <w:rsid w:val="29EE46F0"/>
    <w:rsid w:val="29F03724"/>
    <w:rsid w:val="29F370A6"/>
    <w:rsid w:val="29F837E4"/>
    <w:rsid w:val="2A06517C"/>
    <w:rsid w:val="2A1116D3"/>
    <w:rsid w:val="2A182D71"/>
    <w:rsid w:val="2A1C0FF6"/>
    <w:rsid w:val="2A1E253E"/>
    <w:rsid w:val="2A2124CD"/>
    <w:rsid w:val="2A2405A0"/>
    <w:rsid w:val="2A254BA1"/>
    <w:rsid w:val="2A270B0A"/>
    <w:rsid w:val="2A326A17"/>
    <w:rsid w:val="2A382303"/>
    <w:rsid w:val="2A425AD7"/>
    <w:rsid w:val="2A4B64C5"/>
    <w:rsid w:val="2A537617"/>
    <w:rsid w:val="2A5536F3"/>
    <w:rsid w:val="2A5675E5"/>
    <w:rsid w:val="2A583D60"/>
    <w:rsid w:val="2A6232E5"/>
    <w:rsid w:val="2A6626A1"/>
    <w:rsid w:val="2A711216"/>
    <w:rsid w:val="2A7B1F29"/>
    <w:rsid w:val="2A7E0F55"/>
    <w:rsid w:val="2A800DE8"/>
    <w:rsid w:val="2A8E1C5B"/>
    <w:rsid w:val="2A8F44D2"/>
    <w:rsid w:val="2AA7577D"/>
    <w:rsid w:val="2AAB5179"/>
    <w:rsid w:val="2AAF3B8E"/>
    <w:rsid w:val="2AB2510A"/>
    <w:rsid w:val="2ABC1E3A"/>
    <w:rsid w:val="2ABD6A6D"/>
    <w:rsid w:val="2AC00E7C"/>
    <w:rsid w:val="2AC335F7"/>
    <w:rsid w:val="2AC35A6F"/>
    <w:rsid w:val="2AC611B2"/>
    <w:rsid w:val="2AC66113"/>
    <w:rsid w:val="2AD07767"/>
    <w:rsid w:val="2AD474F4"/>
    <w:rsid w:val="2AD97C45"/>
    <w:rsid w:val="2ADC7159"/>
    <w:rsid w:val="2AE07911"/>
    <w:rsid w:val="2AE46CE9"/>
    <w:rsid w:val="2AE76010"/>
    <w:rsid w:val="2AEF0B60"/>
    <w:rsid w:val="2AEF3A7D"/>
    <w:rsid w:val="2AF341A1"/>
    <w:rsid w:val="2AF8083F"/>
    <w:rsid w:val="2AF93B24"/>
    <w:rsid w:val="2AFF11B9"/>
    <w:rsid w:val="2B07177B"/>
    <w:rsid w:val="2B0B4C6C"/>
    <w:rsid w:val="2B0E23FC"/>
    <w:rsid w:val="2B10467B"/>
    <w:rsid w:val="2B15532D"/>
    <w:rsid w:val="2B1C53B3"/>
    <w:rsid w:val="2B22452F"/>
    <w:rsid w:val="2B245880"/>
    <w:rsid w:val="2B2A07B8"/>
    <w:rsid w:val="2B2B4212"/>
    <w:rsid w:val="2B2C4313"/>
    <w:rsid w:val="2B2E511A"/>
    <w:rsid w:val="2B2F18E4"/>
    <w:rsid w:val="2B370DBF"/>
    <w:rsid w:val="2B38245B"/>
    <w:rsid w:val="2B491EE0"/>
    <w:rsid w:val="2B492388"/>
    <w:rsid w:val="2B4E4882"/>
    <w:rsid w:val="2B551258"/>
    <w:rsid w:val="2B563090"/>
    <w:rsid w:val="2B576A31"/>
    <w:rsid w:val="2B5851CF"/>
    <w:rsid w:val="2B5972B8"/>
    <w:rsid w:val="2B5C7F21"/>
    <w:rsid w:val="2B5F116E"/>
    <w:rsid w:val="2B604C62"/>
    <w:rsid w:val="2B6372A3"/>
    <w:rsid w:val="2B6A672A"/>
    <w:rsid w:val="2B6D28AF"/>
    <w:rsid w:val="2B820767"/>
    <w:rsid w:val="2B961D70"/>
    <w:rsid w:val="2BA22CA5"/>
    <w:rsid w:val="2BAA367C"/>
    <w:rsid w:val="2BB87BFA"/>
    <w:rsid w:val="2BC25297"/>
    <w:rsid w:val="2BC4574A"/>
    <w:rsid w:val="2BC64AC0"/>
    <w:rsid w:val="2BCA60A4"/>
    <w:rsid w:val="2BCC7B11"/>
    <w:rsid w:val="2BD64B5E"/>
    <w:rsid w:val="2BD65609"/>
    <w:rsid w:val="2BDA2A86"/>
    <w:rsid w:val="2BDA7E38"/>
    <w:rsid w:val="2BDB3DA2"/>
    <w:rsid w:val="2BDD1CEF"/>
    <w:rsid w:val="2BDE471E"/>
    <w:rsid w:val="2BE22B33"/>
    <w:rsid w:val="2BE8005F"/>
    <w:rsid w:val="2BF33887"/>
    <w:rsid w:val="2C0B4802"/>
    <w:rsid w:val="2C0E65AB"/>
    <w:rsid w:val="2C1514D7"/>
    <w:rsid w:val="2C1C33A8"/>
    <w:rsid w:val="2C226723"/>
    <w:rsid w:val="2C231E25"/>
    <w:rsid w:val="2C27406D"/>
    <w:rsid w:val="2C275FBC"/>
    <w:rsid w:val="2C2773C2"/>
    <w:rsid w:val="2C2829E2"/>
    <w:rsid w:val="2C2A0D0C"/>
    <w:rsid w:val="2C305150"/>
    <w:rsid w:val="2C3D0DE9"/>
    <w:rsid w:val="2C3D2D87"/>
    <w:rsid w:val="2C407B02"/>
    <w:rsid w:val="2C443663"/>
    <w:rsid w:val="2C456C9F"/>
    <w:rsid w:val="2C457551"/>
    <w:rsid w:val="2C4D406C"/>
    <w:rsid w:val="2C4E3D20"/>
    <w:rsid w:val="2C515DFE"/>
    <w:rsid w:val="2C553428"/>
    <w:rsid w:val="2C5555B0"/>
    <w:rsid w:val="2C61001E"/>
    <w:rsid w:val="2C6757E2"/>
    <w:rsid w:val="2C6C5D21"/>
    <w:rsid w:val="2C732653"/>
    <w:rsid w:val="2C742D4A"/>
    <w:rsid w:val="2C75275F"/>
    <w:rsid w:val="2C8276C6"/>
    <w:rsid w:val="2C8A0842"/>
    <w:rsid w:val="2C945B80"/>
    <w:rsid w:val="2C96115E"/>
    <w:rsid w:val="2CA35898"/>
    <w:rsid w:val="2CA51E9F"/>
    <w:rsid w:val="2CA708B3"/>
    <w:rsid w:val="2CB11096"/>
    <w:rsid w:val="2CB64DA1"/>
    <w:rsid w:val="2CBD0E03"/>
    <w:rsid w:val="2CC73BE9"/>
    <w:rsid w:val="2CD1652C"/>
    <w:rsid w:val="2CD815A2"/>
    <w:rsid w:val="2CDF3FBE"/>
    <w:rsid w:val="2CEA1908"/>
    <w:rsid w:val="2CEC0032"/>
    <w:rsid w:val="2CF5288A"/>
    <w:rsid w:val="2CFE69D2"/>
    <w:rsid w:val="2D061599"/>
    <w:rsid w:val="2D0E37C3"/>
    <w:rsid w:val="2D183C58"/>
    <w:rsid w:val="2D193221"/>
    <w:rsid w:val="2D1E6177"/>
    <w:rsid w:val="2D294F8F"/>
    <w:rsid w:val="2D2A596F"/>
    <w:rsid w:val="2D2B597B"/>
    <w:rsid w:val="2D3440FD"/>
    <w:rsid w:val="2D3B7E0E"/>
    <w:rsid w:val="2D3E16A3"/>
    <w:rsid w:val="2D461B74"/>
    <w:rsid w:val="2D4D2F2C"/>
    <w:rsid w:val="2D511821"/>
    <w:rsid w:val="2D5223EB"/>
    <w:rsid w:val="2D564E30"/>
    <w:rsid w:val="2D5C0D1B"/>
    <w:rsid w:val="2D5E3850"/>
    <w:rsid w:val="2D6076EF"/>
    <w:rsid w:val="2D6C6748"/>
    <w:rsid w:val="2D6E4BF1"/>
    <w:rsid w:val="2D754D9A"/>
    <w:rsid w:val="2D7C2F53"/>
    <w:rsid w:val="2D925359"/>
    <w:rsid w:val="2D937D02"/>
    <w:rsid w:val="2D944BD6"/>
    <w:rsid w:val="2D963786"/>
    <w:rsid w:val="2D977B4B"/>
    <w:rsid w:val="2D9C022C"/>
    <w:rsid w:val="2D9D1E1E"/>
    <w:rsid w:val="2D9F626F"/>
    <w:rsid w:val="2DA61C47"/>
    <w:rsid w:val="2DA8500B"/>
    <w:rsid w:val="2DB92019"/>
    <w:rsid w:val="2DBE6E75"/>
    <w:rsid w:val="2DD0233F"/>
    <w:rsid w:val="2DD12122"/>
    <w:rsid w:val="2DD82B4F"/>
    <w:rsid w:val="2DDA3414"/>
    <w:rsid w:val="2DE039A6"/>
    <w:rsid w:val="2DE214E1"/>
    <w:rsid w:val="2DE70D8A"/>
    <w:rsid w:val="2DE90501"/>
    <w:rsid w:val="2DED01AC"/>
    <w:rsid w:val="2DF219D7"/>
    <w:rsid w:val="2DFA7320"/>
    <w:rsid w:val="2DFC2EDD"/>
    <w:rsid w:val="2E002903"/>
    <w:rsid w:val="2E066635"/>
    <w:rsid w:val="2E0C0A58"/>
    <w:rsid w:val="2E126772"/>
    <w:rsid w:val="2E143F9F"/>
    <w:rsid w:val="2E181CD2"/>
    <w:rsid w:val="2E1E3027"/>
    <w:rsid w:val="2E270AF7"/>
    <w:rsid w:val="2E294874"/>
    <w:rsid w:val="2E3244A7"/>
    <w:rsid w:val="2E4623D3"/>
    <w:rsid w:val="2E4B0F8B"/>
    <w:rsid w:val="2E54103A"/>
    <w:rsid w:val="2E545140"/>
    <w:rsid w:val="2E5D55A9"/>
    <w:rsid w:val="2E690965"/>
    <w:rsid w:val="2E6C4221"/>
    <w:rsid w:val="2E754941"/>
    <w:rsid w:val="2E755F20"/>
    <w:rsid w:val="2E775711"/>
    <w:rsid w:val="2E7D28C8"/>
    <w:rsid w:val="2E7F3A97"/>
    <w:rsid w:val="2E8C1226"/>
    <w:rsid w:val="2E9912E2"/>
    <w:rsid w:val="2E9F2A05"/>
    <w:rsid w:val="2EB26859"/>
    <w:rsid w:val="2EC30F3D"/>
    <w:rsid w:val="2EC85297"/>
    <w:rsid w:val="2EC91C60"/>
    <w:rsid w:val="2EC9243D"/>
    <w:rsid w:val="2ECF3677"/>
    <w:rsid w:val="2ED070C1"/>
    <w:rsid w:val="2ED10A04"/>
    <w:rsid w:val="2ED5475A"/>
    <w:rsid w:val="2ED706C6"/>
    <w:rsid w:val="2ED873BC"/>
    <w:rsid w:val="2EDD0058"/>
    <w:rsid w:val="2EDD353A"/>
    <w:rsid w:val="2EEB6C73"/>
    <w:rsid w:val="2EF34F17"/>
    <w:rsid w:val="2F041003"/>
    <w:rsid w:val="2F0D4D6E"/>
    <w:rsid w:val="2F133281"/>
    <w:rsid w:val="2F13368C"/>
    <w:rsid w:val="2F1C3861"/>
    <w:rsid w:val="2F260912"/>
    <w:rsid w:val="2F311FE5"/>
    <w:rsid w:val="2F3722D5"/>
    <w:rsid w:val="2F3C0D92"/>
    <w:rsid w:val="2F4067A7"/>
    <w:rsid w:val="2F4160FB"/>
    <w:rsid w:val="2F476A96"/>
    <w:rsid w:val="2F492C32"/>
    <w:rsid w:val="2F4E2A18"/>
    <w:rsid w:val="2F566814"/>
    <w:rsid w:val="2F5C1741"/>
    <w:rsid w:val="2F5F3A5D"/>
    <w:rsid w:val="2F634991"/>
    <w:rsid w:val="2F83284A"/>
    <w:rsid w:val="2F840DAD"/>
    <w:rsid w:val="2F976FD6"/>
    <w:rsid w:val="2F992ECA"/>
    <w:rsid w:val="2FA71303"/>
    <w:rsid w:val="2FA80FFF"/>
    <w:rsid w:val="2FAB64C8"/>
    <w:rsid w:val="2FAC2EBE"/>
    <w:rsid w:val="2FAE4D3A"/>
    <w:rsid w:val="2FB269C4"/>
    <w:rsid w:val="2FB478A5"/>
    <w:rsid w:val="2FB8287E"/>
    <w:rsid w:val="2FB854AD"/>
    <w:rsid w:val="2FC5466F"/>
    <w:rsid w:val="2FC6740A"/>
    <w:rsid w:val="2FC745C0"/>
    <w:rsid w:val="2FC94013"/>
    <w:rsid w:val="2FCF6875"/>
    <w:rsid w:val="2FD23059"/>
    <w:rsid w:val="2FD81B09"/>
    <w:rsid w:val="2FDB34F0"/>
    <w:rsid w:val="2FE364E6"/>
    <w:rsid w:val="2FE365A4"/>
    <w:rsid w:val="2FE5760F"/>
    <w:rsid w:val="2FEC79C3"/>
    <w:rsid w:val="2FF5425F"/>
    <w:rsid w:val="30057C07"/>
    <w:rsid w:val="30112512"/>
    <w:rsid w:val="301B1FC6"/>
    <w:rsid w:val="30380180"/>
    <w:rsid w:val="30385E39"/>
    <w:rsid w:val="3039764D"/>
    <w:rsid w:val="303D07E1"/>
    <w:rsid w:val="30407403"/>
    <w:rsid w:val="305548B7"/>
    <w:rsid w:val="305659A3"/>
    <w:rsid w:val="3063289A"/>
    <w:rsid w:val="30700329"/>
    <w:rsid w:val="30753CE2"/>
    <w:rsid w:val="307770D9"/>
    <w:rsid w:val="307A03D5"/>
    <w:rsid w:val="307D49BF"/>
    <w:rsid w:val="30826817"/>
    <w:rsid w:val="308E11FF"/>
    <w:rsid w:val="30931FC2"/>
    <w:rsid w:val="309C5E1C"/>
    <w:rsid w:val="30A13949"/>
    <w:rsid w:val="30A172AE"/>
    <w:rsid w:val="30A2041B"/>
    <w:rsid w:val="30B41FFE"/>
    <w:rsid w:val="30BF4AAA"/>
    <w:rsid w:val="30C42BD6"/>
    <w:rsid w:val="30C56C52"/>
    <w:rsid w:val="30C80EB6"/>
    <w:rsid w:val="30D26240"/>
    <w:rsid w:val="30D85F33"/>
    <w:rsid w:val="30DC4450"/>
    <w:rsid w:val="30E5374A"/>
    <w:rsid w:val="30E54394"/>
    <w:rsid w:val="30E83DEE"/>
    <w:rsid w:val="30EA1276"/>
    <w:rsid w:val="30ED07BC"/>
    <w:rsid w:val="30F74FB5"/>
    <w:rsid w:val="30F9156D"/>
    <w:rsid w:val="31061404"/>
    <w:rsid w:val="3108293F"/>
    <w:rsid w:val="310F1FEC"/>
    <w:rsid w:val="31125FBC"/>
    <w:rsid w:val="312D618B"/>
    <w:rsid w:val="31331398"/>
    <w:rsid w:val="31371CBA"/>
    <w:rsid w:val="313C61FC"/>
    <w:rsid w:val="313E6343"/>
    <w:rsid w:val="31497193"/>
    <w:rsid w:val="314A4CE8"/>
    <w:rsid w:val="314B3ECA"/>
    <w:rsid w:val="3152248F"/>
    <w:rsid w:val="315370F1"/>
    <w:rsid w:val="315A27E9"/>
    <w:rsid w:val="31617BC3"/>
    <w:rsid w:val="316311CC"/>
    <w:rsid w:val="316464FB"/>
    <w:rsid w:val="31650FFE"/>
    <w:rsid w:val="31660B66"/>
    <w:rsid w:val="31697BD4"/>
    <w:rsid w:val="317057B8"/>
    <w:rsid w:val="3174121A"/>
    <w:rsid w:val="317522FA"/>
    <w:rsid w:val="31804DAB"/>
    <w:rsid w:val="3183633E"/>
    <w:rsid w:val="31861ABC"/>
    <w:rsid w:val="318A43E7"/>
    <w:rsid w:val="31915379"/>
    <w:rsid w:val="31A15666"/>
    <w:rsid w:val="31A9406C"/>
    <w:rsid w:val="31AB1D0D"/>
    <w:rsid w:val="31AC172B"/>
    <w:rsid w:val="31AF7784"/>
    <w:rsid w:val="31B76EAD"/>
    <w:rsid w:val="31BE2010"/>
    <w:rsid w:val="31C1652B"/>
    <w:rsid w:val="31C252D9"/>
    <w:rsid w:val="31CD32B8"/>
    <w:rsid w:val="31CF24F1"/>
    <w:rsid w:val="31D62973"/>
    <w:rsid w:val="31D71541"/>
    <w:rsid w:val="31DA376F"/>
    <w:rsid w:val="31DC2C72"/>
    <w:rsid w:val="31DD6E97"/>
    <w:rsid w:val="31DF0E13"/>
    <w:rsid w:val="31E409B7"/>
    <w:rsid w:val="31EB5760"/>
    <w:rsid w:val="31F274C3"/>
    <w:rsid w:val="31FA25AF"/>
    <w:rsid w:val="31FC0A0E"/>
    <w:rsid w:val="320534C9"/>
    <w:rsid w:val="321F077A"/>
    <w:rsid w:val="322E62BD"/>
    <w:rsid w:val="3232436C"/>
    <w:rsid w:val="323B0F15"/>
    <w:rsid w:val="32452CAD"/>
    <w:rsid w:val="32495D1D"/>
    <w:rsid w:val="324E25A2"/>
    <w:rsid w:val="324F09E9"/>
    <w:rsid w:val="3257403B"/>
    <w:rsid w:val="32686126"/>
    <w:rsid w:val="326B669F"/>
    <w:rsid w:val="3275787D"/>
    <w:rsid w:val="32774BCD"/>
    <w:rsid w:val="32791CDC"/>
    <w:rsid w:val="32793A4D"/>
    <w:rsid w:val="327B1385"/>
    <w:rsid w:val="32970EB5"/>
    <w:rsid w:val="329A499E"/>
    <w:rsid w:val="329F68CC"/>
    <w:rsid w:val="32AB1C0C"/>
    <w:rsid w:val="32AB3FC9"/>
    <w:rsid w:val="32B973A2"/>
    <w:rsid w:val="32BF01AD"/>
    <w:rsid w:val="32CB0BEF"/>
    <w:rsid w:val="32CF1BEE"/>
    <w:rsid w:val="32D44061"/>
    <w:rsid w:val="32D95674"/>
    <w:rsid w:val="32DC71AC"/>
    <w:rsid w:val="32E27FE6"/>
    <w:rsid w:val="32E66A70"/>
    <w:rsid w:val="32E71920"/>
    <w:rsid w:val="32E949B8"/>
    <w:rsid w:val="32EA2C79"/>
    <w:rsid w:val="32EF216D"/>
    <w:rsid w:val="32F04BB2"/>
    <w:rsid w:val="33013D31"/>
    <w:rsid w:val="33190EFF"/>
    <w:rsid w:val="331B27A4"/>
    <w:rsid w:val="3323735A"/>
    <w:rsid w:val="332722EB"/>
    <w:rsid w:val="332754EE"/>
    <w:rsid w:val="33283B95"/>
    <w:rsid w:val="332A1FF6"/>
    <w:rsid w:val="333277E5"/>
    <w:rsid w:val="333B466D"/>
    <w:rsid w:val="33475AC4"/>
    <w:rsid w:val="334A7287"/>
    <w:rsid w:val="335449B3"/>
    <w:rsid w:val="33594385"/>
    <w:rsid w:val="33675FE5"/>
    <w:rsid w:val="336D561C"/>
    <w:rsid w:val="33717DB2"/>
    <w:rsid w:val="33791943"/>
    <w:rsid w:val="337A4A6A"/>
    <w:rsid w:val="337E0C54"/>
    <w:rsid w:val="337E0DBF"/>
    <w:rsid w:val="337F12B3"/>
    <w:rsid w:val="3384786F"/>
    <w:rsid w:val="33872C23"/>
    <w:rsid w:val="33875024"/>
    <w:rsid w:val="338A559D"/>
    <w:rsid w:val="338B1579"/>
    <w:rsid w:val="3393654D"/>
    <w:rsid w:val="33995962"/>
    <w:rsid w:val="339B097F"/>
    <w:rsid w:val="339D5307"/>
    <w:rsid w:val="339D78F3"/>
    <w:rsid w:val="33A07882"/>
    <w:rsid w:val="33A20150"/>
    <w:rsid w:val="33AA2D95"/>
    <w:rsid w:val="33AE2D8A"/>
    <w:rsid w:val="33B04400"/>
    <w:rsid w:val="33B350DC"/>
    <w:rsid w:val="33B423C6"/>
    <w:rsid w:val="33B803C1"/>
    <w:rsid w:val="33BA1D22"/>
    <w:rsid w:val="33BA4EE8"/>
    <w:rsid w:val="33CC076B"/>
    <w:rsid w:val="33D25869"/>
    <w:rsid w:val="33D6052A"/>
    <w:rsid w:val="33D63F3E"/>
    <w:rsid w:val="33DF154F"/>
    <w:rsid w:val="33E85B91"/>
    <w:rsid w:val="33F07229"/>
    <w:rsid w:val="3401171A"/>
    <w:rsid w:val="34015391"/>
    <w:rsid w:val="34041D90"/>
    <w:rsid w:val="3407348B"/>
    <w:rsid w:val="3414501A"/>
    <w:rsid w:val="341865CC"/>
    <w:rsid w:val="34200008"/>
    <w:rsid w:val="34204516"/>
    <w:rsid w:val="342658FF"/>
    <w:rsid w:val="342E39F2"/>
    <w:rsid w:val="344D548F"/>
    <w:rsid w:val="344F6672"/>
    <w:rsid w:val="345778F5"/>
    <w:rsid w:val="34587577"/>
    <w:rsid w:val="346F1F01"/>
    <w:rsid w:val="347B44F1"/>
    <w:rsid w:val="347C02CA"/>
    <w:rsid w:val="34867B77"/>
    <w:rsid w:val="348E24A8"/>
    <w:rsid w:val="34927A4B"/>
    <w:rsid w:val="34A01B6E"/>
    <w:rsid w:val="34B57D6E"/>
    <w:rsid w:val="34BB17AB"/>
    <w:rsid w:val="34BF6036"/>
    <w:rsid w:val="34CE1B77"/>
    <w:rsid w:val="34D01B3F"/>
    <w:rsid w:val="34DF39AA"/>
    <w:rsid w:val="34E0789C"/>
    <w:rsid w:val="34F471DE"/>
    <w:rsid w:val="34FB431A"/>
    <w:rsid w:val="34FD3074"/>
    <w:rsid w:val="34FD45F1"/>
    <w:rsid w:val="34FE526B"/>
    <w:rsid w:val="35002050"/>
    <w:rsid w:val="350408BD"/>
    <w:rsid w:val="350A5F7E"/>
    <w:rsid w:val="350C0B13"/>
    <w:rsid w:val="3510469D"/>
    <w:rsid w:val="35183D86"/>
    <w:rsid w:val="35196CF0"/>
    <w:rsid w:val="35197698"/>
    <w:rsid w:val="35235D3A"/>
    <w:rsid w:val="35276D90"/>
    <w:rsid w:val="352A6DFD"/>
    <w:rsid w:val="352C7499"/>
    <w:rsid w:val="352F18D6"/>
    <w:rsid w:val="353554CC"/>
    <w:rsid w:val="35364492"/>
    <w:rsid w:val="35372B3A"/>
    <w:rsid w:val="35385AF9"/>
    <w:rsid w:val="353B7A83"/>
    <w:rsid w:val="353C47A2"/>
    <w:rsid w:val="353D7E4F"/>
    <w:rsid w:val="353E699E"/>
    <w:rsid w:val="354315B2"/>
    <w:rsid w:val="35431A38"/>
    <w:rsid w:val="354925FA"/>
    <w:rsid w:val="35503D27"/>
    <w:rsid w:val="355B54BA"/>
    <w:rsid w:val="356D5C58"/>
    <w:rsid w:val="35795919"/>
    <w:rsid w:val="357E3057"/>
    <w:rsid w:val="35814BDB"/>
    <w:rsid w:val="3585626B"/>
    <w:rsid w:val="358710A9"/>
    <w:rsid w:val="35905EBD"/>
    <w:rsid w:val="35906F28"/>
    <w:rsid w:val="35A602C7"/>
    <w:rsid w:val="35A96A51"/>
    <w:rsid w:val="35AB4245"/>
    <w:rsid w:val="35C02F69"/>
    <w:rsid w:val="35C76383"/>
    <w:rsid w:val="35CD569D"/>
    <w:rsid w:val="35CD5DC8"/>
    <w:rsid w:val="35D17246"/>
    <w:rsid w:val="35E03983"/>
    <w:rsid w:val="35E378D8"/>
    <w:rsid w:val="35E94C7C"/>
    <w:rsid w:val="35EA0225"/>
    <w:rsid w:val="35EA369A"/>
    <w:rsid w:val="35EB1A7A"/>
    <w:rsid w:val="35EF0324"/>
    <w:rsid w:val="360052B1"/>
    <w:rsid w:val="360A6340"/>
    <w:rsid w:val="36120D74"/>
    <w:rsid w:val="36143429"/>
    <w:rsid w:val="361E4AE3"/>
    <w:rsid w:val="36251F63"/>
    <w:rsid w:val="36263CDA"/>
    <w:rsid w:val="36352A4C"/>
    <w:rsid w:val="363564B1"/>
    <w:rsid w:val="363A6A6D"/>
    <w:rsid w:val="363B2B07"/>
    <w:rsid w:val="364077B3"/>
    <w:rsid w:val="364C4233"/>
    <w:rsid w:val="365A6003"/>
    <w:rsid w:val="365D62BA"/>
    <w:rsid w:val="36603788"/>
    <w:rsid w:val="36621F84"/>
    <w:rsid w:val="36645AB4"/>
    <w:rsid w:val="36797AB2"/>
    <w:rsid w:val="368547F0"/>
    <w:rsid w:val="368C57C9"/>
    <w:rsid w:val="36980D45"/>
    <w:rsid w:val="36990736"/>
    <w:rsid w:val="369D3087"/>
    <w:rsid w:val="369F47BC"/>
    <w:rsid w:val="36A1288D"/>
    <w:rsid w:val="36A87D08"/>
    <w:rsid w:val="36AB2228"/>
    <w:rsid w:val="36C23E4F"/>
    <w:rsid w:val="36D16564"/>
    <w:rsid w:val="36E900A1"/>
    <w:rsid w:val="36EA565F"/>
    <w:rsid w:val="36EA6B97"/>
    <w:rsid w:val="36F262F0"/>
    <w:rsid w:val="36F562F4"/>
    <w:rsid w:val="36FE4544"/>
    <w:rsid w:val="37067706"/>
    <w:rsid w:val="3714538F"/>
    <w:rsid w:val="371A55F1"/>
    <w:rsid w:val="372063E1"/>
    <w:rsid w:val="37246282"/>
    <w:rsid w:val="372F6969"/>
    <w:rsid w:val="373A2E7C"/>
    <w:rsid w:val="37474264"/>
    <w:rsid w:val="374A5A56"/>
    <w:rsid w:val="374C3DDF"/>
    <w:rsid w:val="375566E7"/>
    <w:rsid w:val="37571B75"/>
    <w:rsid w:val="37587117"/>
    <w:rsid w:val="37622BBB"/>
    <w:rsid w:val="37645F6C"/>
    <w:rsid w:val="37686F0E"/>
    <w:rsid w:val="376960CE"/>
    <w:rsid w:val="376B6847"/>
    <w:rsid w:val="37705400"/>
    <w:rsid w:val="37710C5C"/>
    <w:rsid w:val="37761109"/>
    <w:rsid w:val="377C53E5"/>
    <w:rsid w:val="37817235"/>
    <w:rsid w:val="37824CC9"/>
    <w:rsid w:val="37880558"/>
    <w:rsid w:val="379906A0"/>
    <w:rsid w:val="37994A5D"/>
    <w:rsid w:val="379D6B42"/>
    <w:rsid w:val="37A020B2"/>
    <w:rsid w:val="37A4661F"/>
    <w:rsid w:val="37A518CA"/>
    <w:rsid w:val="37A749CD"/>
    <w:rsid w:val="37A80E7B"/>
    <w:rsid w:val="37AE459E"/>
    <w:rsid w:val="37B55151"/>
    <w:rsid w:val="37BA184B"/>
    <w:rsid w:val="37BE1262"/>
    <w:rsid w:val="37BE404C"/>
    <w:rsid w:val="37BF3B7E"/>
    <w:rsid w:val="37C52A31"/>
    <w:rsid w:val="37CA7F1A"/>
    <w:rsid w:val="37CD00CD"/>
    <w:rsid w:val="37DC5CE7"/>
    <w:rsid w:val="37E230B1"/>
    <w:rsid w:val="37ED32D7"/>
    <w:rsid w:val="37EE567F"/>
    <w:rsid w:val="37F54AB8"/>
    <w:rsid w:val="37F77FAC"/>
    <w:rsid w:val="37F935EB"/>
    <w:rsid w:val="37F95798"/>
    <w:rsid w:val="380F6510"/>
    <w:rsid w:val="38115B53"/>
    <w:rsid w:val="38193A9C"/>
    <w:rsid w:val="381978AC"/>
    <w:rsid w:val="382553D0"/>
    <w:rsid w:val="38262340"/>
    <w:rsid w:val="3826686F"/>
    <w:rsid w:val="38311398"/>
    <w:rsid w:val="383154CD"/>
    <w:rsid w:val="383416DD"/>
    <w:rsid w:val="38372C86"/>
    <w:rsid w:val="38444E81"/>
    <w:rsid w:val="38446ADE"/>
    <w:rsid w:val="384D11B1"/>
    <w:rsid w:val="384E6830"/>
    <w:rsid w:val="38526532"/>
    <w:rsid w:val="38527054"/>
    <w:rsid w:val="38560707"/>
    <w:rsid w:val="385A729A"/>
    <w:rsid w:val="385F60B7"/>
    <w:rsid w:val="385F6517"/>
    <w:rsid w:val="38605FE6"/>
    <w:rsid w:val="38695184"/>
    <w:rsid w:val="38717E1C"/>
    <w:rsid w:val="38790CB6"/>
    <w:rsid w:val="387D3108"/>
    <w:rsid w:val="387D3F15"/>
    <w:rsid w:val="387E5402"/>
    <w:rsid w:val="388263D7"/>
    <w:rsid w:val="38890244"/>
    <w:rsid w:val="388F6879"/>
    <w:rsid w:val="38925D2A"/>
    <w:rsid w:val="38953B82"/>
    <w:rsid w:val="389A655A"/>
    <w:rsid w:val="389D5847"/>
    <w:rsid w:val="389D6A55"/>
    <w:rsid w:val="389F62A1"/>
    <w:rsid w:val="38A10FDA"/>
    <w:rsid w:val="38A272B7"/>
    <w:rsid w:val="38A80B8B"/>
    <w:rsid w:val="38B3641B"/>
    <w:rsid w:val="38B73E50"/>
    <w:rsid w:val="38B74932"/>
    <w:rsid w:val="38B913DA"/>
    <w:rsid w:val="38BD2930"/>
    <w:rsid w:val="38BD3145"/>
    <w:rsid w:val="38BE7B20"/>
    <w:rsid w:val="38C00AD8"/>
    <w:rsid w:val="38C12DD0"/>
    <w:rsid w:val="38C2030E"/>
    <w:rsid w:val="38C36B9F"/>
    <w:rsid w:val="38C87C9F"/>
    <w:rsid w:val="38D1106A"/>
    <w:rsid w:val="38D30666"/>
    <w:rsid w:val="38DA3B95"/>
    <w:rsid w:val="38E01980"/>
    <w:rsid w:val="38E51DB3"/>
    <w:rsid w:val="38ED7186"/>
    <w:rsid w:val="38F33AB2"/>
    <w:rsid w:val="38F72466"/>
    <w:rsid w:val="38F72F5A"/>
    <w:rsid w:val="390E5E3E"/>
    <w:rsid w:val="391135FE"/>
    <w:rsid w:val="39121F38"/>
    <w:rsid w:val="39157C15"/>
    <w:rsid w:val="39165869"/>
    <w:rsid w:val="391B6207"/>
    <w:rsid w:val="391E006F"/>
    <w:rsid w:val="39244825"/>
    <w:rsid w:val="39350DAC"/>
    <w:rsid w:val="393804B8"/>
    <w:rsid w:val="39483E41"/>
    <w:rsid w:val="39536FFE"/>
    <w:rsid w:val="396853E6"/>
    <w:rsid w:val="396C07E9"/>
    <w:rsid w:val="396D0E20"/>
    <w:rsid w:val="39730E29"/>
    <w:rsid w:val="397A40A9"/>
    <w:rsid w:val="3987656C"/>
    <w:rsid w:val="39893A6B"/>
    <w:rsid w:val="398B7BDA"/>
    <w:rsid w:val="398C635D"/>
    <w:rsid w:val="398E29A0"/>
    <w:rsid w:val="399448A1"/>
    <w:rsid w:val="39963D9E"/>
    <w:rsid w:val="39965EC8"/>
    <w:rsid w:val="39A07410"/>
    <w:rsid w:val="39A30A0C"/>
    <w:rsid w:val="39AA1E8C"/>
    <w:rsid w:val="39AC2A23"/>
    <w:rsid w:val="39C13E43"/>
    <w:rsid w:val="39C41ECE"/>
    <w:rsid w:val="39C8017A"/>
    <w:rsid w:val="39C94AE5"/>
    <w:rsid w:val="39CC153A"/>
    <w:rsid w:val="39CF0249"/>
    <w:rsid w:val="39D4213E"/>
    <w:rsid w:val="39D85E06"/>
    <w:rsid w:val="39DA4790"/>
    <w:rsid w:val="39DF2D91"/>
    <w:rsid w:val="39E43838"/>
    <w:rsid w:val="39EC1419"/>
    <w:rsid w:val="39FA4831"/>
    <w:rsid w:val="3A082049"/>
    <w:rsid w:val="3A087067"/>
    <w:rsid w:val="3A0D3117"/>
    <w:rsid w:val="3A0D60D4"/>
    <w:rsid w:val="3A0E15D8"/>
    <w:rsid w:val="3A0F3FFB"/>
    <w:rsid w:val="3A153539"/>
    <w:rsid w:val="3A1B51BB"/>
    <w:rsid w:val="3A1D71CA"/>
    <w:rsid w:val="3A22657D"/>
    <w:rsid w:val="3A246497"/>
    <w:rsid w:val="3A2C74E7"/>
    <w:rsid w:val="3A2E27D6"/>
    <w:rsid w:val="3A2E45C4"/>
    <w:rsid w:val="3A4334B7"/>
    <w:rsid w:val="3A59012C"/>
    <w:rsid w:val="3A5A680F"/>
    <w:rsid w:val="3A5D0CDF"/>
    <w:rsid w:val="3A5F6741"/>
    <w:rsid w:val="3A600366"/>
    <w:rsid w:val="3A640CBE"/>
    <w:rsid w:val="3A64471A"/>
    <w:rsid w:val="3A66246F"/>
    <w:rsid w:val="3A703F52"/>
    <w:rsid w:val="3A706422"/>
    <w:rsid w:val="3A757080"/>
    <w:rsid w:val="3A7911CF"/>
    <w:rsid w:val="3A7C7196"/>
    <w:rsid w:val="3A8368E6"/>
    <w:rsid w:val="3A847D47"/>
    <w:rsid w:val="3A86186F"/>
    <w:rsid w:val="3A925F52"/>
    <w:rsid w:val="3A9515D1"/>
    <w:rsid w:val="3A97015D"/>
    <w:rsid w:val="3A9E02E4"/>
    <w:rsid w:val="3A9E1D58"/>
    <w:rsid w:val="3A9F6A60"/>
    <w:rsid w:val="3AAB6118"/>
    <w:rsid w:val="3AAE2254"/>
    <w:rsid w:val="3AC172BD"/>
    <w:rsid w:val="3AC3658E"/>
    <w:rsid w:val="3AC36DDB"/>
    <w:rsid w:val="3ACC7015"/>
    <w:rsid w:val="3ACD6C9C"/>
    <w:rsid w:val="3ACE2E05"/>
    <w:rsid w:val="3AD468E7"/>
    <w:rsid w:val="3AD50808"/>
    <w:rsid w:val="3AE00D6A"/>
    <w:rsid w:val="3AE134B1"/>
    <w:rsid w:val="3AE173AD"/>
    <w:rsid w:val="3AE31C6C"/>
    <w:rsid w:val="3AE424F5"/>
    <w:rsid w:val="3AF0513C"/>
    <w:rsid w:val="3AF57836"/>
    <w:rsid w:val="3B02746C"/>
    <w:rsid w:val="3B036874"/>
    <w:rsid w:val="3B105A75"/>
    <w:rsid w:val="3B137981"/>
    <w:rsid w:val="3B21234F"/>
    <w:rsid w:val="3B2525DB"/>
    <w:rsid w:val="3B2A2866"/>
    <w:rsid w:val="3B2F2EB3"/>
    <w:rsid w:val="3B360C15"/>
    <w:rsid w:val="3B3A7755"/>
    <w:rsid w:val="3B3D2D50"/>
    <w:rsid w:val="3B433519"/>
    <w:rsid w:val="3B463245"/>
    <w:rsid w:val="3B5753CB"/>
    <w:rsid w:val="3B5B67E4"/>
    <w:rsid w:val="3B6026FA"/>
    <w:rsid w:val="3B603AD3"/>
    <w:rsid w:val="3B6C0B09"/>
    <w:rsid w:val="3B6E4E51"/>
    <w:rsid w:val="3B6F1F82"/>
    <w:rsid w:val="3B703729"/>
    <w:rsid w:val="3B7C32E3"/>
    <w:rsid w:val="3B7D17E7"/>
    <w:rsid w:val="3B8202B1"/>
    <w:rsid w:val="3B8C6154"/>
    <w:rsid w:val="3B8D745E"/>
    <w:rsid w:val="3B9C6E10"/>
    <w:rsid w:val="3B9D3B5E"/>
    <w:rsid w:val="3B9D5AE6"/>
    <w:rsid w:val="3B9F5DE7"/>
    <w:rsid w:val="3BAC02C4"/>
    <w:rsid w:val="3BB066F3"/>
    <w:rsid w:val="3BB10AE6"/>
    <w:rsid w:val="3BB53006"/>
    <w:rsid w:val="3BBE0B12"/>
    <w:rsid w:val="3BC10112"/>
    <w:rsid w:val="3BCB0D28"/>
    <w:rsid w:val="3BD0140D"/>
    <w:rsid w:val="3BD04786"/>
    <w:rsid w:val="3BD44BC0"/>
    <w:rsid w:val="3BD44E3C"/>
    <w:rsid w:val="3BDD4B2E"/>
    <w:rsid w:val="3BE23A36"/>
    <w:rsid w:val="3BE5401F"/>
    <w:rsid w:val="3BEF3A5C"/>
    <w:rsid w:val="3BF85FEB"/>
    <w:rsid w:val="3C087874"/>
    <w:rsid w:val="3C0B6B23"/>
    <w:rsid w:val="3C110989"/>
    <w:rsid w:val="3C406337"/>
    <w:rsid w:val="3C65465A"/>
    <w:rsid w:val="3C784B77"/>
    <w:rsid w:val="3C7E6D99"/>
    <w:rsid w:val="3C815D5F"/>
    <w:rsid w:val="3C820DEA"/>
    <w:rsid w:val="3C8F06FD"/>
    <w:rsid w:val="3C8F2148"/>
    <w:rsid w:val="3C937CEC"/>
    <w:rsid w:val="3CA07408"/>
    <w:rsid w:val="3CA525A4"/>
    <w:rsid w:val="3CA54276"/>
    <w:rsid w:val="3CA56147"/>
    <w:rsid w:val="3CB854AF"/>
    <w:rsid w:val="3CB905F0"/>
    <w:rsid w:val="3CC636CF"/>
    <w:rsid w:val="3CC80935"/>
    <w:rsid w:val="3CCB78BA"/>
    <w:rsid w:val="3CCC171A"/>
    <w:rsid w:val="3CCE67ED"/>
    <w:rsid w:val="3CD47ED8"/>
    <w:rsid w:val="3CF5506A"/>
    <w:rsid w:val="3CFF1792"/>
    <w:rsid w:val="3D0426E1"/>
    <w:rsid w:val="3D117AC0"/>
    <w:rsid w:val="3D126BBC"/>
    <w:rsid w:val="3D1567D7"/>
    <w:rsid w:val="3D1859EF"/>
    <w:rsid w:val="3D1C50CB"/>
    <w:rsid w:val="3D243760"/>
    <w:rsid w:val="3D3574EC"/>
    <w:rsid w:val="3D392605"/>
    <w:rsid w:val="3D3F0627"/>
    <w:rsid w:val="3D44378F"/>
    <w:rsid w:val="3D4A50F0"/>
    <w:rsid w:val="3D4C1BE5"/>
    <w:rsid w:val="3D536014"/>
    <w:rsid w:val="3D543A82"/>
    <w:rsid w:val="3D54450C"/>
    <w:rsid w:val="3D5707FA"/>
    <w:rsid w:val="3D662038"/>
    <w:rsid w:val="3D664FC9"/>
    <w:rsid w:val="3D67779B"/>
    <w:rsid w:val="3D690AD7"/>
    <w:rsid w:val="3D6A6980"/>
    <w:rsid w:val="3D6B1600"/>
    <w:rsid w:val="3D7934FA"/>
    <w:rsid w:val="3D7B18A1"/>
    <w:rsid w:val="3D802B48"/>
    <w:rsid w:val="3D947822"/>
    <w:rsid w:val="3D9E4E0A"/>
    <w:rsid w:val="3DA004AB"/>
    <w:rsid w:val="3DA21546"/>
    <w:rsid w:val="3DA270CE"/>
    <w:rsid w:val="3DA474D7"/>
    <w:rsid w:val="3DB04E32"/>
    <w:rsid w:val="3DB466FA"/>
    <w:rsid w:val="3DB6127B"/>
    <w:rsid w:val="3DB95296"/>
    <w:rsid w:val="3DBB6182"/>
    <w:rsid w:val="3DC111ED"/>
    <w:rsid w:val="3DD34B4D"/>
    <w:rsid w:val="3DD610A7"/>
    <w:rsid w:val="3DEE6027"/>
    <w:rsid w:val="3DF052C2"/>
    <w:rsid w:val="3DF0600F"/>
    <w:rsid w:val="3DFD17CB"/>
    <w:rsid w:val="3E020F26"/>
    <w:rsid w:val="3E0A51E4"/>
    <w:rsid w:val="3E0C0A11"/>
    <w:rsid w:val="3E0C4910"/>
    <w:rsid w:val="3E155703"/>
    <w:rsid w:val="3E1D1D46"/>
    <w:rsid w:val="3E1F1D14"/>
    <w:rsid w:val="3E296F8A"/>
    <w:rsid w:val="3E360C42"/>
    <w:rsid w:val="3E425609"/>
    <w:rsid w:val="3E4901AC"/>
    <w:rsid w:val="3E4A5C4A"/>
    <w:rsid w:val="3E4F79B6"/>
    <w:rsid w:val="3E5126A6"/>
    <w:rsid w:val="3E5153D5"/>
    <w:rsid w:val="3E5A731E"/>
    <w:rsid w:val="3E6354BA"/>
    <w:rsid w:val="3E662637"/>
    <w:rsid w:val="3E667866"/>
    <w:rsid w:val="3E6821A8"/>
    <w:rsid w:val="3E6A245E"/>
    <w:rsid w:val="3E6E05CF"/>
    <w:rsid w:val="3E6E6AC5"/>
    <w:rsid w:val="3E790781"/>
    <w:rsid w:val="3E7A7E71"/>
    <w:rsid w:val="3E7D2420"/>
    <w:rsid w:val="3E7F14B6"/>
    <w:rsid w:val="3E8243C5"/>
    <w:rsid w:val="3E866F6D"/>
    <w:rsid w:val="3E886C73"/>
    <w:rsid w:val="3E904E02"/>
    <w:rsid w:val="3E957ABA"/>
    <w:rsid w:val="3EB14E1E"/>
    <w:rsid w:val="3EB22D23"/>
    <w:rsid w:val="3EB30A00"/>
    <w:rsid w:val="3EBA36CD"/>
    <w:rsid w:val="3EBE576E"/>
    <w:rsid w:val="3EC17197"/>
    <w:rsid w:val="3EC43FD2"/>
    <w:rsid w:val="3ECF1599"/>
    <w:rsid w:val="3ECF1C4E"/>
    <w:rsid w:val="3ED11DD2"/>
    <w:rsid w:val="3ED34331"/>
    <w:rsid w:val="3ED90C05"/>
    <w:rsid w:val="3EE53721"/>
    <w:rsid w:val="3EE62E96"/>
    <w:rsid w:val="3EEC12F4"/>
    <w:rsid w:val="3EEF65C3"/>
    <w:rsid w:val="3EF51336"/>
    <w:rsid w:val="3EFA15D7"/>
    <w:rsid w:val="3F065BC6"/>
    <w:rsid w:val="3F0B79F9"/>
    <w:rsid w:val="3F0D17E4"/>
    <w:rsid w:val="3F150D7F"/>
    <w:rsid w:val="3F16118A"/>
    <w:rsid w:val="3F183DB0"/>
    <w:rsid w:val="3F187A17"/>
    <w:rsid w:val="3F1D480D"/>
    <w:rsid w:val="3F303B7D"/>
    <w:rsid w:val="3F3242F7"/>
    <w:rsid w:val="3F3568F4"/>
    <w:rsid w:val="3F372292"/>
    <w:rsid w:val="3F3D4544"/>
    <w:rsid w:val="3F4F39B7"/>
    <w:rsid w:val="3F536DD2"/>
    <w:rsid w:val="3F56409D"/>
    <w:rsid w:val="3F5D576F"/>
    <w:rsid w:val="3F641921"/>
    <w:rsid w:val="3F672853"/>
    <w:rsid w:val="3F672DF3"/>
    <w:rsid w:val="3F6F1B40"/>
    <w:rsid w:val="3F7430F2"/>
    <w:rsid w:val="3F85700A"/>
    <w:rsid w:val="3F8E6A5E"/>
    <w:rsid w:val="3F9243E5"/>
    <w:rsid w:val="3FA32AA5"/>
    <w:rsid w:val="3FA3687C"/>
    <w:rsid w:val="3FA91D8E"/>
    <w:rsid w:val="3FAA747E"/>
    <w:rsid w:val="3FAB449E"/>
    <w:rsid w:val="3FB14153"/>
    <w:rsid w:val="3FB81656"/>
    <w:rsid w:val="3FDA7B9E"/>
    <w:rsid w:val="3FE62971"/>
    <w:rsid w:val="3FF26370"/>
    <w:rsid w:val="3FF405FD"/>
    <w:rsid w:val="3FF410AF"/>
    <w:rsid w:val="3FFB3A93"/>
    <w:rsid w:val="400A43F0"/>
    <w:rsid w:val="400D1DCC"/>
    <w:rsid w:val="40142334"/>
    <w:rsid w:val="40252C37"/>
    <w:rsid w:val="402A490F"/>
    <w:rsid w:val="40435D31"/>
    <w:rsid w:val="4049769A"/>
    <w:rsid w:val="40551FB7"/>
    <w:rsid w:val="40556530"/>
    <w:rsid w:val="40597505"/>
    <w:rsid w:val="405B044B"/>
    <w:rsid w:val="40607E69"/>
    <w:rsid w:val="406406BB"/>
    <w:rsid w:val="406466D7"/>
    <w:rsid w:val="40685E88"/>
    <w:rsid w:val="406944F6"/>
    <w:rsid w:val="406D13FB"/>
    <w:rsid w:val="40734AF0"/>
    <w:rsid w:val="40741EFD"/>
    <w:rsid w:val="4077215F"/>
    <w:rsid w:val="40827EDD"/>
    <w:rsid w:val="40844C57"/>
    <w:rsid w:val="408C5472"/>
    <w:rsid w:val="408E430B"/>
    <w:rsid w:val="409E6664"/>
    <w:rsid w:val="40A155E6"/>
    <w:rsid w:val="40A82082"/>
    <w:rsid w:val="40A87679"/>
    <w:rsid w:val="40AA1CBE"/>
    <w:rsid w:val="40AA6858"/>
    <w:rsid w:val="40B86887"/>
    <w:rsid w:val="40C14F08"/>
    <w:rsid w:val="40C20EFA"/>
    <w:rsid w:val="40C70177"/>
    <w:rsid w:val="40CB426D"/>
    <w:rsid w:val="40CC3EF8"/>
    <w:rsid w:val="40CC7E0C"/>
    <w:rsid w:val="40CD7D32"/>
    <w:rsid w:val="40D62182"/>
    <w:rsid w:val="40DF69D6"/>
    <w:rsid w:val="40E239D9"/>
    <w:rsid w:val="40E869F3"/>
    <w:rsid w:val="40FC3E29"/>
    <w:rsid w:val="4101629D"/>
    <w:rsid w:val="41025797"/>
    <w:rsid w:val="410829EE"/>
    <w:rsid w:val="410E04D7"/>
    <w:rsid w:val="411808D6"/>
    <w:rsid w:val="411900EA"/>
    <w:rsid w:val="41197D64"/>
    <w:rsid w:val="411D598C"/>
    <w:rsid w:val="4121519B"/>
    <w:rsid w:val="41382436"/>
    <w:rsid w:val="41384096"/>
    <w:rsid w:val="41393261"/>
    <w:rsid w:val="41394C43"/>
    <w:rsid w:val="413A50E8"/>
    <w:rsid w:val="413C1CD0"/>
    <w:rsid w:val="413E3FAA"/>
    <w:rsid w:val="41400BED"/>
    <w:rsid w:val="41463ECD"/>
    <w:rsid w:val="415236C3"/>
    <w:rsid w:val="415E024B"/>
    <w:rsid w:val="415F1232"/>
    <w:rsid w:val="41607DC8"/>
    <w:rsid w:val="416938F2"/>
    <w:rsid w:val="41724958"/>
    <w:rsid w:val="41790474"/>
    <w:rsid w:val="417B061B"/>
    <w:rsid w:val="417B5826"/>
    <w:rsid w:val="417C189D"/>
    <w:rsid w:val="41800BDB"/>
    <w:rsid w:val="418E62D3"/>
    <w:rsid w:val="41902FEB"/>
    <w:rsid w:val="4192524E"/>
    <w:rsid w:val="41961A18"/>
    <w:rsid w:val="419833D1"/>
    <w:rsid w:val="419F1829"/>
    <w:rsid w:val="41A70C20"/>
    <w:rsid w:val="41BD4F9E"/>
    <w:rsid w:val="41BE25BF"/>
    <w:rsid w:val="41C37E95"/>
    <w:rsid w:val="41C510DE"/>
    <w:rsid w:val="41C66480"/>
    <w:rsid w:val="41C76A75"/>
    <w:rsid w:val="41CB5A5F"/>
    <w:rsid w:val="41D47F05"/>
    <w:rsid w:val="41DC3A1F"/>
    <w:rsid w:val="41E27502"/>
    <w:rsid w:val="41E82B36"/>
    <w:rsid w:val="41EF06CC"/>
    <w:rsid w:val="41F65A8F"/>
    <w:rsid w:val="41FB4131"/>
    <w:rsid w:val="42043DBD"/>
    <w:rsid w:val="42044E8C"/>
    <w:rsid w:val="420825DB"/>
    <w:rsid w:val="4211020F"/>
    <w:rsid w:val="42282A47"/>
    <w:rsid w:val="422B4ACC"/>
    <w:rsid w:val="423908B2"/>
    <w:rsid w:val="423F12B4"/>
    <w:rsid w:val="423F2EAE"/>
    <w:rsid w:val="4242268F"/>
    <w:rsid w:val="42466673"/>
    <w:rsid w:val="424C086A"/>
    <w:rsid w:val="424C3C9E"/>
    <w:rsid w:val="424D37D3"/>
    <w:rsid w:val="42524934"/>
    <w:rsid w:val="4256223F"/>
    <w:rsid w:val="425A322A"/>
    <w:rsid w:val="425A4166"/>
    <w:rsid w:val="425D6CF3"/>
    <w:rsid w:val="426D7D2D"/>
    <w:rsid w:val="42700B25"/>
    <w:rsid w:val="4271011F"/>
    <w:rsid w:val="427D3333"/>
    <w:rsid w:val="428077DD"/>
    <w:rsid w:val="42916FFD"/>
    <w:rsid w:val="429326E6"/>
    <w:rsid w:val="429D25D4"/>
    <w:rsid w:val="42A11461"/>
    <w:rsid w:val="42A2011F"/>
    <w:rsid w:val="42A65BBE"/>
    <w:rsid w:val="42AC51AD"/>
    <w:rsid w:val="42B27A00"/>
    <w:rsid w:val="42B755D6"/>
    <w:rsid w:val="42C169DE"/>
    <w:rsid w:val="42C574B9"/>
    <w:rsid w:val="42DA7926"/>
    <w:rsid w:val="42DE22DA"/>
    <w:rsid w:val="42DE6ED4"/>
    <w:rsid w:val="42DF4419"/>
    <w:rsid w:val="42E337FF"/>
    <w:rsid w:val="42E36B1E"/>
    <w:rsid w:val="42F4414D"/>
    <w:rsid w:val="42FD4A18"/>
    <w:rsid w:val="430041CB"/>
    <w:rsid w:val="43077E2F"/>
    <w:rsid w:val="430D1820"/>
    <w:rsid w:val="430F05F8"/>
    <w:rsid w:val="430F0D37"/>
    <w:rsid w:val="43137833"/>
    <w:rsid w:val="43180EA6"/>
    <w:rsid w:val="43242E2E"/>
    <w:rsid w:val="433056B9"/>
    <w:rsid w:val="433364B4"/>
    <w:rsid w:val="433944A5"/>
    <w:rsid w:val="433A64DF"/>
    <w:rsid w:val="433C30FD"/>
    <w:rsid w:val="43465E16"/>
    <w:rsid w:val="434875E3"/>
    <w:rsid w:val="434B016E"/>
    <w:rsid w:val="434E181A"/>
    <w:rsid w:val="43506E03"/>
    <w:rsid w:val="435435D0"/>
    <w:rsid w:val="43592522"/>
    <w:rsid w:val="435F664B"/>
    <w:rsid w:val="436935AE"/>
    <w:rsid w:val="43723036"/>
    <w:rsid w:val="43740F52"/>
    <w:rsid w:val="43795E85"/>
    <w:rsid w:val="43830F44"/>
    <w:rsid w:val="438755AF"/>
    <w:rsid w:val="4397168B"/>
    <w:rsid w:val="43A84BF2"/>
    <w:rsid w:val="43B43681"/>
    <w:rsid w:val="43C22084"/>
    <w:rsid w:val="43CD07A1"/>
    <w:rsid w:val="43CD417A"/>
    <w:rsid w:val="43D44390"/>
    <w:rsid w:val="43DA527A"/>
    <w:rsid w:val="43DC24DE"/>
    <w:rsid w:val="43E0610B"/>
    <w:rsid w:val="43E6476E"/>
    <w:rsid w:val="43EB7CBD"/>
    <w:rsid w:val="43FD12E6"/>
    <w:rsid w:val="43FD545B"/>
    <w:rsid w:val="440910F1"/>
    <w:rsid w:val="44234484"/>
    <w:rsid w:val="4427498A"/>
    <w:rsid w:val="442752D1"/>
    <w:rsid w:val="442819DC"/>
    <w:rsid w:val="44321581"/>
    <w:rsid w:val="443C6CFC"/>
    <w:rsid w:val="444018F2"/>
    <w:rsid w:val="444068DB"/>
    <w:rsid w:val="44464697"/>
    <w:rsid w:val="444729A8"/>
    <w:rsid w:val="44502969"/>
    <w:rsid w:val="4457063A"/>
    <w:rsid w:val="44597E8D"/>
    <w:rsid w:val="445C0775"/>
    <w:rsid w:val="44637FE1"/>
    <w:rsid w:val="44676B4E"/>
    <w:rsid w:val="446902DF"/>
    <w:rsid w:val="446934B8"/>
    <w:rsid w:val="446C4E2F"/>
    <w:rsid w:val="44785494"/>
    <w:rsid w:val="44790C04"/>
    <w:rsid w:val="44853963"/>
    <w:rsid w:val="448F635F"/>
    <w:rsid w:val="4491415B"/>
    <w:rsid w:val="449A2941"/>
    <w:rsid w:val="449D0843"/>
    <w:rsid w:val="44AA098A"/>
    <w:rsid w:val="44B577B6"/>
    <w:rsid w:val="44BD7B2A"/>
    <w:rsid w:val="44C071C4"/>
    <w:rsid w:val="44C601E4"/>
    <w:rsid w:val="44CD5E69"/>
    <w:rsid w:val="44CF1705"/>
    <w:rsid w:val="44D13EEF"/>
    <w:rsid w:val="44D869EF"/>
    <w:rsid w:val="44E67F98"/>
    <w:rsid w:val="44E71B78"/>
    <w:rsid w:val="44E83A07"/>
    <w:rsid w:val="44EA7E38"/>
    <w:rsid w:val="44F15B6E"/>
    <w:rsid w:val="44F45128"/>
    <w:rsid w:val="44F832C3"/>
    <w:rsid w:val="44FA0F7B"/>
    <w:rsid w:val="44FC207C"/>
    <w:rsid w:val="450E1AE0"/>
    <w:rsid w:val="451371E7"/>
    <w:rsid w:val="451512B0"/>
    <w:rsid w:val="451E53CC"/>
    <w:rsid w:val="45215810"/>
    <w:rsid w:val="45241BD2"/>
    <w:rsid w:val="45292354"/>
    <w:rsid w:val="4534194A"/>
    <w:rsid w:val="453B60A4"/>
    <w:rsid w:val="453E0B02"/>
    <w:rsid w:val="453F137A"/>
    <w:rsid w:val="45402EB0"/>
    <w:rsid w:val="454371FB"/>
    <w:rsid w:val="454528A1"/>
    <w:rsid w:val="45461D3E"/>
    <w:rsid w:val="454E7965"/>
    <w:rsid w:val="45516C3E"/>
    <w:rsid w:val="45552037"/>
    <w:rsid w:val="45594CBE"/>
    <w:rsid w:val="455C4C9D"/>
    <w:rsid w:val="4565245B"/>
    <w:rsid w:val="45656B30"/>
    <w:rsid w:val="4567108C"/>
    <w:rsid w:val="45676F70"/>
    <w:rsid w:val="456F14A4"/>
    <w:rsid w:val="456F5976"/>
    <w:rsid w:val="45880DD8"/>
    <w:rsid w:val="458B2EEC"/>
    <w:rsid w:val="458C4971"/>
    <w:rsid w:val="45926EEA"/>
    <w:rsid w:val="4595085A"/>
    <w:rsid w:val="459641C0"/>
    <w:rsid w:val="45AA64EE"/>
    <w:rsid w:val="45B05B91"/>
    <w:rsid w:val="45B51968"/>
    <w:rsid w:val="45BB6EFC"/>
    <w:rsid w:val="45BE7740"/>
    <w:rsid w:val="45CD1FF3"/>
    <w:rsid w:val="45D72262"/>
    <w:rsid w:val="45DC7D2E"/>
    <w:rsid w:val="45E33617"/>
    <w:rsid w:val="45E46FC6"/>
    <w:rsid w:val="45E550CD"/>
    <w:rsid w:val="45EF089D"/>
    <w:rsid w:val="45F04172"/>
    <w:rsid w:val="45F06D7A"/>
    <w:rsid w:val="45F63AFC"/>
    <w:rsid w:val="460437F6"/>
    <w:rsid w:val="46095667"/>
    <w:rsid w:val="460D75BA"/>
    <w:rsid w:val="461C636C"/>
    <w:rsid w:val="461D01B4"/>
    <w:rsid w:val="46250BF2"/>
    <w:rsid w:val="462837C6"/>
    <w:rsid w:val="462A7AA4"/>
    <w:rsid w:val="46367096"/>
    <w:rsid w:val="464204F7"/>
    <w:rsid w:val="464452B9"/>
    <w:rsid w:val="46475247"/>
    <w:rsid w:val="464D5746"/>
    <w:rsid w:val="464E6C07"/>
    <w:rsid w:val="4652306A"/>
    <w:rsid w:val="46554B48"/>
    <w:rsid w:val="4661684D"/>
    <w:rsid w:val="466B2726"/>
    <w:rsid w:val="466E7576"/>
    <w:rsid w:val="467C21F2"/>
    <w:rsid w:val="467E6DC8"/>
    <w:rsid w:val="4681763F"/>
    <w:rsid w:val="46913CAA"/>
    <w:rsid w:val="4697348C"/>
    <w:rsid w:val="46A61BFD"/>
    <w:rsid w:val="46A7355E"/>
    <w:rsid w:val="46C41F77"/>
    <w:rsid w:val="46D131A7"/>
    <w:rsid w:val="46D32C80"/>
    <w:rsid w:val="46D336B0"/>
    <w:rsid w:val="46D734D1"/>
    <w:rsid w:val="46DD2C18"/>
    <w:rsid w:val="46DF267B"/>
    <w:rsid w:val="46E26E65"/>
    <w:rsid w:val="46ED539A"/>
    <w:rsid w:val="46EE148F"/>
    <w:rsid w:val="46F27C78"/>
    <w:rsid w:val="46F353D6"/>
    <w:rsid w:val="46F35D13"/>
    <w:rsid w:val="46F73F30"/>
    <w:rsid w:val="46F76480"/>
    <w:rsid w:val="46FB3A51"/>
    <w:rsid w:val="46FB5C88"/>
    <w:rsid w:val="470178BC"/>
    <w:rsid w:val="47052A5B"/>
    <w:rsid w:val="470533C1"/>
    <w:rsid w:val="471B3868"/>
    <w:rsid w:val="473C55B7"/>
    <w:rsid w:val="473F470C"/>
    <w:rsid w:val="473F6DB0"/>
    <w:rsid w:val="4742286A"/>
    <w:rsid w:val="474C0126"/>
    <w:rsid w:val="47522A8A"/>
    <w:rsid w:val="475755EB"/>
    <w:rsid w:val="47575A28"/>
    <w:rsid w:val="475F57A9"/>
    <w:rsid w:val="476640B2"/>
    <w:rsid w:val="4772434B"/>
    <w:rsid w:val="47846DF4"/>
    <w:rsid w:val="4786400E"/>
    <w:rsid w:val="47870149"/>
    <w:rsid w:val="478B2283"/>
    <w:rsid w:val="478E6A28"/>
    <w:rsid w:val="4791293A"/>
    <w:rsid w:val="47973ABA"/>
    <w:rsid w:val="4798137E"/>
    <w:rsid w:val="479A48E9"/>
    <w:rsid w:val="479B043C"/>
    <w:rsid w:val="47A06D86"/>
    <w:rsid w:val="47A64BEC"/>
    <w:rsid w:val="47AF7F6E"/>
    <w:rsid w:val="47B040CF"/>
    <w:rsid w:val="47BA2E98"/>
    <w:rsid w:val="47C43776"/>
    <w:rsid w:val="47C52E6F"/>
    <w:rsid w:val="47CA610C"/>
    <w:rsid w:val="47CB573F"/>
    <w:rsid w:val="47D178FD"/>
    <w:rsid w:val="47D320F9"/>
    <w:rsid w:val="47D71F9F"/>
    <w:rsid w:val="47E12632"/>
    <w:rsid w:val="47EA3DAA"/>
    <w:rsid w:val="47EC1120"/>
    <w:rsid w:val="47F22F77"/>
    <w:rsid w:val="47F42DFF"/>
    <w:rsid w:val="48045EC8"/>
    <w:rsid w:val="48085492"/>
    <w:rsid w:val="48151831"/>
    <w:rsid w:val="481E0E29"/>
    <w:rsid w:val="48352F00"/>
    <w:rsid w:val="483829F6"/>
    <w:rsid w:val="483E03A1"/>
    <w:rsid w:val="48406FEF"/>
    <w:rsid w:val="485108B4"/>
    <w:rsid w:val="48581B1B"/>
    <w:rsid w:val="48590EB2"/>
    <w:rsid w:val="485D42C2"/>
    <w:rsid w:val="48623287"/>
    <w:rsid w:val="486A0617"/>
    <w:rsid w:val="486B5B1F"/>
    <w:rsid w:val="486E6EEB"/>
    <w:rsid w:val="487249A5"/>
    <w:rsid w:val="487A6CCB"/>
    <w:rsid w:val="48824D9B"/>
    <w:rsid w:val="48864741"/>
    <w:rsid w:val="4888656D"/>
    <w:rsid w:val="4892300F"/>
    <w:rsid w:val="48992E34"/>
    <w:rsid w:val="48A35484"/>
    <w:rsid w:val="48A40B36"/>
    <w:rsid w:val="48AC2C76"/>
    <w:rsid w:val="48AE6A4D"/>
    <w:rsid w:val="48B32CA5"/>
    <w:rsid w:val="48B7622C"/>
    <w:rsid w:val="48B931F7"/>
    <w:rsid w:val="48B96E82"/>
    <w:rsid w:val="48BC6A1A"/>
    <w:rsid w:val="48D1036E"/>
    <w:rsid w:val="48D74BB5"/>
    <w:rsid w:val="48DF5253"/>
    <w:rsid w:val="48E210CF"/>
    <w:rsid w:val="48E47722"/>
    <w:rsid w:val="48EE2267"/>
    <w:rsid w:val="48FF2528"/>
    <w:rsid w:val="49034BEA"/>
    <w:rsid w:val="490672C7"/>
    <w:rsid w:val="490C6944"/>
    <w:rsid w:val="490F0759"/>
    <w:rsid w:val="49161B52"/>
    <w:rsid w:val="491F0D76"/>
    <w:rsid w:val="492420DF"/>
    <w:rsid w:val="492E0FFC"/>
    <w:rsid w:val="49346B63"/>
    <w:rsid w:val="49362656"/>
    <w:rsid w:val="49454DBB"/>
    <w:rsid w:val="494649D2"/>
    <w:rsid w:val="494D68D7"/>
    <w:rsid w:val="494F5502"/>
    <w:rsid w:val="49593BD4"/>
    <w:rsid w:val="49617657"/>
    <w:rsid w:val="496517B4"/>
    <w:rsid w:val="4968059C"/>
    <w:rsid w:val="496E150A"/>
    <w:rsid w:val="49706CFF"/>
    <w:rsid w:val="497154D5"/>
    <w:rsid w:val="49720E07"/>
    <w:rsid w:val="49731643"/>
    <w:rsid w:val="49752D77"/>
    <w:rsid w:val="497B6D9E"/>
    <w:rsid w:val="497C233D"/>
    <w:rsid w:val="4988760E"/>
    <w:rsid w:val="498B5CA2"/>
    <w:rsid w:val="498C4E75"/>
    <w:rsid w:val="49920894"/>
    <w:rsid w:val="499F29F8"/>
    <w:rsid w:val="49A358AF"/>
    <w:rsid w:val="49B03282"/>
    <w:rsid w:val="49BD50BA"/>
    <w:rsid w:val="49BD5C96"/>
    <w:rsid w:val="49C05CB4"/>
    <w:rsid w:val="49C30428"/>
    <w:rsid w:val="49CE38D0"/>
    <w:rsid w:val="49D15402"/>
    <w:rsid w:val="49D727D8"/>
    <w:rsid w:val="49D9673D"/>
    <w:rsid w:val="49DA743C"/>
    <w:rsid w:val="49E2378B"/>
    <w:rsid w:val="49E43E42"/>
    <w:rsid w:val="49E5210A"/>
    <w:rsid w:val="49EB7D92"/>
    <w:rsid w:val="49EC2E8E"/>
    <w:rsid w:val="49EF2C41"/>
    <w:rsid w:val="49FC12A2"/>
    <w:rsid w:val="4A016CDB"/>
    <w:rsid w:val="4A0D1CB5"/>
    <w:rsid w:val="4A117FBB"/>
    <w:rsid w:val="4A1C7579"/>
    <w:rsid w:val="4A291682"/>
    <w:rsid w:val="4A327254"/>
    <w:rsid w:val="4A3578BB"/>
    <w:rsid w:val="4A384AAD"/>
    <w:rsid w:val="4A3C1545"/>
    <w:rsid w:val="4A3C3369"/>
    <w:rsid w:val="4A48031D"/>
    <w:rsid w:val="4A5350AC"/>
    <w:rsid w:val="4A5506BF"/>
    <w:rsid w:val="4A5F6EED"/>
    <w:rsid w:val="4A673D99"/>
    <w:rsid w:val="4A754493"/>
    <w:rsid w:val="4A7704FA"/>
    <w:rsid w:val="4A7E496A"/>
    <w:rsid w:val="4A806932"/>
    <w:rsid w:val="4A8427F2"/>
    <w:rsid w:val="4A864086"/>
    <w:rsid w:val="4A8D4CAA"/>
    <w:rsid w:val="4A8E0CA3"/>
    <w:rsid w:val="4A9F6512"/>
    <w:rsid w:val="4AAB388A"/>
    <w:rsid w:val="4AAF1E31"/>
    <w:rsid w:val="4AC20CD4"/>
    <w:rsid w:val="4AC25B60"/>
    <w:rsid w:val="4AC412A3"/>
    <w:rsid w:val="4AC75A4E"/>
    <w:rsid w:val="4AC86F53"/>
    <w:rsid w:val="4ACA6A0E"/>
    <w:rsid w:val="4ACD6D51"/>
    <w:rsid w:val="4ACE775D"/>
    <w:rsid w:val="4AD00A5F"/>
    <w:rsid w:val="4AD24386"/>
    <w:rsid w:val="4AD365EF"/>
    <w:rsid w:val="4AE307FF"/>
    <w:rsid w:val="4AE35528"/>
    <w:rsid w:val="4AE8236C"/>
    <w:rsid w:val="4AF241CE"/>
    <w:rsid w:val="4AF76A55"/>
    <w:rsid w:val="4AF84256"/>
    <w:rsid w:val="4B084673"/>
    <w:rsid w:val="4B114A06"/>
    <w:rsid w:val="4B147A98"/>
    <w:rsid w:val="4B16605F"/>
    <w:rsid w:val="4B1D698B"/>
    <w:rsid w:val="4B215C74"/>
    <w:rsid w:val="4B2377E0"/>
    <w:rsid w:val="4B295468"/>
    <w:rsid w:val="4B301B28"/>
    <w:rsid w:val="4B306C86"/>
    <w:rsid w:val="4B3E694D"/>
    <w:rsid w:val="4B411416"/>
    <w:rsid w:val="4B4345B0"/>
    <w:rsid w:val="4B4667C5"/>
    <w:rsid w:val="4B4F735F"/>
    <w:rsid w:val="4B5217AE"/>
    <w:rsid w:val="4B541AEC"/>
    <w:rsid w:val="4B5A52D4"/>
    <w:rsid w:val="4B65672F"/>
    <w:rsid w:val="4B692A14"/>
    <w:rsid w:val="4B694E7E"/>
    <w:rsid w:val="4B7C748E"/>
    <w:rsid w:val="4B84122F"/>
    <w:rsid w:val="4B873DDF"/>
    <w:rsid w:val="4B8740F3"/>
    <w:rsid w:val="4B877724"/>
    <w:rsid w:val="4B8E41E8"/>
    <w:rsid w:val="4B965EA9"/>
    <w:rsid w:val="4B983192"/>
    <w:rsid w:val="4B9B2710"/>
    <w:rsid w:val="4BA243E3"/>
    <w:rsid w:val="4BB27A04"/>
    <w:rsid w:val="4BB41D5F"/>
    <w:rsid w:val="4BB46AEC"/>
    <w:rsid w:val="4BB46D28"/>
    <w:rsid w:val="4BB639BC"/>
    <w:rsid w:val="4BBC61DE"/>
    <w:rsid w:val="4BC61831"/>
    <w:rsid w:val="4BD4213A"/>
    <w:rsid w:val="4BD73CC0"/>
    <w:rsid w:val="4BE1487E"/>
    <w:rsid w:val="4BE37492"/>
    <w:rsid w:val="4BE40D82"/>
    <w:rsid w:val="4BE63277"/>
    <w:rsid w:val="4BE715D0"/>
    <w:rsid w:val="4BE719D0"/>
    <w:rsid w:val="4BEF4FCD"/>
    <w:rsid w:val="4BF85C75"/>
    <w:rsid w:val="4BFC623C"/>
    <w:rsid w:val="4BFC7340"/>
    <w:rsid w:val="4C002C84"/>
    <w:rsid w:val="4C066755"/>
    <w:rsid w:val="4C0F740F"/>
    <w:rsid w:val="4C1A167A"/>
    <w:rsid w:val="4C1A2404"/>
    <w:rsid w:val="4C260F91"/>
    <w:rsid w:val="4C2E2E4B"/>
    <w:rsid w:val="4C2F6BBD"/>
    <w:rsid w:val="4C32172A"/>
    <w:rsid w:val="4C326301"/>
    <w:rsid w:val="4C354900"/>
    <w:rsid w:val="4C3553B3"/>
    <w:rsid w:val="4C3A09AC"/>
    <w:rsid w:val="4C3C26FF"/>
    <w:rsid w:val="4C452294"/>
    <w:rsid w:val="4C457F07"/>
    <w:rsid w:val="4C4703E9"/>
    <w:rsid w:val="4C4733BF"/>
    <w:rsid w:val="4C5A6740"/>
    <w:rsid w:val="4C5F0284"/>
    <w:rsid w:val="4C695C07"/>
    <w:rsid w:val="4C6D405E"/>
    <w:rsid w:val="4C6E4161"/>
    <w:rsid w:val="4C7063BD"/>
    <w:rsid w:val="4C72387C"/>
    <w:rsid w:val="4C803351"/>
    <w:rsid w:val="4C8F1816"/>
    <w:rsid w:val="4C9019E0"/>
    <w:rsid w:val="4C9F3958"/>
    <w:rsid w:val="4CA31C33"/>
    <w:rsid w:val="4CAC77F2"/>
    <w:rsid w:val="4CAF2930"/>
    <w:rsid w:val="4CBB0620"/>
    <w:rsid w:val="4CBC2465"/>
    <w:rsid w:val="4CBD7EBF"/>
    <w:rsid w:val="4CBF0972"/>
    <w:rsid w:val="4CC53424"/>
    <w:rsid w:val="4CCA632A"/>
    <w:rsid w:val="4CCC0AE2"/>
    <w:rsid w:val="4CD378E0"/>
    <w:rsid w:val="4CDA5ED4"/>
    <w:rsid w:val="4CDE1AD5"/>
    <w:rsid w:val="4CDF0D3C"/>
    <w:rsid w:val="4CE2379C"/>
    <w:rsid w:val="4CE271A2"/>
    <w:rsid w:val="4CE3179B"/>
    <w:rsid w:val="4CE96AFA"/>
    <w:rsid w:val="4CFB135D"/>
    <w:rsid w:val="4CFC2B5D"/>
    <w:rsid w:val="4D05104B"/>
    <w:rsid w:val="4D1153AD"/>
    <w:rsid w:val="4D122319"/>
    <w:rsid w:val="4D135635"/>
    <w:rsid w:val="4D1E7538"/>
    <w:rsid w:val="4D2A5770"/>
    <w:rsid w:val="4D332BC0"/>
    <w:rsid w:val="4D3D30EA"/>
    <w:rsid w:val="4D4A68DF"/>
    <w:rsid w:val="4D521735"/>
    <w:rsid w:val="4D5B4E5A"/>
    <w:rsid w:val="4D6E3C3E"/>
    <w:rsid w:val="4D700A0A"/>
    <w:rsid w:val="4D702A72"/>
    <w:rsid w:val="4D7E6966"/>
    <w:rsid w:val="4D7F400F"/>
    <w:rsid w:val="4D8339E1"/>
    <w:rsid w:val="4D841C11"/>
    <w:rsid w:val="4D8854E8"/>
    <w:rsid w:val="4D8F3017"/>
    <w:rsid w:val="4D9B7858"/>
    <w:rsid w:val="4DA52F9B"/>
    <w:rsid w:val="4DBE7B68"/>
    <w:rsid w:val="4DC75BEC"/>
    <w:rsid w:val="4DC8482D"/>
    <w:rsid w:val="4DCB73D6"/>
    <w:rsid w:val="4DCD7AB3"/>
    <w:rsid w:val="4DD34C8F"/>
    <w:rsid w:val="4DD55E24"/>
    <w:rsid w:val="4DD74ADC"/>
    <w:rsid w:val="4DDD52DF"/>
    <w:rsid w:val="4DE16731"/>
    <w:rsid w:val="4DE31E49"/>
    <w:rsid w:val="4DEA73F4"/>
    <w:rsid w:val="4DEC69B6"/>
    <w:rsid w:val="4DF53C2B"/>
    <w:rsid w:val="4DF8764F"/>
    <w:rsid w:val="4DFB0F0C"/>
    <w:rsid w:val="4E02195D"/>
    <w:rsid w:val="4E090A51"/>
    <w:rsid w:val="4E137F54"/>
    <w:rsid w:val="4E140A76"/>
    <w:rsid w:val="4E1E3986"/>
    <w:rsid w:val="4E1E79AB"/>
    <w:rsid w:val="4E2B2ECA"/>
    <w:rsid w:val="4E3079CC"/>
    <w:rsid w:val="4E3D3C53"/>
    <w:rsid w:val="4E3E17C5"/>
    <w:rsid w:val="4E424E0A"/>
    <w:rsid w:val="4E430744"/>
    <w:rsid w:val="4E433CC5"/>
    <w:rsid w:val="4E4818E7"/>
    <w:rsid w:val="4E4C2A60"/>
    <w:rsid w:val="4E507FA9"/>
    <w:rsid w:val="4E5529D7"/>
    <w:rsid w:val="4E597007"/>
    <w:rsid w:val="4E5D1640"/>
    <w:rsid w:val="4E83483E"/>
    <w:rsid w:val="4E8757D8"/>
    <w:rsid w:val="4E907E71"/>
    <w:rsid w:val="4E931509"/>
    <w:rsid w:val="4E963CD6"/>
    <w:rsid w:val="4EAD4863"/>
    <w:rsid w:val="4EB042BB"/>
    <w:rsid w:val="4EBD0362"/>
    <w:rsid w:val="4EC4140B"/>
    <w:rsid w:val="4ED34529"/>
    <w:rsid w:val="4EDA20E9"/>
    <w:rsid w:val="4EE313F7"/>
    <w:rsid w:val="4EE9504C"/>
    <w:rsid w:val="4EEE7BD8"/>
    <w:rsid w:val="4EF4610A"/>
    <w:rsid w:val="4F0F01E8"/>
    <w:rsid w:val="4F0F596D"/>
    <w:rsid w:val="4F1376A4"/>
    <w:rsid w:val="4F143784"/>
    <w:rsid w:val="4F1902AC"/>
    <w:rsid w:val="4F295009"/>
    <w:rsid w:val="4F326A65"/>
    <w:rsid w:val="4F4D5393"/>
    <w:rsid w:val="4F50595C"/>
    <w:rsid w:val="4F5269A4"/>
    <w:rsid w:val="4F555439"/>
    <w:rsid w:val="4F5B52E2"/>
    <w:rsid w:val="4F5C247A"/>
    <w:rsid w:val="4F666433"/>
    <w:rsid w:val="4F6A26E5"/>
    <w:rsid w:val="4F6B5F32"/>
    <w:rsid w:val="4F6D42DF"/>
    <w:rsid w:val="4F6E529B"/>
    <w:rsid w:val="4F6F0FDE"/>
    <w:rsid w:val="4F7B5B61"/>
    <w:rsid w:val="4F896757"/>
    <w:rsid w:val="4F9F6C61"/>
    <w:rsid w:val="4FA27320"/>
    <w:rsid w:val="4FA75486"/>
    <w:rsid w:val="4FA95A40"/>
    <w:rsid w:val="4FB16D04"/>
    <w:rsid w:val="4FB408BD"/>
    <w:rsid w:val="4FB44E89"/>
    <w:rsid w:val="4FB56C6C"/>
    <w:rsid w:val="4FB95C76"/>
    <w:rsid w:val="4FBF6668"/>
    <w:rsid w:val="4FC52B8C"/>
    <w:rsid w:val="4FCA38B8"/>
    <w:rsid w:val="4FD41B13"/>
    <w:rsid w:val="4FD775AB"/>
    <w:rsid w:val="4FDF474B"/>
    <w:rsid w:val="4FE4008C"/>
    <w:rsid w:val="4FE90A4B"/>
    <w:rsid w:val="4FE919F6"/>
    <w:rsid w:val="4FE95145"/>
    <w:rsid w:val="4FEA5B71"/>
    <w:rsid w:val="4FEF7A0A"/>
    <w:rsid w:val="4FF579B6"/>
    <w:rsid w:val="500855AF"/>
    <w:rsid w:val="50093516"/>
    <w:rsid w:val="500A5CD2"/>
    <w:rsid w:val="50215BC6"/>
    <w:rsid w:val="50320C4B"/>
    <w:rsid w:val="50443F88"/>
    <w:rsid w:val="506B5B4E"/>
    <w:rsid w:val="50732FA1"/>
    <w:rsid w:val="508E5DC2"/>
    <w:rsid w:val="5092573D"/>
    <w:rsid w:val="50A401C5"/>
    <w:rsid w:val="50AE2C23"/>
    <w:rsid w:val="50AE78F6"/>
    <w:rsid w:val="50B92D38"/>
    <w:rsid w:val="50CB242F"/>
    <w:rsid w:val="50D725AB"/>
    <w:rsid w:val="50DC5AC3"/>
    <w:rsid w:val="50E76594"/>
    <w:rsid w:val="50EC6D23"/>
    <w:rsid w:val="50F5234B"/>
    <w:rsid w:val="50F5754E"/>
    <w:rsid w:val="50FE5F0D"/>
    <w:rsid w:val="51095FB2"/>
    <w:rsid w:val="510B000C"/>
    <w:rsid w:val="510D191B"/>
    <w:rsid w:val="510D4AD7"/>
    <w:rsid w:val="51115D0E"/>
    <w:rsid w:val="511650EA"/>
    <w:rsid w:val="51170A05"/>
    <w:rsid w:val="511E61AC"/>
    <w:rsid w:val="51306688"/>
    <w:rsid w:val="51312361"/>
    <w:rsid w:val="5137779C"/>
    <w:rsid w:val="513B4F0F"/>
    <w:rsid w:val="51416DDF"/>
    <w:rsid w:val="515423FE"/>
    <w:rsid w:val="515769C3"/>
    <w:rsid w:val="51622688"/>
    <w:rsid w:val="5168648E"/>
    <w:rsid w:val="516B342B"/>
    <w:rsid w:val="516D3B0D"/>
    <w:rsid w:val="517C2101"/>
    <w:rsid w:val="51847E47"/>
    <w:rsid w:val="51855D64"/>
    <w:rsid w:val="519268E7"/>
    <w:rsid w:val="519555A7"/>
    <w:rsid w:val="51A677CC"/>
    <w:rsid w:val="51AA5183"/>
    <w:rsid w:val="51BB408E"/>
    <w:rsid w:val="51BF62DF"/>
    <w:rsid w:val="51C06AD8"/>
    <w:rsid w:val="51C32DB0"/>
    <w:rsid w:val="51C6197A"/>
    <w:rsid w:val="51C930DB"/>
    <w:rsid w:val="51CC35E9"/>
    <w:rsid w:val="51D55469"/>
    <w:rsid w:val="51DA5195"/>
    <w:rsid w:val="51DB4D62"/>
    <w:rsid w:val="51DE5321"/>
    <w:rsid w:val="51E3762A"/>
    <w:rsid w:val="51EC4557"/>
    <w:rsid w:val="51F14AED"/>
    <w:rsid w:val="51F2552A"/>
    <w:rsid w:val="51F41AF0"/>
    <w:rsid w:val="51F50142"/>
    <w:rsid w:val="51F5233B"/>
    <w:rsid w:val="51F55A22"/>
    <w:rsid w:val="5200040D"/>
    <w:rsid w:val="520354CB"/>
    <w:rsid w:val="520541F0"/>
    <w:rsid w:val="52073B7E"/>
    <w:rsid w:val="521765E8"/>
    <w:rsid w:val="521C11C9"/>
    <w:rsid w:val="521C6281"/>
    <w:rsid w:val="521D2FE9"/>
    <w:rsid w:val="52233D4A"/>
    <w:rsid w:val="52294B9F"/>
    <w:rsid w:val="522C22A3"/>
    <w:rsid w:val="522D2A50"/>
    <w:rsid w:val="522F1F8F"/>
    <w:rsid w:val="52316617"/>
    <w:rsid w:val="52353700"/>
    <w:rsid w:val="52354240"/>
    <w:rsid w:val="523B0129"/>
    <w:rsid w:val="523E496F"/>
    <w:rsid w:val="52484B88"/>
    <w:rsid w:val="524B2C32"/>
    <w:rsid w:val="52574ACD"/>
    <w:rsid w:val="52646DB1"/>
    <w:rsid w:val="52845EB7"/>
    <w:rsid w:val="52906FD2"/>
    <w:rsid w:val="529356BA"/>
    <w:rsid w:val="52966C2F"/>
    <w:rsid w:val="529E0F36"/>
    <w:rsid w:val="52A23C0B"/>
    <w:rsid w:val="52A6610C"/>
    <w:rsid w:val="52A963E2"/>
    <w:rsid w:val="52AC4D56"/>
    <w:rsid w:val="52B247FA"/>
    <w:rsid w:val="52B54557"/>
    <w:rsid w:val="52B75523"/>
    <w:rsid w:val="52BD0319"/>
    <w:rsid w:val="52BF1C4C"/>
    <w:rsid w:val="52C75236"/>
    <w:rsid w:val="52C8085C"/>
    <w:rsid w:val="52CB6C02"/>
    <w:rsid w:val="52D72801"/>
    <w:rsid w:val="52DA39EB"/>
    <w:rsid w:val="52E527CE"/>
    <w:rsid w:val="52F31070"/>
    <w:rsid w:val="52F9634E"/>
    <w:rsid w:val="52FC47D9"/>
    <w:rsid w:val="53102AD3"/>
    <w:rsid w:val="53136379"/>
    <w:rsid w:val="531E61D4"/>
    <w:rsid w:val="53220C74"/>
    <w:rsid w:val="532C2830"/>
    <w:rsid w:val="53390769"/>
    <w:rsid w:val="53421A0C"/>
    <w:rsid w:val="534F756F"/>
    <w:rsid w:val="53520A71"/>
    <w:rsid w:val="535B1E03"/>
    <w:rsid w:val="535C0C90"/>
    <w:rsid w:val="536C21A9"/>
    <w:rsid w:val="53721B0A"/>
    <w:rsid w:val="5372773D"/>
    <w:rsid w:val="53802ED2"/>
    <w:rsid w:val="53842794"/>
    <w:rsid w:val="53854EEE"/>
    <w:rsid w:val="538A1AAD"/>
    <w:rsid w:val="539051EE"/>
    <w:rsid w:val="53921B0A"/>
    <w:rsid w:val="53A72354"/>
    <w:rsid w:val="53A85008"/>
    <w:rsid w:val="53B706AA"/>
    <w:rsid w:val="53BA61E4"/>
    <w:rsid w:val="53C47235"/>
    <w:rsid w:val="53C925D9"/>
    <w:rsid w:val="53CC12AA"/>
    <w:rsid w:val="53D42E6E"/>
    <w:rsid w:val="53D43B1B"/>
    <w:rsid w:val="53DD526E"/>
    <w:rsid w:val="53E029A2"/>
    <w:rsid w:val="53E547D3"/>
    <w:rsid w:val="53EA7E04"/>
    <w:rsid w:val="53F41131"/>
    <w:rsid w:val="53F574AE"/>
    <w:rsid w:val="53F74202"/>
    <w:rsid w:val="54026824"/>
    <w:rsid w:val="540C4DFC"/>
    <w:rsid w:val="540D0AA4"/>
    <w:rsid w:val="54263737"/>
    <w:rsid w:val="54383CB5"/>
    <w:rsid w:val="543A53F1"/>
    <w:rsid w:val="543E6A4D"/>
    <w:rsid w:val="544357B4"/>
    <w:rsid w:val="54465F32"/>
    <w:rsid w:val="544A290C"/>
    <w:rsid w:val="54585883"/>
    <w:rsid w:val="54597AAC"/>
    <w:rsid w:val="5463222A"/>
    <w:rsid w:val="546332E9"/>
    <w:rsid w:val="546C25C1"/>
    <w:rsid w:val="546F49CE"/>
    <w:rsid w:val="5474707F"/>
    <w:rsid w:val="548B28B2"/>
    <w:rsid w:val="548D7D11"/>
    <w:rsid w:val="549E51CE"/>
    <w:rsid w:val="54A038F0"/>
    <w:rsid w:val="54A42661"/>
    <w:rsid w:val="54AE1F7B"/>
    <w:rsid w:val="54AE28DD"/>
    <w:rsid w:val="54B41788"/>
    <w:rsid w:val="54BD7EA8"/>
    <w:rsid w:val="54C348F3"/>
    <w:rsid w:val="54D94277"/>
    <w:rsid w:val="54DC5DF9"/>
    <w:rsid w:val="54DE4A6C"/>
    <w:rsid w:val="54E05932"/>
    <w:rsid w:val="54E621CF"/>
    <w:rsid w:val="54ED2559"/>
    <w:rsid w:val="54F16A8B"/>
    <w:rsid w:val="54F73880"/>
    <w:rsid w:val="55072D48"/>
    <w:rsid w:val="55097099"/>
    <w:rsid w:val="551873A0"/>
    <w:rsid w:val="551A3E80"/>
    <w:rsid w:val="551B6D58"/>
    <w:rsid w:val="551C1CF9"/>
    <w:rsid w:val="551E0B73"/>
    <w:rsid w:val="552B71A0"/>
    <w:rsid w:val="552C6193"/>
    <w:rsid w:val="552D73F1"/>
    <w:rsid w:val="55420070"/>
    <w:rsid w:val="5551156F"/>
    <w:rsid w:val="555603D6"/>
    <w:rsid w:val="555820DE"/>
    <w:rsid w:val="55601C81"/>
    <w:rsid w:val="55615F25"/>
    <w:rsid w:val="55631929"/>
    <w:rsid w:val="556327FA"/>
    <w:rsid w:val="556C2A31"/>
    <w:rsid w:val="556F4CDC"/>
    <w:rsid w:val="55752396"/>
    <w:rsid w:val="557578BA"/>
    <w:rsid w:val="5578103F"/>
    <w:rsid w:val="557E4F88"/>
    <w:rsid w:val="557F18FF"/>
    <w:rsid w:val="558A2526"/>
    <w:rsid w:val="558B2D8E"/>
    <w:rsid w:val="558C361C"/>
    <w:rsid w:val="55946DE6"/>
    <w:rsid w:val="559664D9"/>
    <w:rsid w:val="55AE4728"/>
    <w:rsid w:val="55BB667A"/>
    <w:rsid w:val="55C05DB6"/>
    <w:rsid w:val="55DD064F"/>
    <w:rsid w:val="55DE0247"/>
    <w:rsid w:val="55EE7DAE"/>
    <w:rsid w:val="55EF0A06"/>
    <w:rsid w:val="55F043A1"/>
    <w:rsid w:val="55F11252"/>
    <w:rsid w:val="55F16E3C"/>
    <w:rsid w:val="55F3103B"/>
    <w:rsid w:val="55F72763"/>
    <w:rsid w:val="55FE7D65"/>
    <w:rsid w:val="56020D31"/>
    <w:rsid w:val="5606205A"/>
    <w:rsid w:val="561361E0"/>
    <w:rsid w:val="562306D4"/>
    <w:rsid w:val="562E6265"/>
    <w:rsid w:val="562F5724"/>
    <w:rsid w:val="56307BDA"/>
    <w:rsid w:val="563425F3"/>
    <w:rsid w:val="563E7F76"/>
    <w:rsid w:val="56465731"/>
    <w:rsid w:val="56494A4A"/>
    <w:rsid w:val="564C2384"/>
    <w:rsid w:val="565175B9"/>
    <w:rsid w:val="565569F0"/>
    <w:rsid w:val="56563FD8"/>
    <w:rsid w:val="5657159A"/>
    <w:rsid w:val="5658448A"/>
    <w:rsid w:val="56692CB7"/>
    <w:rsid w:val="566A4E5F"/>
    <w:rsid w:val="567243C1"/>
    <w:rsid w:val="56843736"/>
    <w:rsid w:val="568657D3"/>
    <w:rsid w:val="5687508A"/>
    <w:rsid w:val="56894682"/>
    <w:rsid w:val="568B5B87"/>
    <w:rsid w:val="56952515"/>
    <w:rsid w:val="569A5635"/>
    <w:rsid w:val="569B2727"/>
    <w:rsid w:val="569D1A2E"/>
    <w:rsid w:val="56A33B92"/>
    <w:rsid w:val="56B02E08"/>
    <w:rsid w:val="56B13F75"/>
    <w:rsid w:val="56B50E7C"/>
    <w:rsid w:val="56B51277"/>
    <w:rsid w:val="56BA3715"/>
    <w:rsid w:val="56C63329"/>
    <w:rsid w:val="56C8000A"/>
    <w:rsid w:val="56D47CBC"/>
    <w:rsid w:val="56D63B94"/>
    <w:rsid w:val="56DF57ED"/>
    <w:rsid w:val="56E034C0"/>
    <w:rsid w:val="56E1584E"/>
    <w:rsid w:val="56E31739"/>
    <w:rsid w:val="56E94382"/>
    <w:rsid w:val="56EC1644"/>
    <w:rsid w:val="56F2596A"/>
    <w:rsid w:val="56F26741"/>
    <w:rsid w:val="56F273CD"/>
    <w:rsid w:val="56F723B0"/>
    <w:rsid w:val="57011D65"/>
    <w:rsid w:val="570A2513"/>
    <w:rsid w:val="570B3C7B"/>
    <w:rsid w:val="57137B7B"/>
    <w:rsid w:val="571A100B"/>
    <w:rsid w:val="571E2D59"/>
    <w:rsid w:val="571E6CC7"/>
    <w:rsid w:val="572F019E"/>
    <w:rsid w:val="573241F0"/>
    <w:rsid w:val="57343E2A"/>
    <w:rsid w:val="57357E1B"/>
    <w:rsid w:val="573604F1"/>
    <w:rsid w:val="573635DD"/>
    <w:rsid w:val="57393318"/>
    <w:rsid w:val="57395137"/>
    <w:rsid w:val="573A061C"/>
    <w:rsid w:val="573B08FA"/>
    <w:rsid w:val="57542446"/>
    <w:rsid w:val="575A0B21"/>
    <w:rsid w:val="575D1270"/>
    <w:rsid w:val="5766193A"/>
    <w:rsid w:val="576768BA"/>
    <w:rsid w:val="576E5034"/>
    <w:rsid w:val="577821D2"/>
    <w:rsid w:val="577B5C4B"/>
    <w:rsid w:val="57836BFA"/>
    <w:rsid w:val="57865DE5"/>
    <w:rsid w:val="578B1E85"/>
    <w:rsid w:val="579128E3"/>
    <w:rsid w:val="579A6DF4"/>
    <w:rsid w:val="57A604DF"/>
    <w:rsid w:val="57B3607C"/>
    <w:rsid w:val="57BA0587"/>
    <w:rsid w:val="57BA449A"/>
    <w:rsid w:val="57BC467D"/>
    <w:rsid w:val="57C14FC7"/>
    <w:rsid w:val="57C273F8"/>
    <w:rsid w:val="57CD7278"/>
    <w:rsid w:val="57D16E87"/>
    <w:rsid w:val="57D37E6D"/>
    <w:rsid w:val="57DE0455"/>
    <w:rsid w:val="57E14D07"/>
    <w:rsid w:val="57E20E24"/>
    <w:rsid w:val="57E40070"/>
    <w:rsid w:val="57E63960"/>
    <w:rsid w:val="57EB2315"/>
    <w:rsid w:val="57EB47EE"/>
    <w:rsid w:val="57EB6509"/>
    <w:rsid w:val="57F95F0F"/>
    <w:rsid w:val="580A2387"/>
    <w:rsid w:val="580D09CB"/>
    <w:rsid w:val="58113635"/>
    <w:rsid w:val="581450AD"/>
    <w:rsid w:val="58161322"/>
    <w:rsid w:val="581E10DB"/>
    <w:rsid w:val="581E4E26"/>
    <w:rsid w:val="58205BC3"/>
    <w:rsid w:val="582121D2"/>
    <w:rsid w:val="5823192F"/>
    <w:rsid w:val="582531CB"/>
    <w:rsid w:val="582A097E"/>
    <w:rsid w:val="582B7996"/>
    <w:rsid w:val="583833EC"/>
    <w:rsid w:val="583B07F8"/>
    <w:rsid w:val="58454EFD"/>
    <w:rsid w:val="584637BB"/>
    <w:rsid w:val="58540B69"/>
    <w:rsid w:val="58552F17"/>
    <w:rsid w:val="58566096"/>
    <w:rsid w:val="58566355"/>
    <w:rsid w:val="58601FCE"/>
    <w:rsid w:val="58627B4D"/>
    <w:rsid w:val="586D4F50"/>
    <w:rsid w:val="58720ADF"/>
    <w:rsid w:val="58721754"/>
    <w:rsid w:val="588028E9"/>
    <w:rsid w:val="588806E7"/>
    <w:rsid w:val="58895290"/>
    <w:rsid w:val="588D1B64"/>
    <w:rsid w:val="58932A50"/>
    <w:rsid w:val="589349CB"/>
    <w:rsid w:val="58AE24D6"/>
    <w:rsid w:val="58B4092F"/>
    <w:rsid w:val="58B7788D"/>
    <w:rsid w:val="58BE607F"/>
    <w:rsid w:val="58C84D97"/>
    <w:rsid w:val="58DD4D67"/>
    <w:rsid w:val="58E53F1E"/>
    <w:rsid w:val="58EA2EB6"/>
    <w:rsid w:val="58F50165"/>
    <w:rsid w:val="58F92654"/>
    <w:rsid w:val="58FD2A23"/>
    <w:rsid w:val="59035BFD"/>
    <w:rsid w:val="59066EC7"/>
    <w:rsid w:val="590955B9"/>
    <w:rsid w:val="592164E1"/>
    <w:rsid w:val="59222993"/>
    <w:rsid w:val="59236EAE"/>
    <w:rsid w:val="5924089B"/>
    <w:rsid w:val="592A5170"/>
    <w:rsid w:val="592D6BAC"/>
    <w:rsid w:val="592E7833"/>
    <w:rsid w:val="59322FA4"/>
    <w:rsid w:val="59395444"/>
    <w:rsid w:val="593C5340"/>
    <w:rsid w:val="594314F6"/>
    <w:rsid w:val="59477273"/>
    <w:rsid w:val="594A06FD"/>
    <w:rsid w:val="59671FCA"/>
    <w:rsid w:val="596A6252"/>
    <w:rsid w:val="597B2EAD"/>
    <w:rsid w:val="597D3006"/>
    <w:rsid w:val="59850AC6"/>
    <w:rsid w:val="5987442F"/>
    <w:rsid w:val="5994067E"/>
    <w:rsid w:val="59A363FB"/>
    <w:rsid w:val="59A971E2"/>
    <w:rsid w:val="59AE4602"/>
    <w:rsid w:val="59AF2962"/>
    <w:rsid w:val="59AF5727"/>
    <w:rsid w:val="59B1697A"/>
    <w:rsid w:val="59B562CF"/>
    <w:rsid w:val="59B722DD"/>
    <w:rsid w:val="59B96E9E"/>
    <w:rsid w:val="59C06D19"/>
    <w:rsid w:val="59C23F59"/>
    <w:rsid w:val="59C634C0"/>
    <w:rsid w:val="59D4172F"/>
    <w:rsid w:val="59D61556"/>
    <w:rsid w:val="59DA2AE6"/>
    <w:rsid w:val="59E00BCD"/>
    <w:rsid w:val="59E30F94"/>
    <w:rsid w:val="59E62E48"/>
    <w:rsid w:val="59EA73BF"/>
    <w:rsid w:val="59F2620D"/>
    <w:rsid w:val="59F952D5"/>
    <w:rsid w:val="59FE5733"/>
    <w:rsid w:val="5A001FDE"/>
    <w:rsid w:val="5A07169B"/>
    <w:rsid w:val="5A0912B1"/>
    <w:rsid w:val="5A12377D"/>
    <w:rsid w:val="5A1413D3"/>
    <w:rsid w:val="5A175A54"/>
    <w:rsid w:val="5A1A0EC8"/>
    <w:rsid w:val="5A1F0FA9"/>
    <w:rsid w:val="5A24383C"/>
    <w:rsid w:val="5A290D59"/>
    <w:rsid w:val="5A311769"/>
    <w:rsid w:val="5A3330B3"/>
    <w:rsid w:val="5A487AF9"/>
    <w:rsid w:val="5A541D21"/>
    <w:rsid w:val="5A580517"/>
    <w:rsid w:val="5A5D14B2"/>
    <w:rsid w:val="5A5D547C"/>
    <w:rsid w:val="5A6838D1"/>
    <w:rsid w:val="5A6B1963"/>
    <w:rsid w:val="5A7831A7"/>
    <w:rsid w:val="5A7E2F43"/>
    <w:rsid w:val="5A7F74B6"/>
    <w:rsid w:val="5A8337F3"/>
    <w:rsid w:val="5A8615A4"/>
    <w:rsid w:val="5A864F05"/>
    <w:rsid w:val="5A866425"/>
    <w:rsid w:val="5A883428"/>
    <w:rsid w:val="5A8B2353"/>
    <w:rsid w:val="5A8D18B6"/>
    <w:rsid w:val="5A8D5E79"/>
    <w:rsid w:val="5A911579"/>
    <w:rsid w:val="5A963A2C"/>
    <w:rsid w:val="5A9B2E9B"/>
    <w:rsid w:val="5AA05C23"/>
    <w:rsid w:val="5AA1750E"/>
    <w:rsid w:val="5AA517A5"/>
    <w:rsid w:val="5AAA783D"/>
    <w:rsid w:val="5AAB4BAC"/>
    <w:rsid w:val="5AAD5598"/>
    <w:rsid w:val="5AC3547B"/>
    <w:rsid w:val="5AC84754"/>
    <w:rsid w:val="5ACB4D5D"/>
    <w:rsid w:val="5ACD0BD1"/>
    <w:rsid w:val="5AD263B9"/>
    <w:rsid w:val="5AD50F77"/>
    <w:rsid w:val="5AD92FD3"/>
    <w:rsid w:val="5ADC2466"/>
    <w:rsid w:val="5ADD7F0D"/>
    <w:rsid w:val="5ADE06CB"/>
    <w:rsid w:val="5AE37CCF"/>
    <w:rsid w:val="5AE7474D"/>
    <w:rsid w:val="5AEA433E"/>
    <w:rsid w:val="5AFB04BB"/>
    <w:rsid w:val="5B010305"/>
    <w:rsid w:val="5B023EC3"/>
    <w:rsid w:val="5B0B2228"/>
    <w:rsid w:val="5B0B6592"/>
    <w:rsid w:val="5B110DE6"/>
    <w:rsid w:val="5B16578A"/>
    <w:rsid w:val="5B1825BA"/>
    <w:rsid w:val="5B1C43A2"/>
    <w:rsid w:val="5B206AED"/>
    <w:rsid w:val="5B21632C"/>
    <w:rsid w:val="5B3069D5"/>
    <w:rsid w:val="5B32766D"/>
    <w:rsid w:val="5B356970"/>
    <w:rsid w:val="5B4138E1"/>
    <w:rsid w:val="5B4324D2"/>
    <w:rsid w:val="5B4641F3"/>
    <w:rsid w:val="5B471A90"/>
    <w:rsid w:val="5B4E64FB"/>
    <w:rsid w:val="5B4F0ABE"/>
    <w:rsid w:val="5B56776D"/>
    <w:rsid w:val="5B683F40"/>
    <w:rsid w:val="5B686A02"/>
    <w:rsid w:val="5B6B5AC2"/>
    <w:rsid w:val="5B70101D"/>
    <w:rsid w:val="5B70779D"/>
    <w:rsid w:val="5B7106D7"/>
    <w:rsid w:val="5B723831"/>
    <w:rsid w:val="5B7C0EA1"/>
    <w:rsid w:val="5B8156E9"/>
    <w:rsid w:val="5B853951"/>
    <w:rsid w:val="5B866486"/>
    <w:rsid w:val="5B9312DB"/>
    <w:rsid w:val="5B955AE0"/>
    <w:rsid w:val="5B9749FF"/>
    <w:rsid w:val="5B983A01"/>
    <w:rsid w:val="5B9950E7"/>
    <w:rsid w:val="5B9A1671"/>
    <w:rsid w:val="5B9F3B78"/>
    <w:rsid w:val="5B9F60A7"/>
    <w:rsid w:val="5BA9528D"/>
    <w:rsid w:val="5BAD519C"/>
    <w:rsid w:val="5BAD72B9"/>
    <w:rsid w:val="5BB121C7"/>
    <w:rsid w:val="5BB56952"/>
    <w:rsid w:val="5BC638E7"/>
    <w:rsid w:val="5BC6455F"/>
    <w:rsid w:val="5BC72E68"/>
    <w:rsid w:val="5BE45089"/>
    <w:rsid w:val="5BEB2002"/>
    <w:rsid w:val="5BEC3CF3"/>
    <w:rsid w:val="5BF542BE"/>
    <w:rsid w:val="5BFF22FD"/>
    <w:rsid w:val="5C0557AC"/>
    <w:rsid w:val="5C0B1215"/>
    <w:rsid w:val="5C1C138A"/>
    <w:rsid w:val="5C1D74E6"/>
    <w:rsid w:val="5C2036DD"/>
    <w:rsid w:val="5C216BDB"/>
    <w:rsid w:val="5C2648AB"/>
    <w:rsid w:val="5C284528"/>
    <w:rsid w:val="5C334B13"/>
    <w:rsid w:val="5C355841"/>
    <w:rsid w:val="5C3F1EB9"/>
    <w:rsid w:val="5C49348B"/>
    <w:rsid w:val="5C4C6043"/>
    <w:rsid w:val="5C4F474F"/>
    <w:rsid w:val="5C536354"/>
    <w:rsid w:val="5C542E34"/>
    <w:rsid w:val="5C553AB2"/>
    <w:rsid w:val="5C553B77"/>
    <w:rsid w:val="5C5E674E"/>
    <w:rsid w:val="5C5F281C"/>
    <w:rsid w:val="5C633134"/>
    <w:rsid w:val="5C690F2A"/>
    <w:rsid w:val="5C6D2D57"/>
    <w:rsid w:val="5C6E2E6A"/>
    <w:rsid w:val="5C746AD6"/>
    <w:rsid w:val="5C7532D0"/>
    <w:rsid w:val="5C76314A"/>
    <w:rsid w:val="5C795135"/>
    <w:rsid w:val="5C874D9C"/>
    <w:rsid w:val="5C912A0E"/>
    <w:rsid w:val="5C9F4151"/>
    <w:rsid w:val="5CA455B1"/>
    <w:rsid w:val="5CA72FF4"/>
    <w:rsid w:val="5CA770E8"/>
    <w:rsid w:val="5CAA7ED2"/>
    <w:rsid w:val="5CAF581F"/>
    <w:rsid w:val="5CC463EA"/>
    <w:rsid w:val="5CCD2F7B"/>
    <w:rsid w:val="5CD437C7"/>
    <w:rsid w:val="5CD50461"/>
    <w:rsid w:val="5CD80A26"/>
    <w:rsid w:val="5CD8751C"/>
    <w:rsid w:val="5CDF4D3B"/>
    <w:rsid w:val="5CE415AF"/>
    <w:rsid w:val="5CEB425B"/>
    <w:rsid w:val="5CED56B3"/>
    <w:rsid w:val="5CF52DE9"/>
    <w:rsid w:val="5CFA5594"/>
    <w:rsid w:val="5D073C8D"/>
    <w:rsid w:val="5D0D3316"/>
    <w:rsid w:val="5D0D63C3"/>
    <w:rsid w:val="5D131DBD"/>
    <w:rsid w:val="5D1769BA"/>
    <w:rsid w:val="5D194597"/>
    <w:rsid w:val="5D2C51FF"/>
    <w:rsid w:val="5D335984"/>
    <w:rsid w:val="5D3831A9"/>
    <w:rsid w:val="5D4719D0"/>
    <w:rsid w:val="5D4C06B6"/>
    <w:rsid w:val="5D4F0615"/>
    <w:rsid w:val="5D510A93"/>
    <w:rsid w:val="5D536B0C"/>
    <w:rsid w:val="5D541FD3"/>
    <w:rsid w:val="5D5B1F20"/>
    <w:rsid w:val="5D631B97"/>
    <w:rsid w:val="5D6B4940"/>
    <w:rsid w:val="5D701CE9"/>
    <w:rsid w:val="5D745CED"/>
    <w:rsid w:val="5D76285A"/>
    <w:rsid w:val="5D770429"/>
    <w:rsid w:val="5D801093"/>
    <w:rsid w:val="5D8030EE"/>
    <w:rsid w:val="5D8142B6"/>
    <w:rsid w:val="5D8F1669"/>
    <w:rsid w:val="5D931437"/>
    <w:rsid w:val="5D9505AC"/>
    <w:rsid w:val="5D9E6704"/>
    <w:rsid w:val="5DA27308"/>
    <w:rsid w:val="5DA301B1"/>
    <w:rsid w:val="5DA352B6"/>
    <w:rsid w:val="5DA97CDF"/>
    <w:rsid w:val="5DB840D5"/>
    <w:rsid w:val="5DBC6243"/>
    <w:rsid w:val="5DBE6003"/>
    <w:rsid w:val="5DC72C1B"/>
    <w:rsid w:val="5DF243F9"/>
    <w:rsid w:val="5DF2762A"/>
    <w:rsid w:val="5DFC354E"/>
    <w:rsid w:val="5E0006EA"/>
    <w:rsid w:val="5E060E97"/>
    <w:rsid w:val="5E094727"/>
    <w:rsid w:val="5E0D0108"/>
    <w:rsid w:val="5E1D4371"/>
    <w:rsid w:val="5E2354C1"/>
    <w:rsid w:val="5E241226"/>
    <w:rsid w:val="5E283023"/>
    <w:rsid w:val="5E2D5824"/>
    <w:rsid w:val="5E322837"/>
    <w:rsid w:val="5E336A69"/>
    <w:rsid w:val="5E3C1BE2"/>
    <w:rsid w:val="5E4944E6"/>
    <w:rsid w:val="5E4C0E2D"/>
    <w:rsid w:val="5E601F09"/>
    <w:rsid w:val="5E6B15CF"/>
    <w:rsid w:val="5E6C5F4A"/>
    <w:rsid w:val="5E6F61F1"/>
    <w:rsid w:val="5E72073D"/>
    <w:rsid w:val="5E721BE4"/>
    <w:rsid w:val="5E737B4F"/>
    <w:rsid w:val="5E7602D4"/>
    <w:rsid w:val="5E793C6B"/>
    <w:rsid w:val="5E7A375C"/>
    <w:rsid w:val="5E7A7E09"/>
    <w:rsid w:val="5E834061"/>
    <w:rsid w:val="5E8500F6"/>
    <w:rsid w:val="5E9141D4"/>
    <w:rsid w:val="5E9650BF"/>
    <w:rsid w:val="5E967012"/>
    <w:rsid w:val="5EA4633C"/>
    <w:rsid w:val="5EAB6DDE"/>
    <w:rsid w:val="5EB03AB1"/>
    <w:rsid w:val="5EB11968"/>
    <w:rsid w:val="5EBD5F0F"/>
    <w:rsid w:val="5EC63076"/>
    <w:rsid w:val="5ECB2AEB"/>
    <w:rsid w:val="5ED65A65"/>
    <w:rsid w:val="5ED70D17"/>
    <w:rsid w:val="5EF94647"/>
    <w:rsid w:val="5EFD7482"/>
    <w:rsid w:val="5F0C4853"/>
    <w:rsid w:val="5F1757F5"/>
    <w:rsid w:val="5F184CEC"/>
    <w:rsid w:val="5F1929CF"/>
    <w:rsid w:val="5F287056"/>
    <w:rsid w:val="5F2C4964"/>
    <w:rsid w:val="5F2E0905"/>
    <w:rsid w:val="5F347454"/>
    <w:rsid w:val="5F373CA1"/>
    <w:rsid w:val="5F3A0E25"/>
    <w:rsid w:val="5F465884"/>
    <w:rsid w:val="5F483791"/>
    <w:rsid w:val="5F4F7CB1"/>
    <w:rsid w:val="5F502C8B"/>
    <w:rsid w:val="5F542E93"/>
    <w:rsid w:val="5F61113E"/>
    <w:rsid w:val="5F614C45"/>
    <w:rsid w:val="5F627F96"/>
    <w:rsid w:val="5F63012B"/>
    <w:rsid w:val="5F667C80"/>
    <w:rsid w:val="5F6F2BBD"/>
    <w:rsid w:val="5F7467D9"/>
    <w:rsid w:val="5F785DBE"/>
    <w:rsid w:val="5F7879F4"/>
    <w:rsid w:val="5F7D395B"/>
    <w:rsid w:val="5F815A76"/>
    <w:rsid w:val="5F865C37"/>
    <w:rsid w:val="5F972D18"/>
    <w:rsid w:val="5FA035C1"/>
    <w:rsid w:val="5FAD18E9"/>
    <w:rsid w:val="5FAD3E5E"/>
    <w:rsid w:val="5FAF5AD6"/>
    <w:rsid w:val="5FB157C6"/>
    <w:rsid w:val="5FB879DC"/>
    <w:rsid w:val="5FCF4618"/>
    <w:rsid w:val="5FDA019E"/>
    <w:rsid w:val="5FDD5E5D"/>
    <w:rsid w:val="5FE2436C"/>
    <w:rsid w:val="5FEC26B6"/>
    <w:rsid w:val="5FF21CEF"/>
    <w:rsid w:val="5FF2371E"/>
    <w:rsid w:val="5FF26E42"/>
    <w:rsid w:val="5FF6593F"/>
    <w:rsid w:val="5FF8174E"/>
    <w:rsid w:val="5FFA45B8"/>
    <w:rsid w:val="5FFB53A8"/>
    <w:rsid w:val="600140E3"/>
    <w:rsid w:val="600442CD"/>
    <w:rsid w:val="600609B8"/>
    <w:rsid w:val="601348F7"/>
    <w:rsid w:val="60170A22"/>
    <w:rsid w:val="60185761"/>
    <w:rsid w:val="601A17C5"/>
    <w:rsid w:val="60216FB8"/>
    <w:rsid w:val="60251DD3"/>
    <w:rsid w:val="602A5BC3"/>
    <w:rsid w:val="603019D3"/>
    <w:rsid w:val="603807DE"/>
    <w:rsid w:val="60392DE9"/>
    <w:rsid w:val="60410E69"/>
    <w:rsid w:val="60412D3D"/>
    <w:rsid w:val="60490BA1"/>
    <w:rsid w:val="604C4C15"/>
    <w:rsid w:val="605465F7"/>
    <w:rsid w:val="60552E09"/>
    <w:rsid w:val="60560F69"/>
    <w:rsid w:val="605916E7"/>
    <w:rsid w:val="60596586"/>
    <w:rsid w:val="60636E33"/>
    <w:rsid w:val="607A6903"/>
    <w:rsid w:val="607E2A76"/>
    <w:rsid w:val="608B0ED4"/>
    <w:rsid w:val="608E6871"/>
    <w:rsid w:val="608F2EEC"/>
    <w:rsid w:val="609376AD"/>
    <w:rsid w:val="609F689E"/>
    <w:rsid w:val="60A308D4"/>
    <w:rsid w:val="60C16F3B"/>
    <w:rsid w:val="60C83CA1"/>
    <w:rsid w:val="60CF2884"/>
    <w:rsid w:val="60D422A0"/>
    <w:rsid w:val="60D6645F"/>
    <w:rsid w:val="60E10F00"/>
    <w:rsid w:val="60E1122B"/>
    <w:rsid w:val="60E26B05"/>
    <w:rsid w:val="60E6145D"/>
    <w:rsid w:val="60E965FE"/>
    <w:rsid w:val="60EA3E67"/>
    <w:rsid w:val="60EB65C9"/>
    <w:rsid w:val="60EC7C7E"/>
    <w:rsid w:val="60FB7668"/>
    <w:rsid w:val="60FC55D0"/>
    <w:rsid w:val="60FC72A6"/>
    <w:rsid w:val="61052119"/>
    <w:rsid w:val="61070989"/>
    <w:rsid w:val="610F79CC"/>
    <w:rsid w:val="611A38B2"/>
    <w:rsid w:val="611B495F"/>
    <w:rsid w:val="612527CE"/>
    <w:rsid w:val="61290CBF"/>
    <w:rsid w:val="61307DB4"/>
    <w:rsid w:val="613C6FAA"/>
    <w:rsid w:val="614004BB"/>
    <w:rsid w:val="61556812"/>
    <w:rsid w:val="61664BE1"/>
    <w:rsid w:val="616A4972"/>
    <w:rsid w:val="616E3F0A"/>
    <w:rsid w:val="61716E68"/>
    <w:rsid w:val="61755A98"/>
    <w:rsid w:val="61826F0E"/>
    <w:rsid w:val="61861069"/>
    <w:rsid w:val="61953CA0"/>
    <w:rsid w:val="619F7DF1"/>
    <w:rsid w:val="61A07B55"/>
    <w:rsid w:val="61A4514F"/>
    <w:rsid w:val="61A527DB"/>
    <w:rsid w:val="61AA5908"/>
    <w:rsid w:val="61B675FF"/>
    <w:rsid w:val="61B9288B"/>
    <w:rsid w:val="61BB2F40"/>
    <w:rsid w:val="61BD3385"/>
    <w:rsid w:val="61C6559F"/>
    <w:rsid w:val="61C9634D"/>
    <w:rsid w:val="61D56313"/>
    <w:rsid w:val="61DE66FD"/>
    <w:rsid w:val="61E007AE"/>
    <w:rsid w:val="61F367B2"/>
    <w:rsid w:val="61F81E07"/>
    <w:rsid w:val="620D55C1"/>
    <w:rsid w:val="621574BF"/>
    <w:rsid w:val="621602F2"/>
    <w:rsid w:val="621D1F96"/>
    <w:rsid w:val="622178EB"/>
    <w:rsid w:val="623531CA"/>
    <w:rsid w:val="62371FD9"/>
    <w:rsid w:val="62372377"/>
    <w:rsid w:val="623B3850"/>
    <w:rsid w:val="623E4142"/>
    <w:rsid w:val="624B7A4D"/>
    <w:rsid w:val="624D1464"/>
    <w:rsid w:val="624D2BC7"/>
    <w:rsid w:val="624D66B5"/>
    <w:rsid w:val="625020B7"/>
    <w:rsid w:val="626339DC"/>
    <w:rsid w:val="62634C8F"/>
    <w:rsid w:val="62641BFE"/>
    <w:rsid w:val="627369C4"/>
    <w:rsid w:val="62741B9E"/>
    <w:rsid w:val="62762D50"/>
    <w:rsid w:val="62784F4A"/>
    <w:rsid w:val="627D2B0F"/>
    <w:rsid w:val="62836F74"/>
    <w:rsid w:val="628767CC"/>
    <w:rsid w:val="62886FC2"/>
    <w:rsid w:val="62892B5F"/>
    <w:rsid w:val="628D7D23"/>
    <w:rsid w:val="628E5D0F"/>
    <w:rsid w:val="629165D6"/>
    <w:rsid w:val="62940DB0"/>
    <w:rsid w:val="629F71A6"/>
    <w:rsid w:val="62A93BDD"/>
    <w:rsid w:val="62B152E8"/>
    <w:rsid w:val="62B526D6"/>
    <w:rsid w:val="62B667E6"/>
    <w:rsid w:val="62BF272C"/>
    <w:rsid w:val="62CA2935"/>
    <w:rsid w:val="62CB39F6"/>
    <w:rsid w:val="62D6725F"/>
    <w:rsid w:val="62DA1415"/>
    <w:rsid w:val="62DD6F2A"/>
    <w:rsid w:val="62E37B44"/>
    <w:rsid w:val="62E44652"/>
    <w:rsid w:val="62E852F4"/>
    <w:rsid w:val="62E90BE3"/>
    <w:rsid w:val="62E93557"/>
    <w:rsid w:val="62EB5DE6"/>
    <w:rsid w:val="62EC2B88"/>
    <w:rsid w:val="62EC5612"/>
    <w:rsid w:val="62ED1BC6"/>
    <w:rsid w:val="62ED33A3"/>
    <w:rsid w:val="63035C1A"/>
    <w:rsid w:val="630F25BC"/>
    <w:rsid w:val="630F6278"/>
    <w:rsid w:val="6311035B"/>
    <w:rsid w:val="63130AF8"/>
    <w:rsid w:val="63156ABF"/>
    <w:rsid w:val="63231947"/>
    <w:rsid w:val="632C1441"/>
    <w:rsid w:val="6330344D"/>
    <w:rsid w:val="63334E3E"/>
    <w:rsid w:val="63354E11"/>
    <w:rsid w:val="63363827"/>
    <w:rsid w:val="633A7931"/>
    <w:rsid w:val="633C7E8E"/>
    <w:rsid w:val="633F5A81"/>
    <w:rsid w:val="6341298D"/>
    <w:rsid w:val="634408A5"/>
    <w:rsid w:val="63474B4C"/>
    <w:rsid w:val="634857A2"/>
    <w:rsid w:val="634B789F"/>
    <w:rsid w:val="634E1186"/>
    <w:rsid w:val="63562FAA"/>
    <w:rsid w:val="63584CCB"/>
    <w:rsid w:val="635B098E"/>
    <w:rsid w:val="635D6DCF"/>
    <w:rsid w:val="63616A89"/>
    <w:rsid w:val="63655728"/>
    <w:rsid w:val="636A3CBA"/>
    <w:rsid w:val="636E44AC"/>
    <w:rsid w:val="6370272D"/>
    <w:rsid w:val="63764A9F"/>
    <w:rsid w:val="63793EA2"/>
    <w:rsid w:val="638549A6"/>
    <w:rsid w:val="63855016"/>
    <w:rsid w:val="63912D37"/>
    <w:rsid w:val="63A0274D"/>
    <w:rsid w:val="63A15CC9"/>
    <w:rsid w:val="63A85ADE"/>
    <w:rsid w:val="63AC1313"/>
    <w:rsid w:val="63AD551A"/>
    <w:rsid w:val="63B24807"/>
    <w:rsid w:val="63D23D7B"/>
    <w:rsid w:val="63D405FA"/>
    <w:rsid w:val="63D443E6"/>
    <w:rsid w:val="63DB1AE7"/>
    <w:rsid w:val="63DC4E53"/>
    <w:rsid w:val="63DF5A32"/>
    <w:rsid w:val="6401719D"/>
    <w:rsid w:val="640F3228"/>
    <w:rsid w:val="64141869"/>
    <w:rsid w:val="64166079"/>
    <w:rsid w:val="642C1EE6"/>
    <w:rsid w:val="64327F6D"/>
    <w:rsid w:val="64350AE2"/>
    <w:rsid w:val="643F716E"/>
    <w:rsid w:val="643F7FFB"/>
    <w:rsid w:val="64401A84"/>
    <w:rsid w:val="644049D3"/>
    <w:rsid w:val="64526662"/>
    <w:rsid w:val="64527992"/>
    <w:rsid w:val="64611819"/>
    <w:rsid w:val="646128C9"/>
    <w:rsid w:val="6462481D"/>
    <w:rsid w:val="64666993"/>
    <w:rsid w:val="646F722A"/>
    <w:rsid w:val="64820376"/>
    <w:rsid w:val="64822BA4"/>
    <w:rsid w:val="64825E61"/>
    <w:rsid w:val="64911000"/>
    <w:rsid w:val="64A03BC0"/>
    <w:rsid w:val="64A775A2"/>
    <w:rsid w:val="64CA1ABF"/>
    <w:rsid w:val="64D80854"/>
    <w:rsid w:val="64D831EE"/>
    <w:rsid w:val="64DA00D0"/>
    <w:rsid w:val="64DE6189"/>
    <w:rsid w:val="64E113AF"/>
    <w:rsid w:val="64F47A26"/>
    <w:rsid w:val="64FA1069"/>
    <w:rsid w:val="650A1DE6"/>
    <w:rsid w:val="650F563E"/>
    <w:rsid w:val="65104404"/>
    <w:rsid w:val="65110D57"/>
    <w:rsid w:val="65134C39"/>
    <w:rsid w:val="6521520C"/>
    <w:rsid w:val="65217A97"/>
    <w:rsid w:val="65264CBD"/>
    <w:rsid w:val="65394772"/>
    <w:rsid w:val="6542246D"/>
    <w:rsid w:val="65443B3C"/>
    <w:rsid w:val="65472B98"/>
    <w:rsid w:val="65513065"/>
    <w:rsid w:val="65516212"/>
    <w:rsid w:val="6559705D"/>
    <w:rsid w:val="655E64B8"/>
    <w:rsid w:val="65605EC7"/>
    <w:rsid w:val="656D2DF0"/>
    <w:rsid w:val="656D3292"/>
    <w:rsid w:val="657753AD"/>
    <w:rsid w:val="6589050A"/>
    <w:rsid w:val="65981B5D"/>
    <w:rsid w:val="65A93DB5"/>
    <w:rsid w:val="65AF71D8"/>
    <w:rsid w:val="65B04687"/>
    <w:rsid w:val="65B259AD"/>
    <w:rsid w:val="65B34445"/>
    <w:rsid w:val="65BF7FA2"/>
    <w:rsid w:val="65C35796"/>
    <w:rsid w:val="65C40705"/>
    <w:rsid w:val="65C826A8"/>
    <w:rsid w:val="65C92840"/>
    <w:rsid w:val="65D40637"/>
    <w:rsid w:val="65D97E5D"/>
    <w:rsid w:val="65E31C0C"/>
    <w:rsid w:val="65E74614"/>
    <w:rsid w:val="65EB2AC0"/>
    <w:rsid w:val="65F97545"/>
    <w:rsid w:val="65FC1F86"/>
    <w:rsid w:val="660A4B53"/>
    <w:rsid w:val="660E31CF"/>
    <w:rsid w:val="660F1F1A"/>
    <w:rsid w:val="661257C6"/>
    <w:rsid w:val="661E038F"/>
    <w:rsid w:val="66221598"/>
    <w:rsid w:val="662A64A6"/>
    <w:rsid w:val="662B4636"/>
    <w:rsid w:val="662D6AFD"/>
    <w:rsid w:val="662E625F"/>
    <w:rsid w:val="66327A4C"/>
    <w:rsid w:val="6635049E"/>
    <w:rsid w:val="663F017E"/>
    <w:rsid w:val="66457DC8"/>
    <w:rsid w:val="66461AFB"/>
    <w:rsid w:val="6646395A"/>
    <w:rsid w:val="66510F62"/>
    <w:rsid w:val="66567EE2"/>
    <w:rsid w:val="665946C3"/>
    <w:rsid w:val="6660229D"/>
    <w:rsid w:val="66634CEC"/>
    <w:rsid w:val="66674C80"/>
    <w:rsid w:val="666E1E91"/>
    <w:rsid w:val="667154E4"/>
    <w:rsid w:val="667B4119"/>
    <w:rsid w:val="667D5A03"/>
    <w:rsid w:val="667F61C0"/>
    <w:rsid w:val="66893489"/>
    <w:rsid w:val="668A688B"/>
    <w:rsid w:val="66914AF8"/>
    <w:rsid w:val="669713A4"/>
    <w:rsid w:val="66A374B1"/>
    <w:rsid w:val="66A57ADD"/>
    <w:rsid w:val="66B0107A"/>
    <w:rsid w:val="66B07211"/>
    <w:rsid w:val="66C01989"/>
    <w:rsid w:val="66C01FFF"/>
    <w:rsid w:val="66C2244F"/>
    <w:rsid w:val="66CB1A13"/>
    <w:rsid w:val="66CF7B64"/>
    <w:rsid w:val="66D05CE6"/>
    <w:rsid w:val="66DA35EF"/>
    <w:rsid w:val="66E23147"/>
    <w:rsid w:val="66E80097"/>
    <w:rsid w:val="66E979FF"/>
    <w:rsid w:val="66EA3CAB"/>
    <w:rsid w:val="66EC749B"/>
    <w:rsid w:val="66F60961"/>
    <w:rsid w:val="66FE2892"/>
    <w:rsid w:val="67015348"/>
    <w:rsid w:val="670433AC"/>
    <w:rsid w:val="670E6CBE"/>
    <w:rsid w:val="67110686"/>
    <w:rsid w:val="671241D1"/>
    <w:rsid w:val="67192B0C"/>
    <w:rsid w:val="671B77C6"/>
    <w:rsid w:val="671F2376"/>
    <w:rsid w:val="67240CB1"/>
    <w:rsid w:val="67272BE8"/>
    <w:rsid w:val="672F460B"/>
    <w:rsid w:val="67324B9B"/>
    <w:rsid w:val="673506BA"/>
    <w:rsid w:val="67391372"/>
    <w:rsid w:val="6747218F"/>
    <w:rsid w:val="674833CE"/>
    <w:rsid w:val="675023DD"/>
    <w:rsid w:val="67512483"/>
    <w:rsid w:val="6760070C"/>
    <w:rsid w:val="67606F78"/>
    <w:rsid w:val="676D0357"/>
    <w:rsid w:val="677802B1"/>
    <w:rsid w:val="677B2A6C"/>
    <w:rsid w:val="677C350F"/>
    <w:rsid w:val="677D1F61"/>
    <w:rsid w:val="678409C5"/>
    <w:rsid w:val="6785772A"/>
    <w:rsid w:val="679426EF"/>
    <w:rsid w:val="67971C5C"/>
    <w:rsid w:val="679840FE"/>
    <w:rsid w:val="679D38A7"/>
    <w:rsid w:val="67A115B1"/>
    <w:rsid w:val="67A4540E"/>
    <w:rsid w:val="67A804DD"/>
    <w:rsid w:val="67AB0A41"/>
    <w:rsid w:val="67AF1230"/>
    <w:rsid w:val="67AF28C7"/>
    <w:rsid w:val="67CA0D4A"/>
    <w:rsid w:val="67D46406"/>
    <w:rsid w:val="67D5017D"/>
    <w:rsid w:val="67D84C7E"/>
    <w:rsid w:val="67D86476"/>
    <w:rsid w:val="67E400AE"/>
    <w:rsid w:val="67E85AA3"/>
    <w:rsid w:val="67ED75D1"/>
    <w:rsid w:val="67EE3A24"/>
    <w:rsid w:val="67F847FF"/>
    <w:rsid w:val="67FC52EA"/>
    <w:rsid w:val="67FE288E"/>
    <w:rsid w:val="67FE74A2"/>
    <w:rsid w:val="680022A8"/>
    <w:rsid w:val="68006691"/>
    <w:rsid w:val="6806492C"/>
    <w:rsid w:val="68176F07"/>
    <w:rsid w:val="681F247B"/>
    <w:rsid w:val="68592BA2"/>
    <w:rsid w:val="685A54E2"/>
    <w:rsid w:val="685C087D"/>
    <w:rsid w:val="685D610F"/>
    <w:rsid w:val="685E6283"/>
    <w:rsid w:val="686660CE"/>
    <w:rsid w:val="686A02A3"/>
    <w:rsid w:val="686D2FA1"/>
    <w:rsid w:val="68702E98"/>
    <w:rsid w:val="688B1136"/>
    <w:rsid w:val="68942067"/>
    <w:rsid w:val="689955E3"/>
    <w:rsid w:val="689F2DCC"/>
    <w:rsid w:val="689F3BB7"/>
    <w:rsid w:val="68AF32BE"/>
    <w:rsid w:val="68B251B2"/>
    <w:rsid w:val="68B711D6"/>
    <w:rsid w:val="68B81DD1"/>
    <w:rsid w:val="68C94E37"/>
    <w:rsid w:val="68D36E92"/>
    <w:rsid w:val="68E27A86"/>
    <w:rsid w:val="68E73E4E"/>
    <w:rsid w:val="68EF6857"/>
    <w:rsid w:val="68F916F9"/>
    <w:rsid w:val="68F965D1"/>
    <w:rsid w:val="68FE7A59"/>
    <w:rsid w:val="690037B1"/>
    <w:rsid w:val="69011750"/>
    <w:rsid w:val="690F5B20"/>
    <w:rsid w:val="69135944"/>
    <w:rsid w:val="69142024"/>
    <w:rsid w:val="69171912"/>
    <w:rsid w:val="69192862"/>
    <w:rsid w:val="691973C7"/>
    <w:rsid w:val="691C2C88"/>
    <w:rsid w:val="691E2C25"/>
    <w:rsid w:val="691E3299"/>
    <w:rsid w:val="69262FE5"/>
    <w:rsid w:val="69293CBE"/>
    <w:rsid w:val="692A1A5F"/>
    <w:rsid w:val="69322D39"/>
    <w:rsid w:val="69323AF9"/>
    <w:rsid w:val="693A3DAD"/>
    <w:rsid w:val="693F6105"/>
    <w:rsid w:val="694E68CB"/>
    <w:rsid w:val="69536B1E"/>
    <w:rsid w:val="69580163"/>
    <w:rsid w:val="69614DEF"/>
    <w:rsid w:val="69623A3D"/>
    <w:rsid w:val="696302D6"/>
    <w:rsid w:val="696A27E9"/>
    <w:rsid w:val="697A7E71"/>
    <w:rsid w:val="697B0DA2"/>
    <w:rsid w:val="699008A3"/>
    <w:rsid w:val="699E602F"/>
    <w:rsid w:val="69A1678E"/>
    <w:rsid w:val="69AE58B4"/>
    <w:rsid w:val="69AF0830"/>
    <w:rsid w:val="69B01209"/>
    <w:rsid w:val="69B26F69"/>
    <w:rsid w:val="69BB7C4F"/>
    <w:rsid w:val="69BC45B2"/>
    <w:rsid w:val="69C05E78"/>
    <w:rsid w:val="69C06859"/>
    <w:rsid w:val="69C20E6A"/>
    <w:rsid w:val="69CA5C0B"/>
    <w:rsid w:val="69CD2849"/>
    <w:rsid w:val="69D12944"/>
    <w:rsid w:val="69D34772"/>
    <w:rsid w:val="69E66DC4"/>
    <w:rsid w:val="69EF392A"/>
    <w:rsid w:val="69F13DD2"/>
    <w:rsid w:val="69F41BB1"/>
    <w:rsid w:val="69F62987"/>
    <w:rsid w:val="69F8203A"/>
    <w:rsid w:val="6A066607"/>
    <w:rsid w:val="6A0A34C2"/>
    <w:rsid w:val="6A0E002F"/>
    <w:rsid w:val="6A184189"/>
    <w:rsid w:val="6A1B7D52"/>
    <w:rsid w:val="6A216C19"/>
    <w:rsid w:val="6A2652AE"/>
    <w:rsid w:val="6A2A02CC"/>
    <w:rsid w:val="6A3044EA"/>
    <w:rsid w:val="6A3D241D"/>
    <w:rsid w:val="6A413EF9"/>
    <w:rsid w:val="6A471B15"/>
    <w:rsid w:val="6A4C46E0"/>
    <w:rsid w:val="6A5D7B83"/>
    <w:rsid w:val="6A615D26"/>
    <w:rsid w:val="6A632129"/>
    <w:rsid w:val="6A633DDF"/>
    <w:rsid w:val="6A73445D"/>
    <w:rsid w:val="6A751A73"/>
    <w:rsid w:val="6A78210C"/>
    <w:rsid w:val="6A7A3403"/>
    <w:rsid w:val="6A7B57F2"/>
    <w:rsid w:val="6A8D6670"/>
    <w:rsid w:val="6A923535"/>
    <w:rsid w:val="6AA14EF2"/>
    <w:rsid w:val="6AA703F7"/>
    <w:rsid w:val="6AAB7DF4"/>
    <w:rsid w:val="6AAC10E1"/>
    <w:rsid w:val="6AAE3021"/>
    <w:rsid w:val="6AB5544C"/>
    <w:rsid w:val="6ABC2C6E"/>
    <w:rsid w:val="6ABE5AE3"/>
    <w:rsid w:val="6AC43ADC"/>
    <w:rsid w:val="6AD62A51"/>
    <w:rsid w:val="6AD65C96"/>
    <w:rsid w:val="6AD76D8A"/>
    <w:rsid w:val="6ADA7083"/>
    <w:rsid w:val="6ADB3DBE"/>
    <w:rsid w:val="6ADC0EBE"/>
    <w:rsid w:val="6AE845EB"/>
    <w:rsid w:val="6AE91BF8"/>
    <w:rsid w:val="6AE9482F"/>
    <w:rsid w:val="6AEA3F25"/>
    <w:rsid w:val="6AF37D29"/>
    <w:rsid w:val="6AFB11A8"/>
    <w:rsid w:val="6AFC210B"/>
    <w:rsid w:val="6B003D41"/>
    <w:rsid w:val="6B074ED1"/>
    <w:rsid w:val="6B1278F5"/>
    <w:rsid w:val="6B143D50"/>
    <w:rsid w:val="6B1B6C93"/>
    <w:rsid w:val="6B1C55D9"/>
    <w:rsid w:val="6B1D53B0"/>
    <w:rsid w:val="6B2142BC"/>
    <w:rsid w:val="6B294E4E"/>
    <w:rsid w:val="6B2A5F96"/>
    <w:rsid w:val="6B301B7D"/>
    <w:rsid w:val="6B362B30"/>
    <w:rsid w:val="6B380244"/>
    <w:rsid w:val="6B5919C6"/>
    <w:rsid w:val="6B62070F"/>
    <w:rsid w:val="6B6D6743"/>
    <w:rsid w:val="6B715F58"/>
    <w:rsid w:val="6B7951BE"/>
    <w:rsid w:val="6B7D491C"/>
    <w:rsid w:val="6B842FF4"/>
    <w:rsid w:val="6B863C88"/>
    <w:rsid w:val="6B8B7217"/>
    <w:rsid w:val="6B917DD2"/>
    <w:rsid w:val="6B9612D0"/>
    <w:rsid w:val="6B9767A7"/>
    <w:rsid w:val="6BA812F1"/>
    <w:rsid w:val="6BB57E3F"/>
    <w:rsid w:val="6BB6157B"/>
    <w:rsid w:val="6BC1708E"/>
    <w:rsid w:val="6BD414AF"/>
    <w:rsid w:val="6BDA450B"/>
    <w:rsid w:val="6BE150E1"/>
    <w:rsid w:val="6BE4546C"/>
    <w:rsid w:val="6BE6319A"/>
    <w:rsid w:val="6BEA6C25"/>
    <w:rsid w:val="6BF50F97"/>
    <w:rsid w:val="6BFC7436"/>
    <w:rsid w:val="6C000E51"/>
    <w:rsid w:val="6C01647C"/>
    <w:rsid w:val="6C02029B"/>
    <w:rsid w:val="6C0C7FB9"/>
    <w:rsid w:val="6C115836"/>
    <w:rsid w:val="6C180682"/>
    <w:rsid w:val="6C1D7A77"/>
    <w:rsid w:val="6C2A057F"/>
    <w:rsid w:val="6C2A7881"/>
    <w:rsid w:val="6C312647"/>
    <w:rsid w:val="6C322D49"/>
    <w:rsid w:val="6C3A38F0"/>
    <w:rsid w:val="6C3A6745"/>
    <w:rsid w:val="6C443196"/>
    <w:rsid w:val="6C52286A"/>
    <w:rsid w:val="6C6C3888"/>
    <w:rsid w:val="6C6C6468"/>
    <w:rsid w:val="6C6E1B2C"/>
    <w:rsid w:val="6C731D84"/>
    <w:rsid w:val="6C733306"/>
    <w:rsid w:val="6C7872A2"/>
    <w:rsid w:val="6C7C1743"/>
    <w:rsid w:val="6C7F13BC"/>
    <w:rsid w:val="6C807E57"/>
    <w:rsid w:val="6C8A1DE9"/>
    <w:rsid w:val="6C94585C"/>
    <w:rsid w:val="6C9C4171"/>
    <w:rsid w:val="6CBA3B06"/>
    <w:rsid w:val="6CBD6A88"/>
    <w:rsid w:val="6CC438F6"/>
    <w:rsid w:val="6CC546A3"/>
    <w:rsid w:val="6CC73B77"/>
    <w:rsid w:val="6CCA062C"/>
    <w:rsid w:val="6CCE3F0D"/>
    <w:rsid w:val="6CCE5F93"/>
    <w:rsid w:val="6CD204DE"/>
    <w:rsid w:val="6CE06DC3"/>
    <w:rsid w:val="6CE339A2"/>
    <w:rsid w:val="6CE86255"/>
    <w:rsid w:val="6CEF63F7"/>
    <w:rsid w:val="6CF23D4D"/>
    <w:rsid w:val="6CFB6774"/>
    <w:rsid w:val="6D081C8D"/>
    <w:rsid w:val="6D093EB3"/>
    <w:rsid w:val="6D131FC5"/>
    <w:rsid w:val="6D1645C1"/>
    <w:rsid w:val="6D1C0F73"/>
    <w:rsid w:val="6D1E6E2A"/>
    <w:rsid w:val="6D1F6F3D"/>
    <w:rsid w:val="6D282813"/>
    <w:rsid w:val="6D2D6300"/>
    <w:rsid w:val="6D32180C"/>
    <w:rsid w:val="6D327CC1"/>
    <w:rsid w:val="6D501A86"/>
    <w:rsid w:val="6D5F55CE"/>
    <w:rsid w:val="6D6607CF"/>
    <w:rsid w:val="6D674987"/>
    <w:rsid w:val="6D6D4EC9"/>
    <w:rsid w:val="6D73549B"/>
    <w:rsid w:val="6D745AC5"/>
    <w:rsid w:val="6D7A3884"/>
    <w:rsid w:val="6D805B9C"/>
    <w:rsid w:val="6D814F22"/>
    <w:rsid w:val="6D8A3B82"/>
    <w:rsid w:val="6D8A3D7B"/>
    <w:rsid w:val="6D8B775C"/>
    <w:rsid w:val="6D93141B"/>
    <w:rsid w:val="6D945A55"/>
    <w:rsid w:val="6D973F8E"/>
    <w:rsid w:val="6D9A5172"/>
    <w:rsid w:val="6D9F02A8"/>
    <w:rsid w:val="6DA53B3D"/>
    <w:rsid w:val="6DAC3244"/>
    <w:rsid w:val="6DB23350"/>
    <w:rsid w:val="6DB4285B"/>
    <w:rsid w:val="6DB84421"/>
    <w:rsid w:val="6DB96B83"/>
    <w:rsid w:val="6DC00174"/>
    <w:rsid w:val="6DC73C6C"/>
    <w:rsid w:val="6DCA454F"/>
    <w:rsid w:val="6DCC7E9E"/>
    <w:rsid w:val="6DCD65B3"/>
    <w:rsid w:val="6DCE233F"/>
    <w:rsid w:val="6DCE34F8"/>
    <w:rsid w:val="6DD7247F"/>
    <w:rsid w:val="6DE3232F"/>
    <w:rsid w:val="6DE35FB1"/>
    <w:rsid w:val="6DEE319B"/>
    <w:rsid w:val="6DF93F1E"/>
    <w:rsid w:val="6DF97E79"/>
    <w:rsid w:val="6DFA0EDB"/>
    <w:rsid w:val="6DFE0285"/>
    <w:rsid w:val="6DFE1AB0"/>
    <w:rsid w:val="6E014E53"/>
    <w:rsid w:val="6E016618"/>
    <w:rsid w:val="6E0750CC"/>
    <w:rsid w:val="6E086826"/>
    <w:rsid w:val="6E0920FE"/>
    <w:rsid w:val="6E2E2E54"/>
    <w:rsid w:val="6E311775"/>
    <w:rsid w:val="6E451684"/>
    <w:rsid w:val="6E4D5278"/>
    <w:rsid w:val="6E4F0C35"/>
    <w:rsid w:val="6E5556FA"/>
    <w:rsid w:val="6E5B2DC6"/>
    <w:rsid w:val="6E620301"/>
    <w:rsid w:val="6E664051"/>
    <w:rsid w:val="6E681E77"/>
    <w:rsid w:val="6E6D3D63"/>
    <w:rsid w:val="6E6F6C81"/>
    <w:rsid w:val="6E780992"/>
    <w:rsid w:val="6E796E6F"/>
    <w:rsid w:val="6E823F2B"/>
    <w:rsid w:val="6E85241B"/>
    <w:rsid w:val="6EA57A74"/>
    <w:rsid w:val="6EA633B4"/>
    <w:rsid w:val="6EA9580D"/>
    <w:rsid w:val="6EAA76BD"/>
    <w:rsid w:val="6EAB170F"/>
    <w:rsid w:val="6EB0142D"/>
    <w:rsid w:val="6EB0440B"/>
    <w:rsid w:val="6EC07F8A"/>
    <w:rsid w:val="6EC454DE"/>
    <w:rsid w:val="6EC60E8B"/>
    <w:rsid w:val="6EC85F52"/>
    <w:rsid w:val="6ECC520B"/>
    <w:rsid w:val="6ECF3B67"/>
    <w:rsid w:val="6ED90606"/>
    <w:rsid w:val="6ED95D03"/>
    <w:rsid w:val="6ED96561"/>
    <w:rsid w:val="6EE12250"/>
    <w:rsid w:val="6EE52D27"/>
    <w:rsid w:val="6EE96347"/>
    <w:rsid w:val="6EF307F8"/>
    <w:rsid w:val="6EFA61AC"/>
    <w:rsid w:val="6EFC58B0"/>
    <w:rsid w:val="6EFF73EE"/>
    <w:rsid w:val="6F051B51"/>
    <w:rsid w:val="6F076E12"/>
    <w:rsid w:val="6F0C26C5"/>
    <w:rsid w:val="6F102F1B"/>
    <w:rsid w:val="6F355481"/>
    <w:rsid w:val="6F3562FB"/>
    <w:rsid w:val="6F390AC5"/>
    <w:rsid w:val="6F3913B1"/>
    <w:rsid w:val="6F395667"/>
    <w:rsid w:val="6F3D1807"/>
    <w:rsid w:val="6F3E6C99"/>
    <w:rsid w:val="6F41690B"/>
    <w:rsid w:val="6F471A1C"/>
    <w:rsid w:val="6F4E4F48"/>
    <w:rsid w:val="6F521363"/>
    <w:rsid w:val="6F57066C"/>
    <w:rsid w:val="6F593D48"/>
    <w:rsid w:val="6F664391"/>
    <w:rsid w:val="6F6976CC"/>
    <w:rsid w:val="6F6A03E0"/>
    <w:rsid w:val="6F6C7A57"/>
    <w:rsid w:val="6F6E10DE"/>
    <w:rsid w:val="6F755B99"/>
    <w:rsid w:val="6F781D53"/>
    <w:rsid w:val="6F8559CC"/>
    <w:rsid w:val="6F873327"/>
    <w:rsid w:val="6F8844C0"/>
    <w:rsid w:val="6F8A7A1C"/>
    <w:rsid w:val="6F9641C9"/>
    <w:rsid w:val="6FA678B3"/>
    <w:rsid w:val="6FBA5A78"/>
    <w:rsid w:val="6FBB16F9"/>
    <w:rsid w:val="6FC450E1"/>
    <w:rsid w:val="6FC542E5"/>
    <w:rsid w:val="6FCE2733"/>
    <w:rsid w:val="6FCF1F97"/>
    <w:rsid w:val="6FDA2E0A"/>
    <w:rsid w:val="6FE94D6B"/>
    <w:rsid w:val="6FF8053C"/>
    <w:rsid w:val="6FFA1B91"/>
    <w:rsid w:val="7008719E"/>
    <w:rsid w:val="702A42F3"/>
    <w:rsid w:val="70342925"/>
    <w:rsid w:val="70387D64"/>
    <w:rsid w:val="70391EB4"/>
    <w:rsid w:val="703D41DB"/>
    <w:rsid w:val="7048070F"/>
    <w:rsid w:val="704A4152"/>
    <w:rsid w:val="704A73A6"/>
    <w:rsid w:val="704A7A1C"/>
    <w:rsid w:val="70531554"/>
    <w:rsid w:val="705362D1"/>
    <w:rsid w:val="705B19B1"/>
    <w:rsid w:val="705B2443"/>
    <w:rsid w:val="70630F31"/>
    <w:rsid w:val="706324D3"/>
    <w:rsid w:val="70640A9F"/>
    <w:rsid w:val="7068250D"/>
    <w:rsid w:val="706C03CE"/>
    <w:rsid w:val="707851E9"/>
    <w:rsid w:val="707E52C8"/>
    <w:rsid w:val="7083264D"/>
    <w:rsid w:val="708C0D28"/>
    <w:rsid w:val="708C4D6A"/>
    <w:rsid w:val="70951787"/>
    <w:rsid w:val="709A241F"/>
    <w:rsid w:val="70A238E6"/>
    <w:rsid w:val="70AC25D6"/>
    <w:rsid w:val="70AD0CF6"/>
    <w:rsid w:val="70AD2596"/>
    <w:rsid w:val="70BB2B9F"/>
    <w:rsid w:val="70D37B6E"/>
    <w:rsid w:val="70E76F8A"/>
    <w:rsid w:val="70E77ACE"/>
    <w:rsid w:val="70EC6B30"/>
    <w:rsid w:val="70F4785D"/>
    <w:rsid w:val="71001C9E"/>
    <w:rsid w:val="71050E29"/>
    <w:rsid w:val="71071B55"/>
    <w:rsid w:val="71077AA0"/>
    <w:rsid w:val="710964DA"/>
    <w:rsid w:val="710B4D56"/>
    <w:rsid w:val="711546AA"/>
    <w:rsid w:val="711B14F5"/>
    <w:rsid w:val="71357666"/>
    <w:rsid w:val="71375DB5"/>
    <w:rsid w:val="71472EBB"/>
    <w:rsid w:val="71501D66"/>
    <w:rsid w:val="71680DBE"/>
    <w:rsid w:val="7177457A"/>
    <w:rsid w:val="717B62B7"/>
    <w:rsid w:val="717D482D"/>
    <w:rsid w:val="718123AC"/>
    <w:rsid w:val="71A80E34"/>
    <w:rsid w:val="71AA7DEB"/>
    <w:rsid w:val="71AC689B"/>
    <w:rsid w:val="71AC79AC"/>
    <w:rsid w:val="71AE0CF1"/>
    <w:rsid w:val="71B93C05"/>
    <w:rsid w:val="71B954A8"/>
    <w:rsid w:val="71BA5E6D"/>
    <w:rsid w:val="71C257D3"/>
    <w:rsid w:val="71C90892"/>
    <w:rsid w:val="71CC4E11"/>
    <w:rsid w:val="71CE03C7"/>
    <w:rsid w:val="71CF3F70"/>
    <w:rsid w:val="71D25B47"/>
    <w:rsid w:val="71DA0488"/>
    <w:rsid w:val="71DD2F89"/>
    <w:rsid w:val="71E8697A"/>
    <w:rsid w:val="71ED3BAD"/>
    <w:rsid w:val="71ED57E1"/>
    <w:rsid w:val="71F15473"/>
    <w:rsid w:val="71F639C8"/>
    <w:rsid w:val="71F76C2D"/>
    <w:rsid w:val="7204521C"/>
    <w:rsid w:val="720E32FD"/>
    <w:rsid w:val="720F6C9A"/>
    <w:rsid w:val="72140F1D"/>
    <w:rsid w:val="721A7E2E"/>
    <w:rsid w:val="722F397D"/>
    <w:rsid w:val="72347DE3"/>
    <w:rsid w:val="724841DA"/>
    <w:rsid w:val="72632393"/>
    <w:rsid w:val="72671CED"/>
    <w:rsid w:val="7279062F"/>
    <w:rsid w:val="727C172C"/>
    <w:rsid w:val="727C5B27"/>
    <w:rsid w:val="7280632A"/>
    <w:rsid w:val="72847BA4"/>
    <w:rsid w:val="72891E2D"/>
    <w:rsid w:val="7292279B"/>
    <w:rsid w:val="72942DB3"/>
    <w:rsid w:val="729A51AB"/>
    <w:rsid w:val="729E5E40"/>
    <w:rsid w:val="72A64380"/>
    <w:rsid w:val="72A72050"/>
    <w:rsid w:val="72B062D1"/>
    <w:rsid w:val="72B16CF3"/>
    <w:rsid w:val="72B90DB5"/>
    <w:rsid w:val="72BB0B49"/>
    <w:rsid w:val="72C326B1"/>
    <w:rsid w:val="72C5771B"/>
    <w:rsid w:val="72CA33A9"/>
    <w:rsid w:val="72D249BA"/>
    <w:rsid w:val="72DB675D"/>
    <w:rsid w:val="72E12E2C"/>
    <w:rsid w:val="72E721B7"/>
    <w:rsid w:val="72EB05F6"/>
    <w:rsid w:val="72F154BC"/>
    <w:rsid w:val="72F300B2"/>
    <w:rsid w:val="72F814B5"/>
    <w:rsid w:val="72FC6892"/>
    <w:rsid w:val="7302267B"/>
    <w:rsid w:val="73023F2E"/>
    <w:rsid w:val="730910EE"/>
    <w:rsid w:val="7316615E"/>
    <w:rsid w:val="73181BF9"/>
    <w:rsid w:val="731C37CD"/>
    <w:rsid w:val="731C7C59"/>
    <w:rsid w:val="732700BD"/>
    <w:rsid w:val="732C5E46"/>
    <w:rsid w:val="732F0C0A"/>
    <w:rsid w:val="73364BE7"/>
    <w:rsid w:val="733B0149"/>
    <w:rsid w:val="73404AB7"/>
    <w:rsid w:val="7343306D"/>
    <w:rsid w:val="73462D4C"/>
    <w:rsid w:val="735F2E72"/>
    <w:rsid w:val="73614DD7"/>
    <w:rsid w:val="736157B6"/>
    <w:rsid w:val="73623C26"/>
    <w:rsid w:val="73630C84"/>
    <w:rsid w:val="73634BC8"/>
    <w:rsid w:val="73657405"/>
    <w:rsid w:val="7366205A"/>
    <w:rsid w:val="73690E78"/>
    <w:rsid w:val="73753833"/>
    <w:rsid w:val="73786F95"/>
    <w:rsid w:val="73795D1C"/>
    <w:rsid w:val="737E34F1"/>
    <w:rsid w:val="73801C47"/>
    <w:rsid w:val="7391534C"/>
    <w:rsid w:val="73980C67"/>
    <w:rsid w:val="739D12CC"/>
    <w:rsid w:val="73A057F9"/>
    <w:rsid w:val="73A111F3"/>
    <w:rsid w:val="73A51B7B"/>
    <w:rsid w:val="73A9576B"/>
    <w:rsid w:val="73AA0B61"/>
    <w:rsid w:val="73AE539D"/>
    <w:rsid w:val="73B66CA7"/>
    <w:rsid w:val="73B80618"/>
    <w:rsid w:val="73BD77E3"/>
    <w:rsid w:val="73DE6BD2"/>
    <w:rsid w:val="73E52803"/>
    <w:rsid w:val="73EB4EF9"/>
    <w:rsid w:val="73FB3EC2"/>
    <w:rsid w:val="73FF47E5"/>
    <w:rsid w:val="7400038C"/>
    <w:rsid w:val="7402772A"/>
    <w:rsid w:val="740F18B5"/>
    <w:rsid w:val="74170877"/>
    <w:rsid w:val="74175314"/>
    <w:rsid w:val="741F03BA"/>
    <w:rsid w:val="74200C22"/>
    <w:rsid w:val="74217723"/>
    <w:rsid w:val="74225935"/>
    <w:rsid w:val="74334048"/>
    <w:rsid w:val="74375C8B"/>
    <w:rsid w:val="743D270E"/>
    <w:rsid w:val="743D7E72"/>
    <w:rsid w:val="74456C9C"/>
    <w:rsid w:val="74484F13"/>
    <w:rsid w:val="74514747"/>
    <w:rsid w:val="74560A9F"/>
    <w:rsid w:val="745633A6"/>
    <w:rsid w:val="74577FD3"/>
    <w:rsid w:val="745F236F"/>
    <w:rsid w:val="746412A6"/>
    <w:rsid w:val="74674023"/>
    <w:rsid w:val="746F78F9"/>
    <w:rsid w:val="74781F1F"/>
    <w:rsid w:val="748441D1"/>
    <w:rsid w:val="7490763F"/>
    <w:rsid w:val="74911568"/>
    <w:rsid w:val="74A5247E"/>
    <w:rsid w:val="74A57477"/>
    <w:rsid w:val="74AE1A17"/>
    <w:rsid w:val="74C26FEA"/>
    <w:rsid w:val="74C36794"/>
    <w:rsid w:val="74C55CA3"/>
    <w:rsid w:val="74C8562C"/>
    <w:rsid w:val="74C962DF"/>
    <w:rsid w:val="74E15A93"/>
    <w:rsid w:val="74E24539"/>
    <w:rsid w:val="74E27CE2"/>
    <w:rsid w:val="74E4002C"/>
    <w:rsid w:val="74EF1651"/>
    <w:rsid w:val="74F43D32"/>
    <w:rsid w:val="74FD65E5"/>
    <w:rsid w:val="75032A03"/>
    <w:rsid w:val="75137DD8"/>
    <w:rsid w:val="75190674"/>
    <w:rsid w:val="751969B6"/>
    <w:rsid w:val="752131A0"/>
    <w:rsid w:val="75223087"/>
    <w:rsid w:val="752825DA"/>
    <w:rsid w:val="753A479D"/>
    <w:rsid w:val="753D6449"/>
    <w:rsid w:val="753E50FC"/>
    <w:rsid w:val="75463F71"/>
    <w:rsid w:val="754764D8"/>
    <w:rsid w:val="75490868"/>
    <w:rsid w:val="75490BDF"/>
    <w:rsid w:val="75492356"/>
    <w:rsid w:val="754B159F"/>
    <w:rsid w:val="754E4D98"/>
    <w:rsid w:val="755C2D00"/>
    <w:rsid w:val="756D2A3F"/>
    <w:rsid w:val="75773B59"/>
    <w:rsid w:val="757B248B"/>
    <w:rsid w:val="757D637E"/>
    <w:rsid w:val="757F06EF"/>
    <w:rsid w:val="75820452"/>
    <w:rsid w:val="75830E43"/>
    <w:rsid w:val="758F7BAA"/>
    <w:rsid w:val="7597048C"/>
    <w:rsid w:val="759A1347"/>
    <w:rsid w:val="759B1048"/>
    <w:rsid w:val="759C20E0"/>
    <w:rsid w:val="75A07BB8"/>
    <w:rsid w:val="75A351E7"/>
    <w:rsid w:val="75A45611"/>
    <w:rsid w:val="75AD0846"/>
    <w:rsid w:val="75B73A3A"/>
    <w:rsid w:val="75BE093A"/>
    <w:rsid w:val="75C91F52"/>
    <w:rsid w:val="75CA6A9D"/>
    <w:rsid w:val="75CB213C"/>
    <w:rsid w:val="75D04988"/>
    <w:rsid w:val="75D169F2"/>
    <w:rsid w:val="75DA3017"/>
    <w:rsid w:val="75E5061B"/>
    <w:rsid w:val="75F30609"/>
    <w:rsid w:val="75F659FB"/>
    <w:rsid w:val="75F801C6"/>
    <w:rsid w:val="75FE4C42"/>
    <w:rsid w:val="7600622D"/>
    <w:rsid w:val="760B3462"/>
    <w:rsid w:val="7612090A"/>
    <w:rsid w:val="76132F32"/>
    <w:rsid w:val="76195B01"/>
    <w:rsid w:val="7620009B"/>
    <w:rsid w:val="7620142D"/>
    <w:rsid w:val="762D5EA3"/>
    <w:rsid w:val="762E4078"/>
    <w:rsid w:val="76377578"/>
    <w:rsid w:val="763C0EF2"/>
    <w:rsid w:val="76494305"/>
    <w:rsid w:val="765716B2"/>
    <w:rsid w:val="76577F14"/>
    <w:rsid w:val="765B2136"/>
    <w:rsid w:val="765C109D"/>
    <w:rsid w:val="7666096B"/>
    <w:rsid w:val="766E48CE"/>
    <w:rsid w:val="767900A1"/>
    <w:rsid w:val="76791797"/>
    <w:rsid w:val="767B5782"/>
    <w:rsid w:val="76860152"/>
    <w:rsid w:val="768710EB"/>
    <w:rsid w:val="769833EA"/>
    <w:rsid w:val="76984F50"/>
    <w:rsid w:val="76A75E72"/>
    <w:rsid w:val="76A80F6F"/>
    <w:rsid w:val="76BC61DB"/>
    <w:rsid w:val="76C571F0"/>
    <w:rsid w:val="76C65C81"/>
    <w:rsid w:val="76CB1018"/>
    <w:rsid w:val="76CE15D0"/>
    <w:rsid w:val="76CF530A"/>
    <w:rsid w:val="76D02166"/>
    <w:rsid w:val="76DF65FF"/>
    <w:rsid w:val="76F253E9"/>
    <w:rsid w:val="76FC5255"/>
    <w:rsid w:val="770233F4"/>
    <w:rsid w:val="7707136F"/>
    <w:rsid w:val="770A60CC"/>
    <w:rsid w:val="770C5619"/>
    <w:rsid w:val="770F57E4"/>
    <w:rsid w:val="771130B4"/>
    <w:rsid w:val="77120FC4"/>
    <w:rsid w:val="771543E5"/>
    <w:rsid w:val="77196E50"/>
    <w:rsid w:val="77267708"/>
    <w:rsid w:val="77290ADE"/>
    <w:rsid w:val="773336A0"/>
    <w:rsid w:val="774744C2"/>
    <w:rsid w:val="77476107"/>
    <w:rsid w:val="774B3405"/>
    <w:rsid w:val="774E0FD7"/>
    <w:rsid w:val="7754071C"/>
    <w:rsid w:val="77647C38"/>
    <w:rsid w:val="77682605"/>
    <w:rsid w:val="776A5D8D"/>
    <w:rsid w:val="7771703D"/>
    <w:rsid w:val="77721A98"/>
    <w:rsid w:val="77785B72"/>
    <w:rsid w:val="778371CA"/>
    <w:rsid w:val="77881C45"/>
    <w:rsid w:val="778D4F61"/>
    <w:rsid w:val="77943FD5"/>
    <w:rsid w:val="77A51CC2"/>
    <w:rsid w:val="77A71D59"/>
    <w:rsid w:val="77AF30B7"/>
    <w:rsid w:val="77B54AEF"/>
    <w:rsid w:val="77BA18BD"/>
    <w:rsid w:val="77BC1236"/>
    <w:rsid w:val="77C532EC"/>
    <w:rsid w:val="77CB0FE0"/>
    <w:rsid w:val="77D10F12"/>
    <w:rsid w:val="77D86FAA"/>
    <w:rsid w:val="77E35495"/>
    <w:rsid w:val="77EB55EE"/>
    <w:rsid w:val="77EC7C1F"/>
    <w:rsid w:val="77F31815"/>
    <w:rsid w:val="77F64760"/>
    <w:rsid w:val="77FC3AA9"/>
    <w:rsid w:val="77FE1C97"/>
    <w:rsid w:val="77FF0B95"/>
    <w:rsid w:val="780E100B"/>
    <w:rsid w:val="7819458F"/>
    <w:rsid w:val="781C4351"/>
    <w:rsid w:val="78234AA9"/>
    <w:rsid w:val="783C0755"/>
    <w:rsid w:val="783C3444"/>
    <w:rsid w:val="78486477"/>
    <w:rsid w:val="78545D38"/>
    <w:rsid w:val="786017A5"/>
    <w:rsid w:val="786313DC"/>
    <w:rsid w:val="78634497"/>
    <w:rsid w:val="786A5BCC"/>
    <w:rsid w:val="786A7019"/>
    <w:rsid w:val="787443B8"/>
    <w:rsid w:val="787D3D53"/>
    <w:rsid w:val="78883832"/>
    <w:rsid w:val="789B2BCF"/>
    <w:rsid w:val="78A12A4C"/>
    <w:rsid w:val="78A22983"/>
    <w:rsid w:val="78A37658"/>
    <w:rsid w:val="78A40D76"/>
    <w:rsid w:val="78AA20DD"/>
    <w:rsid w:val="78B423D6"/>
    <w:rsid w:val="78C01739"/>
    <w:rsid w:val="78C9656E"/>
    <w:rsid w:val="78DA2DBA"/>
    <w:rsid w:val="78DC1A48"/>
    <w:rsid w:val="78DC4F27"/>
    <w:rsid w:val="78DE7BD8"/>
    <w:rsid w:val="78DF5206"/>
    <w:rsid w:val="78DF6082"/>
    <w:rsid w:val="78E315F5"/>
    <w:rsid w:val="78E9618E"/>
    <w:rsid w:val="78EC1F1A"/>
    <w:rsid w:val="78EE408E"/>
    <w:rsid w:val="78F5390D"/>
    <w:rsid w:val="78FF225E"/>
    <w:rsid w:val="791527B6"/>
    <w:rsid w:val="791D6E20"/>
    <w:rsid w:val="791F487C"/>
    <w:rsid w:val="792928D1"/>
    <w:rsid w:val="79325864"/>
    <w:rsid w:val="793C6559"/>
    <w:rsid w:val="793E416C"/>
    <w:rsid w:val="79404A55"/>
    <w:rsid w:val="79430300"/>
    <w:rsid w:val="794509BA"/>
    <w:rsid w:val="79527F70"/>
    <w:rsid w:val="795A11B6"/>
    <w:rsid w:val="795F2F5B"/>
    <w:rsid w:val="79607951"/>
    <w:rsid w:val="79611838"/>
    <w:rsid w:val="7965220F"/>
    <w:rsid w:val="796E0A82"/>
    <w:rsid w:val="797058AF"/>
    <w:rsid w:val="79705F29"/>
    <w:rsid w:val="797F1CE5"/>
    <w:rsid w:val="798563B8"/>
    <w:rsid w:val="79880B32"/>
    <w:rsid w:val="799072A0"/>
    <w:rsid w:val="79992904"/>
    <w:rsid w:val="79A079E8"/>
    <w:rsid w:val="79A50FC3"/>
    <w:rsid w:val="79B24354"/>
    <w:rsid w:val="79B658FA"/>
    <w:rsid w:val="79BF0D07"/>
    <w:rsid w:val="79C30335"/>
    <w:rsid w:val="79C74384"/>
    <w:rsid w:val="79CA79DF"/>
    <w:rsid w:val="79CD4A13"/>
    <w:rsid w:val="79D00CCD"/>
    <w:rsid w:val="79D14FBB"/>
    <w:rsid w:val="79D34CDA"/>
    <w:rsid w:val="79F304D9"/>
    <w:rsid w:val="79F3605F"/>
    <w:rsid w:val="79F91206"/>
    <w:rsid w:val="7A0215E0"/>
    <w:rsid w:val="7A034392"/>
    <w:rsid w:val="7A044DA6"/>
    <w:rsid w:val="7A0E5ED1"/>
    <w:rsid w:val="7A1C0C2A"/>
    <w:rsid w:val="7A203314"/>
    <w:rsid w:val="7A206562"/>
    <w:rsid w:val="7A24233C"/>
    <w:rsid w:val="7A3F4508"/>
    <w:rsid w:val="7A4460A3"/>
    <w:rsid w:val="7A4E7808"/>
    <w:rsid w:val="7A505549"/>
    <w:rsid w:val="7A506C70"/>
    <w:rsid w:val="7A584A11"/>
    <w:rsid w:val="7A5A3E2C"/>
    <w:rsid w:val="7A646C95"/>
    <w:rsid w:val="7A662F5D"/>
    <w:rsid w:val="7A6661B0"/>
    <w:rsid w:val="7A6F39B3"/>
    <w:rsid w:val="7A731BF2"/>
    <w:rsid w:val="7A776D36"/>
    <w:rsid w:val="7A80200C"/>
    <w:rsid w:val="7A9602E2"/>
    <w:rsid w:val="7A980B63"/>
    <w:rsid w:val="7A9B3893"/>
    <w:rsid w:val="7AA2464C"/>
    <w:rsid w:val="7AA50EE9"/>
    <w:rsid w:val="7AB23BE2"/>
    <w:rsid w:val="7AB51D48"/>
    <w:rsid w:val="7ABC1735"/>
    <w:rsid w:val="7ABE149B"/>
    <w:rsid w:val="7AC4271B"/>
    <w:rsid w:val="7AC73C27"/>
    <w:rsid w:val="7AC94B34"/>
    <w:rsid w:val="7AD406D8"/>
    <w:rsid w:val="7AD6280A"/>
    <w:rsid w:val="7ADD6549"/>
    <w:rsid w:val="7ADF69F3"/>
    <w:rsid w:val="7AFD3528"/>
    <w:rsid w:val="7B014194"/>
    <w:rsid w:val="7B061E67"/>
    <w:rsid w:val="7B183350"/>
    <w:rsid w:val="7B1F6721"/>
    <w:rsid w:val="7B275C40"/>
    <w:rsid w:val="7B3108F2"/>
    <w:rsid w:val="7B313A9D"/>
    <w:rsid w:val="7B315E89"/>
    <w:rsid w:val="7B372CE3"/>
    <w:rsid w:val="7B3D1B68"/>
    <w:rsid w:val="7B3F209B"/>
    <w:rsid w:val="7B401B7D"/>
    <w:rsid w:val="7B402BCA"/>
    <w:rsid w:val="7B46654B"/>
    <w:rsid w:val="7B497575"/>
    <w:rsid w:val="7B4A4B8D"/>
    <w:rsid w:val="7B5832CA"/>
    <w:rsid w:val="7B584572"/>
    <w:rsid w:val="7B584E65"/>
    <w:rsid w:val="7B6133CA"/>
    <w:rsid w:val="7B667C3C"/>
    <w:rsid w:val="7B695A5F"/>
    <w:rsid w:val="7B6A7A1F"/>
    <w:rsid w:val="7B6C1D20"/>
    <w:rsid w:val="7B715B31"/>
    <w:rsid w:val="7B721EB2"/>
    <w:rsid w:val="7B727361"/>
    <w:rsid w:val="7B7C1355"/>
    <w:rsid w:val="7B812D70"/>
    <w:rsid w:val="7B833FED"/>
    <w:rsid w:val="7B8B35C8"/>
    <w:rsid w:val="7B9130F2"/>
    <w:rsid w:val="7B9312C6"/>
    <w:rsid w:val="7B945706"/>
    <w:rsid w:val="7B963C99"/>
    <w:rsid w:val="7BA055C4"/>
    <w:rsid w:val="7BA3607B"/>
    <w:rsid w:val="7BA60D93"/>
    <w:rsid w:val="7BA65420"/>
    <w:rsid w:val="7BA95F17"/>
    <w:rsid w:val="7BAA19F1"/>
    <w:rsid w:val="7BAE3737"/>
    <w:rsid w:val="7BB0599B"/>
    <w:rsid w:val="7BBC1DB3"/>
    <w:rsid w:val="7BBF2534"/>
    <w:rsid w:val="7BCD68EB"/>
    <w:rsid w:val="7BCE04E4"/>
    <w:rsid w:val="7BD65065"/>
    <w:rsid w:val="7BD71CC1"/>
    <w:rsid w:val="7BD71D5E"/>
    <w:rsid w:val="7BEB68FE"/>
    <w:rsid w:val="7BEC2168"/>
    <w:rsid w:val="7BED2991"/>
    <w:rsid w:val="7BEF2135"/>
    <w:rsid w:val="7BF30794"/>
    <w:rsid w:val="7BF90C42"/>
    <w:rsid w:val="7BF96E23"/>
    <w:rsid w:val="7BFF1184"/>
    <w:rsid w:val="7C004DD8"/>
    <w:rsid w:val="7C0433BF"/>
    <w:rsid w:val="7C080F38"/>
    <w:rsid w:val="7C096930"/>
    <w:rsid w:val="7C143FBD"/>
    <w:rsid w:val="7C15073F"/>
    <w:rsid w:val="7C174564"/>
    <w:rsid w:val="7C1B0EBC"/>
    <w:rsid w:val="7C1E2712"/>
    <w:rsid w:val="7C1F2CE9"/>
    <w:rsid w:val="7C203D0C"/>
    <w:rsid w:val="7C2C6444"/>
    <w:rsid w:val="7C2E2D5E"/>
    <w:rsid w:val="7C367CBF"/>
    <w:rsid w:val="7C3D35C8"/>
    <w:rsid w:val="7C404C1D"/>
    <w:rsid w:val="7C4E2D3B"/>
    <w:rsid w:val="7C5412B5"/>
    <w:rsid w:val="7C5F0164"/>
    <w:rsid w:val="7C682403"/>
    <w:rsid w:val="7C691AD3"/>
    <w:rsid w:val="7C756877"/>
    <w:rsid w:val="7C806E49"/>
    <w:rsid w:val="7C871388"/>
    <w:rsid w:val="7C906148"/>
    <w:rsid w:val="7C9A0776"/>
    <w:rsid w:val="7C9C1CAE"/>
    <w:rsid w:val="7C9C4506"/>
    <w:rsid w:val="7CA5179F"/>
    <w:rsid w:val="7CA62470"/>
    <w:rsid w:val="7CA82280"/>
    <w:rsid w:val="7CA92598"/>
    <w:rsid w:val="7CAA01B3"/>
    <w:rsid w:val="7CAD11D7"/>
    <w:rsid w:val="7CBA46A9"/>
    <w:rsid w:val="7CBE6989"/>
    <w:rsid w:val="7CBF6652"/>
    <w:rsid w:val="7CC61BCD"/>
    <w:rsid w:val="7CD712E1"/>
    <w:rsid w:val="7CD774BC"/>
    <w:rsid w:val="7CDA3FFD"/>
    <w:rsid w:val="7CDB0F75"/>
    <w:rsid w:val="7CE45A09"/>
    <w:rsid w:val="7CE63BF6"/>
    <w:rsid w:val="7CE70D71"/>
    <w:rsid w:val="7CEA21B3"/>
    <w:rsid w:val="7CEB72AF"/>
    <w:rsid w:val="7CEC46DF"/>
    <w:rsid w:val="7CF4229A"/>
    <w:rsid w:val="7D0C1B5E"/>
    <w:rsid w:val="7D0D546A"/>
    <w:rsid w:val="7D145CAB"/>
    <w:rsid w:val="7D1B28F9"/>
    <w:rsid w:val="7D2357E1"/>
    <w:rsid w:val="7D277CDB"/>
    <w:rsid w:val="7D2B388B"/>
    <w:rsid w:val="7D302357"/>
    <w:rsid w:val="7D321A41"/>
    <w:rsid w:val="7D356301"/>
    <w:rsid w:val="7D3956CF"/>
    <w:rsid w:val="7D3B137F"/>
    <w:rsid w:val="7D4105F6"/>
    <w:rsid w:val="7D416E33"/>
    <w:rsid w:val="7D461622"/>
    <w:rsid w:val="7D4A7CAF"/>
    <w:rsid w:val="7D4C6496"/>
    <w:rsid w:val="7D5676D2"/>
    <w:rsid w:val="7D5A3176"/>
    <w:rsid w:val="7D5D6A38"/>
    <w:rsid w:val="7D5F684E"/>
    <w:rsid w:val="7D643462"/>
    <w:rsid w:val="7D6A19D4"/>
    <w:rsid w:val="7D7B1151"/>
    <w:rsid w:val="7D7E3AF2"/>
    <w:rsid w:val="7D8342C7"/>
    <w:rsid w:val="7D8364A8"/>
    <w:rsid w:val="7D844785"/>
    <w:rsid w:val="7D8939A9"/>
    <w:rsid w:val="7D8E0538"/>
    <w:rsid w:val="7D9101EC"/>
    <w:rsid w:val="7D93021D"/>
    <w:rsid w:val="7D9609AF"/>
    <w:rsid w:val="7DA823F0"/>
    <w:rsid w:val="7DA93E30"/>
    <w:rsid w:val="7DB91582"/>
    <w:rsid w:val="7DBB703E"/>
    <w:rsid w:val="7DC00942"/>
    <w:rsid w:val="7DC43581"/>
    <w:rsid w:val="7DC91378"/>
    <w:rsid w:val="7DD132AF"/>
    <w:rsid w:val="7DD478D1"/>
    <w:rsid w:val="7DE03835"/>
    <w:rsid w:val="7DE379FE"/>
    <w:rsid w:val="7DE736AD"/>
    <w:rsid w:val="7DE8451A"/>
    <w:rsid w:val="7DE957B0"/>
    <w:rsid w:val="7DEB416F"/>
    <w:rsid w:val="7DF538A6"/>
    <w:rsid w:val="7DF71B8E"/>
    <w:rsid w:val="7DF72344"/>
    <w:rsid w:val="7E030D32"/>
    <w:rsid w:val="7E04766B"/>
    <w:rsid w:val="7E097E6D"/>
    <w:rsid w:val="7E0F758E"/>
    <w:rsid w:val="7E1211BB"/>
    <w:rsid w:val="7E140FEC"/>
    <w:rsid w:val="7E174435"/>
    <w:rsid w:val="7E182CDE"/>
    <w:rsid w:val="7E1B2016"/>
    <w:rsid w:val="7E2567DA"/>
    <w:rsid w:val="7E2A76BB"/>
    <w:rsid w:val="7E2F5C2F"/>
    <w:rsid w:val="7E3C2A73"/>
    <w:rsid w:val="7E3C37FB"/>
    <w:rsid w:val="7E446190"/>
    <w:rsid w:val="7E4751B1"/>
    <w:rsid w:val="7E4A52A6"/>
    <w:rsid w:val="7E4A58F2"/>
    <w:rsid w:val="7E4C35AA"/>
    <w:rsid w:val="7E5811EA"/>
    <w:rsid w:val="7E5B631A"/>
    <w:rsid w:val="7E5C294A"/>
    <w:rsid w:val="7E5F78E3"/>
    <w:rsid w:val="7E637D45"/>
    <w:rsid w:val="7E7A19D0"/>
    <w:rsid w:val="7E804A41"/>
    <w:rsid w:val="7E8A1881"/>
    <w:rsid w:val="7E9C1BCA"/>
    <w:rsid w:val="7EA1444D"/>
    <w:rsid w:val="7EAA0D34"/>
    <w:rsid w:val="7EAC4720"/>
    <w:rsid w:val="7EAD0480"/>
    <w:rsid w:val="7EB103DA"/>
    <w:rsid w:val="7EB5169E"/>
    <w:rsid w:val="7EB96705"/>
    <w:rsid w:val="7EBB18E3"/>
    <w:rsid w:val="7EBD210F"/>
    <w:rsid w:val="7EBF4D33"/>
    <w:rsid w:val="7EC26987"/>
    <w:rsid w:val="7EC90E64"/>
    <w:rsid w:val="7ECA31A0"/>
    <w:rsid w:val="7ECB4027"/>
    <w:rsid w:val="7ECC4048"/>
    <w:rsid w:val="7ED33CE4"/>
    <w:rsid w:val="7ED40266"/>
    <w:rsid w:val="7ED553AA"/>
    <w:rsid w:val="7ED96211"/>
    <w:rsid w:val="7ED9790E"/>
    <w:rsid w:val="7EEF0363"/>
    <w:rsid w:val="7EEF39E7"/>
    <w:rsid w:val="7EF259C7"/>
    <w:rsid w:val="7EF914E8"/>
    <w:rsid w:val="7EFB724F"/>
    <w:rsid w:val="7EFC5B20"/>
    <w:rsid w:val="7EFD4155"/>
    <w:rsid w:val="7EFF691C"/>
    <w:rsid w:val="7F0960D6"/>
    <w:rsid w:val="7F1A0AED"/>
    <w:rsid w:val="7F1A4419"/>
    <w:rsid w:val="7F1F2C47"/>
    <w:rsid w:val="7F21427B"/>
    <w:rsid w:val="7F243B1D"/>
    <w:rsid w:val="7F27530C"/>
    <w:rsid w:val="7F293CAD"/>
    <w:rsid w:val="7F2E10D2"/>
    <w:rsid w:val="7F3A703D"/>
    <w:rsid w:val="7F3B0006"/>
    <w:rsid w:val="7F4512FC"/>
    <w:rsid w:val="7F4751A0"/>
    <w:rsid w:val="7F4D7EC3"/>
    <w:rsid w:val="7F53007C"/>
    <w:rsid w:val="7F586112"/>
    <w:rsid w:val="7F5E2231"/>
    <w:rsid w:val="7F5E5C1D"/>
    <w:rsid w:val="7F600095"/>
    <w:rsid w:val="7F632D3A"/>
    <w:rsid w:val="7F677FED"/>
    <w:rsid w:val="7F723928"/>
    <w:rsid w:val="7F790549"/>
    <w:rsid w:val="7F7F7F02"/>
    <w:rsid w:val="7F836AEF"/>
    <w:rsid w:val="7F8B6F40"/>
    <w:rsid w:val="7F8C232E"/>
    <w:rsid w:val="7F976C2B"/>
    <w:rsid w:val="7F983C1A"/>
    <w:rsid w:val="7F9C5501"/>
    <w:rsid w:val="7F9D699D"/>
    <w:rsid w:val="7F9E7832"/>
    <w:rsid w:val="7FA32DE1"/>
    <w:rsid w:val="7FB569C4"/>
    <w:rsid w:val="7FC022D5"/>
    <w:rsid w:val="7FC21030"/>
    <w:rsid w:val="7FC91B24"/>
    <w:rsid w:val="7FCB6FF2"/>
    <w:rsid w:val="7FCF63AD"/>
    <w:rsid w:val="7FD036D7"/>
    <w:rsid w:val="7FD167EA"/>
    <w:rsid w:val="7FD54EF5"/>
    <w:rsid w:val="7FD721C8"/>
    <w:rsid w:val="7FDC5F62"/>
    <w:rsid w:val="7FDC77D4"/>
    <w:rsid w:val="7FE108B0"/>
    <w:rsid w:val="7FE5436A"/>
    <w:rsid w:val="7FE72878"/>
    <w:rsid w:val="7FFB02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annotation text" w:semiHidden="0" w:unhideWhenUsed="0" w:qFormat="1"/>
    <w:lsdException w:name="header" w:semiHidden="0" w:qFormat="1"/>
    <w:lsdException w:name="footer" w:semiHidden="0" w:qFormat="1"/>
    <w:lsdException w:name="caption" w:uiPriority="35" w:qFormat="1"/>
    <w:lsdException w:name="annotation reference" w:semiHidden="0" w:unhideWhenUsed="0" w:qFormat="1"/>
    <w:lsdException w:name="Title" w:semiHidden="0" w:uiPriority="10" w:unhideWhenUsed="0" w:qFormat="1"/>
    <w:lsdException w:name="Default Paragraph Font" w:uiPriority="1" w:qFormat="1"/>
    <w:lsdException w:name="Body Text" w:semiHidden="0" w:qFormat="1"/>
    <w:lsdException w:name="Body Text Indent" w:semiHidden="0" w:uiPriority="0" w:unhideWhenUsed="0" w:qFormat="1"/>
    <w:lsdException w:name="Subtitle" w:semiHidden="0" w:uiPriority="11" w:unhideWhenUsed="0" w:qFormat="1"/>
    <w:lsdException w:name="Date" w:semiHidden="0" w:qFormat="1"/>
    <w:lsdException w:name="Body Text First Indent 2" w:semiHidden="0" w:unhideWhenUsed="0" w:qFormat="1"/>
    <w:lsdException w:name="Body Text 3" w:semiHidden="0" w:uiPriority="0" w:unhideWhenUsed="0" w:qFormat="1"/>
    <w:lsdException w:name="Hyperlink" w:semiHidden="0" w:qFormat="1"/>
    <w:lsdException w:name="FollowedHyperlink" w:semiHidden="0" w:qFormat="1"/>
    <w:lsdException w:name="Strong" w:semiHidden="0" w:uiPriority="22" w:unhideWhenUsed="0" w:qFormat="1"/>
    <w:lsdException w:name="Emphasis" w:semiHidden="0" w:uiPriority="20" w:unhideWhenUsed="0" w:qFormat="1"/>
    <w:lsdException w:name="Plain Text" w:semiHidden="0" w:unhideWhenUsed="0" w:qFormat="1"/>
    <w:lsdException w:name="Normal (Web)" w:semiHidden="0" w:qFormat="1"/>
    <w:lsdException w:name="Normal Table" w:qFormat="1"/>
    <w:lsdException w:name="annotation subject" w:semiHidden="0" w:qFormat="1"/>
    <w:lsdException w:name="Balloon Text"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pPr>
      <w:widowControl w:val="0"/>
      <w:jc w:val="both"/>
    </w:pPr>
    <w:rPr>
      <w:kern w:val="2"/>
      <w:sz w:val="21"/>
      <w:szCs w:val="22"/>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0">
    <w:name w:val="heading 2"/>
    <w:basedOn w:val="a"/>
    <w:next w:val="a"/>
    <w:qFormat/>
    <w:pPr>
      <w:keepNext/>
      <w:keepLines/>
      <w:spacing w:before="260" w:after="260" w:line="415" w:lineRule="auto"/>
      <w:outlineLvl w:val="1"/>
    </w:pPr>
    <w:rPr>
      <w:rFonts w:ascii="Arial" w:eastAsia="黑体" w:hAnsi="Arial" w:cs="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
    <w:next w:val="a"/>
    <w:uiPriority w:val="99"/>
    <w:qFormat/>
    <w:pPr>
      <w:ind w:firstLineChars="200" w:firstLine="420"/>
    </w:pPr>
  </w:style>
  <w:style w:type="paragraph" w:styleId="a3">
    <w:name w:val="Normal Indent"/>
    <w:basedOn w:val="a"/>
    <w:qFormat/>
    <w:pPr>
      <w:ind w:firstLine="420"/>
    </w:pPr>
    <w:rPr>
      <w:rFonts w:ascii="Times New Roman" w:eastAsia="宋体" w:hAnsi="Times New Roman" w:cs="Times New Roman"/>
      <w:szCs w:val="20"/>
    </w:rPr>
  </w:style>
  <w:style w:type="paragraph" w:styleId="a4">
    <w:name w:val="annotation text"/>
    <w:basedOn w:val="a"/>
    <w:link w:val="Char"/>
    <w:uiPriority w:val="99"/>
    <w:qFormat/>
    <w:pPr>
      <w:jc w:val="left"/>
    </w:pPr>
    <w:rPr>
      <w:rFonts w:ascii="Times New Roman" w:eastAsia="宋体" w:hAnsi="Times New Roman" w:cs="Times New Roman"/>
      <w:szCs w:val="20"/>
    </w:rPr>
  </w:style>
  <w:style w:type="paragraph" w:styleId="3">
    <w:name w:val="Body Text 3"/>
    <w:basedOn w:val="a"/>
    <w:link w:val="3Char"/>
    <w:qFormat/>
    <w:pPr>
      <w:spacing w:after="120"/>
    </w:pPr>
    <w:rPr>
      <w:rFonts w:ascii="Times New Roman" w:eastAsia="宋体" w:hAnsi="Times New Roman" w:cs="Times New Roman"/>
      <w:sz w:val="16"/>
      <w:szCs w:val="16"/>
    </w:rPr>
  </w:style>
  <w:style w:type="paragraph" w:styleId="a5">
    <w:name w:val="Body Text"/>
    <w:basedOn w:val="a"/>
    <w:link w:val="Char0"/>
    <w:uiPriority w:val="99"/>
    <w:unhideWhenUsed/>
    <w:qFormat/>
    <w:pPr>
      <w:spacing w:after="120"/>
    </w:pPr>
  </w:style>
  <w:style w:type="paragraph" w:styleId="a6">
    <w:name w:val="Body Text Indent"/>
    <w:basedOn w:val="a"/>
    <w:link w:val="Char1"/>
    <w:qFormat/>
    <w:pPr>
      <w:autoSpaceDE w:val="0"/>
      <w:autoSpaceDN w:val="0"/>
      <w:adjustRightInd w:val="0"/>
      <w:spacing w:after="120" w:line="360" w:lineRule="atLeast"/>
      <w:ind w:left="900"/>
    </w:pPr>
    <w:rPr>
      <w:rFonts w:ascii="楷体_GB2312" w:eastAsia="楷体_GB2312" w:hAnsi="Times New Roman" w:cs="Times New Roman"/>
      <w:kern w:val="0"/>
      <w:sz w:val="28"/>
      <w:szCs w:val="20"/>
    </w:rPr>
  </w:style>
  <w:style w:type="paragraph" w:styleId="30">
    <w:name w:val="toc 3"/>
    <w:basedOn w:val="a"/>
    <w:next w:val="a"/>
    <w:uiPriority w:val="39"/>
    <w:unhideWhenUsed/>
    <w:qFormat/>
    <w:pPr>
      <w:widowControl/>
      <w:spacing w:after="100" w:line="259" w:lineRule="auto"/>
      <w:ind w:left="440"/>
      <w:jc w:val="left"/>
    </w:pPr>
    <w:rPr>
      <w:rFonts w:ascii="Times New Roman" w:eastAsia="宋体" w:hAnsi="Times New Roman" w:cs="Times New Roman"/>
      <w:kern w:val="0"/>
      <w:sz w:val="22"/>
    </w:rPr>
  </w:style>
  <w:style w:type="paragraph" w:styleId="a7">
    <w:name w:val="Plain Text"/>
    <w:basedOn w:val="a"/>
    <w:link w:val="Char2"/>
    <w:uiPriority w:val="99"/>
    <w:qFormat/>
    <w:rPr>
      <w:rFonts w:ascii="宋体" w:eastAsia="宋体" w:hAnsi="Courier New" w:cs="Times New Roman"/>
      <w:szCs w:val="20"/>
    </w:rPr>
  </w:style>
  <w:style w:type="paragraph" w:styleId="a8">
    <w:name w:val="Date"/>
    <w:basedOn w:val="a"/>
    <w:next w:val="a"/>
    <w:link w:val="Char3"/>
    <w:uiPriority w:val="99"/>
    <w:unhideWhenUsed/>
    <w:qFormat/>
    <w:pPr>
      <w:ind w:leftChars="2500" w:left="100"/>
    </w:pPr>
  </w:style>
  <w:style w:type="paragraph" w:styleId="a9">
    <w:name w:val="Balloon Text"/>
    <w:basedOn w:val="a"/>
    <w:link w:val="Char4"/>
    <w:uiPriority w:val="99"/>
    <w:unhideWhenUsed/>
    <w:qFormat/>
    <w:rPr>
      <w:sz w:val="18"/>
      <w:szCs w:val="18"/>
    </w:rPr>
  </w:style>
  <w:style w:type="paragraph" w:styleId="aa">
    <w:name w:val="footer"/>
    <w:basedOn w:val="a"/>
    <w:link w:val="Char5"/>
    <w:uiPriority w:val="99"/>
    <w:unhideWhenUsed/>
    <w:qFormat/>
    <w:pPr>
      <w:tabs>
        <w:tab w:val="center" w:pos="4153"/>
        <w:tab w:val="right" w:pos="8306"/>
      </w:tabs>
      <w:snapToGrid w:val="0"/>
      <w:jc w:val="left"/>
    </w:pPr>
    <w:rPr>
      <w:sz w:val="18"/>
      <w:szCs w:val="18"/>
    </w:rPr>
  </w:style>
  <w:style w:type="paragraph" w:styleId="ab">
    <w:name w:val="header"/>
    <w:basedOn w:val="a"/>
    <w:link w:val="Char6"/>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pPr>
      <w:widowControl/>
      <w:tabs>
        <w:tab w:val="right" w:leader="dot" w:pos="8777"/>
      </w:tabs>
      <w:spacing w:line="360" w:lineRule="auto"/>
      <w:jc w:val="left"/>
    </w:pPr>
    <w:rPr>
      <w:rFonts w:ascii="Times New Roman" w:eastAsia="黑体" w:hAnsi="Times New Roman" w:cs="Times New Roman"/>
      <w:kern w:val="0"/>
      <w:sz w:val="24"/>
    </w:rPr>
  </w:style>
  <w:style w:type="paragraph" w:styleId="21">
    <w:name w:val="toc 2"/>
    <w:basedOn w:val="a"/>
    <w:next w:val="a"/>
    <w:uiPriority w:val="39"/>
    <w:unhideWhenUsed/>
    <w:qFormat/>
    <w:pPr>
      <w:widowControl/>
      <w:spacing w:line="360" w:lineRule="auto"/>
      <w:ind w:left="221"/>
      <w:jc w:val="left"/>
    </w:pPr>
    <w:rPr>
      <w:rFonts w:ascii="Times New Roman" w:eastAsia="宋体" w:hAnsi="Times New Roman" w:cs="Times New Roman"/>
      <w:kern w:val="0"/>
      <w:sz w:val="22"/>
    </w:rPr>
  </w:style>
  <w:style w:type="paragraph" w:styleId="ac">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ad">
    <w:name w:val="annotation subject"/>
    <w:basedOn w:val="a4"/>
    <w:next w:val="a4"/>
    <w:link w:val="Char7"/>
    <w:uiPriority w:val="99"/>
    <w:unhideWhenUsed/>
    <w:qFormat/>
    <w:rPr>
      <w:rFonts w:asciiTheme="minorHAnsi" w:eastAsiaTheme="minorEastAsia" w:hAnsiTheme="minorHAnsi" w:cstheme="minorBidi"/>
      <w:b/>
      <w:bCs/>
      <w:szCs w:val="22"/>
    </w:rPr>
  </w:style>
  <w:style w:type="table" w:styleId="ae">
    <w:name w:val="Table Grid"/>
    <w:basedOn w:val="a1"/>
    <w:uiPriority w:val="5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uiPriority w:val="22"/>
    <w:qFormat/>
    <w:rPr>
      <w:b/>
      <w:bCs/>
    </w:rPr>
  </w:style>
  <w:style w:type="character" w:styleId="af0">
    <w:name w:val="FollowedHyperlink"/>
    <w:basedOn w:val="a0"/>
    <w:uiPriority w:val="99"/>
    <w:unhideWhenUsed/>
    <w:qFormat/>
    <w:rPr>
      <w:color w:val="333333"/>
      <w:u w:val="none"/>
    </w:rPr>
  </w:style>
  <w:style w:type="character" w:styleId="af1">
    <w:name w:val="Emphasis"/>
    <w:basedOn w:val="a0"/>
    <w:uiPriority w:val="20"/>
    <w:qFormat/>
  </w:style>
  <w:style w:type="character" w:styleId="af2">
    <w:name w:val="Hyperlink"/>
    <w:basedOn w:val="a0"/>
    <w:uiPriority w:val="99"/>
    <w:unhideWhenUsed/>
    <w:qFormat/>
    <w:rPr>
      <w:color w:val="0563C1" w:themeColor="hyperlink"/>
      <w:u w:val="single"/>
    </w:rPr>
  </w:style>
  <w:style w:type="character" w:styleId="af3">
    <w:name w:val="annotation reference"/>
    <w:basedOn w:val="a0"/>
    <w:uiPriority w:val="99"/>
    <w:qFormat/>
    <w:rPr>
      <w:sz w:val="21"/>
      <w:szCs w:val="21"/>
    </w:rPr>
  </w:style>
  <w:style w:type="character" w:customStyle="1" w:styleId="Char6">
    <w:name w:val="页眉 Char"/>
    <w:basedOn w:val="a0"/>
    <w:link w:val="ab"/>
    <w:uiPriority w:val="99"/>
    <w:qFormat/>
    <w:rPr>
      <w:sz w:val="18"/>
      <w:szCs w:val="18"/>
    </w:rPr>
  </w:style>
  <w:style w:type="character" w:customStyle="1" w:styleId="Char5">
    <w:name w:val="页脚 Char"/>
    <w:basedOn w:val="a0"/>
    <w:link w:val="aa"/>
    <w:uiPriority w:val="99"/>
    <w:qFormat/>
    <w:rPr>
      <w:sz w:val="18"/>
      <w:szCs w:val="18"/>
    </w:rPr>
  </w:style>
  <w:style w:type="character" w:customStyle="1" w:styleId="1Char">
    <w:name w:val="标题 1 Char"/>
    <w:basedOn w:val="a0"/>
    <w:link w:val="1"/>
    <w:uiPriority w:val="9"/>
    <w:qFormat/>
    <w:rPr>
      <w:b/>
      <w:bCs/>
      <w:kern w:val="44"/>
      <w:sz w:val="44"/>
      <w:szCs w:val="44"/>
    </w:rPr>
  </w:style>
  <w:style w:type="paragraph" w:customStyle="1" w:styleId="TOC1">
    <w:name w:val="TOC 标题1"/>
    <w:basedOn w:val="1"/>
    <w:next w:val="a"/>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paragraph" w:customStyle="1" w:styleId="11">
    <w:name w:val="列出段落1"/>
    <w:basedOn w:val="a"/>
    <w:uiPriority w:val="34"/>
    <w:unhideWhenUsed/>
    <w:qFormat/>
    <w:pPr>
      <w:widowControl/>
      <w:spacing w:before="60" w:after="60"/>
      <w:ind w:firstLineChars="200" w:firstLine="420"/>
      <w:jc w:val="left"/>
    </w:pPr>
    <w:rPr>
      <w:rFonts w:ascii="Arial Unicode MS" w:eastAsia="Times New Roman" w:hAnsi="Arial Unicode MS" w:cs="Arial Unicode MS" w:hint="eastAsia"/>
      <w:color w:val="000000"/>
      <w:kern w:val="0"/>
      <w:sz w:val="20"/>
      <w:szCs w:val="20"/>
      <w:u w:color="000000"/>
      <w:lang w:eastAsia="en-US"/>
    </w:rPr>
  </w:style>
  <w:style w:type="character" w:customStyle="1" w:styleId="Char1">
    <w:name w:val="正文文本缩进 Char"/>
    <w:basedOn w:val="a0"/>
    <w:link w:val="a6"/>
    <w:qFormat/>
    <w:rPr>
      <w:rFonts w:ascii="楷体_GB2312" w:eastAsia="楷体_GB2312" w:hAnsi="Times New Roman" w:cs="Times New Roman"/>
      <w:kern w:val="0"/>
      <w:sz w:val="28"/>
      <w:szCs w:val="20"/>
    </w:rPr>
  </w:style>
  <w:style w:type="paragraph" w:customStyle="1" w:styleId="af4">
    <w:name w:val="蓝色显示"/>
    <w:basedOn w:val="a"/>
    <w:link w:val="Char8"/>
    <w:qFormat/>
    <w:pPr>
      <w:spacing w:before="340" w:after="330" w:line="400" w:lineRule="exact"/>
    </w:pPr>
    <w:rPr>
      <w:rFonts w:ascii="Times New Roman" w:eastAsia="宋体" w:hAnsi="Times New Roman" w:cs="Times New Roman"/>
      <w:b/>
      <w:color w:val="0070C0"/>
      <w:szCs w:val="24"/>
    </w:rPr>
  </w:style>
  <w:style w:type="character" w:customStyle="1" w:styleId="Char8">
    <w:name w:val="蓝色显示 Char"/>
    <w:link w:val="af4"/>
    <w:qFormat/>
    <w:rPr>
      <w:rFonts w:ascii="Times New Roman" w:eastAsia="宋体" w:hAnsi="Times New Roman" w:cs="Times New Roman"/>
      <w:b/>
      <w:color w:val="0070C0"/>
      <w:szCs w:val="24"/>
    </w:rPr>
  </w:style>
  <w:style w:type="character" w:customStyle="1" w:styleId="Char2">
    <w:name w:val="纯文本 Char"/>
    <w:basedOn w:val="a0"/>
    <w:link w:val="a7"/>
    <w:qFormat/>
    <w:rPr>
      <w:rFonts w:ascii="宋体" w:eastAsia="宋体" w:hAnsi="Courier New" w:cs="Times New Roman"/>
      <w:szCs w:val="20"/>
    </w:rPr>
  </w:style>
  <w:style w:type="character" w:customStyle="1" w:styleId="Char4">
    <w:name w:val="批注框文本 Char"/>
    <w:basedOn w:val="a0"/>
    <w:link w:val="a9"/>
    <w:uiPriority w:val="99"/>
    <w:semiHidden/>
    <w:qFormat/>
    <w:rPr>
      <w:sz w:val="18"/>
      <w:szCs w:val="18"/>
    </w:rPr>
  </w:style>
  <w:style w:type="character" w:customStyle="1" w:styleId="Char3">
    <w:name w:val="日期 Char"/>
    <w:basedOn w:val="a0"/>
    <w:link w:val="a8"/>
    <w:uiPriority w:val="99"/>
    <w:semiHidden/>
    <w:qFormat/>
  </w:style>
  <w:style w:type="character" w:customStyle="1" w:styleId="Char">
    <w:name w:val="批注文字 Char"/>
    <w:basedOn w:val="a0"/>
    <w:link w:val="a4"/>
    <w:uiPriority w:val="99"/>
    <w:qFormat/>
    <w:rPr>
      <w:rFonts w:ascii="Times New Roman" w:eastAsia="宋体" w:hAnsi="Times New Roman" w:cs="Times New Roman"/>
      <w:szCs w:val="20"/>
    </w:rPr>
  </w:style>
  <w:style w:type="character" w:customStyle="1" w:styleId="3Char">
    <w:name w:val="正文文本 3 Char"/>
    <w:basedOn w:val="a0"/>
    <w:link w:val="3"/>
    <w:qFormat/>
    <w:rPr>
      <w:rFonts w:ascii="Times New Roman" w:eastAsia="宋体" w:hAnsi="Times New Roman" w:cs="Times New Roman"/>
      <w:sz w:val="16"/>
      <w:szCs w:val="16"/>
    </w:rPr>
  </w:style>
  <w:style w:type="paragraph" w:customStyle="1" w:styleId="00">
    <w:name w:val="正文00"/>
    <w:basedOn w:val="a"/>
    <w:qFormat/>
    <w:pPr>
      <w:topLinePunct/>
      <w:spacing w:line="360" w:lineRule="auto"/>
      <w:ind w:firstLineChars="200" w:firstLine="200"/>
    </w:pPr>
    <w:rPr>
      <w:rFonts w:ascii="Times New Roman" w:eastAsia="宋体" w:hAnsi="Times New Roman" w:cs="Times New Roman"/>
      <w:sz w:val="24"/>
      <w:szCs w:val="21"/>
    </w:rPr>
  </w:style>
  <w:style w:type="paragraph" w:customStyle="1" w:styleId="af5">
    <w:name w:val="普通正文"/>
    <w:basedOn w:val="a"/>
    <w:qFormat/>
    <w:pPr>
      <w:widowControl/>
      <w:adjustRightInd w:val="0"/>
      <w:spacing w:before="120" w:after="120" w:line="360" w:lineRule="auto"/>
      <w:ind w:firstLine="480"/>
      <w:jc w:val="left"/>
      <w:textAlignment w:val="baseline"/>
    </w:pPr>
    <w:rPr>
      <w:rFonts w:ascii="Arial" w:eastAsia="宋体" w:hAnsi="Arial" w:cs="宋体"/>
      <w:kern w:val="0"/>
      <w:sz w:val="24"/>
      <w:szCs w:val="24"/>
    </w:rPr>
  </w:style>
  <w:style w:type="character" w:customStyle="1" w:styleId="Char0">
    <w:name w:val="正文文本 Char"/>
    <w:basedOn w:val="a0"/>
    <w:link w:val="a5"/>
    <w:qFormat/>
  </w:style>
  <w:style w:type="paragraph" w:customStyle="1" w:styleId="Default">
    <w:name w:val="Default"/>
    <w:qFormat/>
    <w:pPr>
      <w:autoSpaceDE w:val="0"/>
      <w:autoSpaceDN w:val="0"/>
      <w:adjustRightInd w:val="0"/>
    </w:pPr>
    <w:rPr>
      <w:rFonts w:ascii="宋体" w:eastAsia="宋体" w:hAnsi="Times New Roman" w:cs="宋体"/>
      <w:color w:val="000000"/>
      <w:sz w:val="24"/>
      <w:szCs w:val="24"/>
    </w:rPr>
  </w:style>
  <w:style w:type="paragraph" w:customStyle="1" w:styleId="TableParagraph">
    <w:name w:val="Table Paragraph"/>
    <w:basedOn w:val="a"/>
    <w:uiPriority w:val="1"/>
    <w:qFormat/>
    <w:pPr>
      <w:autoSpaceDE w:val="0"/>
      <w:autoSpaceDN w:val="0"/>
      <w:adjustRightInd w:val="0"/>
      <w:jc w:val="left"/>
    </w:pPr>
    <w:rPr>
      <w:rFonts w:ascii="Times New Roman" w:eastAsia="宋体" w:hAnsi="Times New Roman" w:cs="Times New Roman"/>
      <w:kern w:val="0"/>
      <w:sz w:val="24"/>
      <w:szCs w:val="24"/>
    </w:rPr>
  </w:style>
  <w:style w:type="paragraph" w:customStyle="1" w:styleId="Style20">
    <w:name w:val="_Style 20"/>
    <w:basedOn w:val="a"/>
    <w:next w:val="11"/>
    <w:uiPriority w:val="34"/>
    <w:qFormat/>
    <w:pPr>
      <w:ind w:firstLineChars="200" w:firstLine="420"/>
    </w:pPr>
    <w:rPr>
      <w:rFonts w:ascii="Times New Roman" w:eastAsia="宋体" w:hAnsi="Times New Roman" w:cs="Times New Roman"/>
      <w:szCs w:val="21"/>
    </w:rPr>
  </w:style>
  <w:style w:type="character" w:customStyle="1" w:styleId="Char7">
    <w:name w:val="批注主题 Char"/>
    <w:basedOn w:val="Char"/>
    <w:link w:val="ad"/>
    <w:uiPriority w:val="99"/>
    <w:semiHidden/>
    <w:qFormat/>
    <w:rPr>
      <w:rFonts w:ascii="Times New Roman" w:eastAsia="宋体" w:hAnsi="Times New Roman" w:cs="Times New Roman"/>
      <w:b/>
      <w:bCs/>
      <w:kern w:val="2"/>
      <w:sz w:val="21"/>
      <w:szCs w:val="22"/>
    </w:rPr>
  </w:style>
  <w:style w:type="paragraph" w:customStyle="1" w:styleId="Style6">
    <w:name w:val="_Style 6"/>
    <w:basedOn w:val="a"/>
    <w:uiPriority w:val="34"/>
    <w:qFormat/>
    <w:pPr>
      <w:widowControl/>
      <w:ind w:firstLine="420"/>
    </w:pPr>
    <w:rPr>
      <w:rFonts w:ascii="Calibri" w:hAnsi="Calibri"/>
      <w:sz w:val="34"/>
      <w:szCs w:val="21"/>
    </w:rPr>
  </w:style>
  <w:style w:type="paragraph" w:customStyle="1" w:styleId="110">
    <w:name w:val="列出段落11"/>
    <w:basedOn w:val="a"/>
    <w:uiPriority w:val="99"/>
    <w:qFormat/>
    <w:pPr>
      <w:ind w:left="720"/>
      <w:contextualSpacing/>
    </w:pPr>
    <w:rPr>
      <w:rFonts w:ascii="黑体" w:eastAsia="Arial" w:hAnsi="黑体" w:cs="黑体"/>
      <w:szCs w:val="21"/>
    </w:rPr>
  </w:style>
  <w:style w:type="character" w:customStyle="1" w:styleId="bsharetext">
    <w:name w:val="bsharetext"/>
    <w:basedOn w:val="a0"/>
    <w:qFormat/>
  </w:style>
  <w:style w:type="character" w:customStyle="1" w:styleId="active2">
    <w:name w:val="active2"/>
    <w:basedOn w:val="a0"/>
    <w:qFormat/>
    <w:rPr>
      <w:shd w:val="clear" w:color="auto" w:fill="0162B1"/>
    </w:rPr>
  </w:style>
  <w:style w:type="character" w:customStyle="1" w:styleId="add3">
    <w:name w:val="add3"/>
    <w:basedOn w:val="a0"/>
    <w:qFormat/>
  </w:style>
  <w:style w:type="paragraph" w:styleId="af6">
    <w:name w:val="List Paragraph"/>
    <w:basedOn w:val="a"/>
    <w:uiPriority w:val="34"/>
    <w:qFormat/>
    <w:pPr>
      <w:widowControl/>
      <w:spacing w:before="60" w:after="60"/>
      <w:ind w:firstLineChars="200" w:firstLine="420"/>
      <w:jc w:val="left"/>
    </w:pPr>
    <w:rPr>
      <w:rFonts w:ascii="Arial Unicode MS" w:eastAsia="Times New Roman" w:hAnsi="Arial Unicode MS" w:cs="Arial Unicode MS" w:hint="eastAsia"/>
      <w:color w:val="000000"/>
      <w:kern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annotation text" w:semiHidden="0" w:unhideWhenUsed="0" w:qFormat="1"/>
    <w:lsdException w:name="header" w:semiHidden="0" w:qFormat="1"/>
    <w:lsdException w:name="footer" w:semiHidden="0" w:qFormat="1"/>
    <w:lsdException w:name="caption" w:uiPriority="35" w:qFormat="1"/>
    <w:lsdException w:name="annotation reference" w:semiHidden="0" w:unhideWhenUsed="0" w:qFormat="1"/>
    <w:lsdException w:name="Title" w:semiHidden="0" w:uiPriority="10" w:unhideWhenUsed="0" w:qFormat="1"/>
    <w:lsdException w:name="Default Paragraph Font" w:uiPriority="1" w:qFormat="1"/>
    <w:lsdException w:name="Body Text" w:semiHidden="0" w:qFormat="1"/>
    <w:lsdException w:name="Body Text Indent" w:semiHidden="0" w:uiPriority="0" w:unhideWhenUsed="0" w:qFormat="1"/>
    <w:lsdException w:name="Subtitle" w:semiHidden="0" w:uiPriority="11" w:unhideWhenUsed="0" w:qFormat="1"/>
    <w:lsdException w:name="Date" w:semiHidden="0" w:qFormat="1"/>
    <w:lsdException w:name="Body Text First Indent 2" w:semiHidden="0" w:unhideWhenUsed="0" w:qFormat="1"/>
    <w:lsdException w:name="Body Text 3" w:semiHidden="0" w:uiPriority="0" w:unhideWhenUsed="0" w:qFormat="1"/>
    <w:lsdException w:name="Hyperlink" w:semiHidden="0" w:qFormat="1"/>
    <w:lsdException w:name="FollowedHyperlink" w:semiHidden="0" w:qFormat="1"/>
    <w:lsdException w:name="Strong" w:semiHidden="0" w:uiPriority="22" w:unhideWhenUsed="0" w:qFormat="1"/>
    <w:lsdException w:name="Emphasis" w:semiHidden="0" w:uiPriority="20" w:unhideWhenUsed="0" w:qFormat="1"/>
    <w:lsdException w:name="Plain Text" w:semiHidden="0" w:unhideWhenUsed="0" w:qFormat="1"/>
    <w:lsdException w:name="Normal (Web)" w:semiHidden="0" w:qFormat="1"/>
    <w:lsdException w:name="Normal Table" w:qFormat="1"/>
    <w:lsdException w:name="annotation subject" w:semiHidden="0" w:qFormat="1"/>
    <w:lsdException w:name="Balloon Text"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pPr>
      <w:widowControl w:val="0"/>
      <w:jc w:val="both"/>
    </w:pPr>
    <w:rPr>
      <w:kern w:val="2"/>
      <w:sz w:val="21"/>
      <w:szCs w:val="22"/>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0">
    <w:name w:val="heading 2"/>
    <w:basedOn w:val="a"/>
    <w:next w:val="a"/>
    <w:qFormat/>
    <w:pPr>
      <w:keepNext/>
      <w:keepLines/>
      <w:spacing w:before="260" w:after="260" w:line="415" w:lineRule="auto"/>
      <w:outlineLvl w:val="1"/>
    </w:pPr>
    <w:rPr>
      <w:rFonts w:ascii="Arial" w:eastAsia="黑体" w:hAnsi="Arial" w:cs="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
    <w:next w:val="a"/>
    <w:uiPriority w:val="99"/>
    <w:qFormat/>
    <w:pPr>
      <w:ind w:firstLineChars="200" w:firstLine="420"/>
    </w:pPr>
  </w:style>
  <w:style w:type="paragraph" w:styleId="a3">
    <w:name w:val="Normal Indent"/>
    <w:basedOn w:val="a"/>
    <w:qFormat/>
    <w:pPr>
      <w:ind w:firstLine="420"/>
    </w:pPr>
    <w:rPr>
      <w:rFonts w:ascii="Times New Roman" w:eastAsia="宋体" w:hAnsi="Times New Roman" w:cs="Times New Roman"/>
      <w:szCs w:val="20"/>
    </w:rPr>
  </w:style>
  <w:style w:type="paragraph" w:styleId="a4">
    <w:name w:val="annotation text"/>
    <w:basedOn w:val="a"/>
    <w:link w:val="Char"/>
    <w:uiPriority w:val="99"/>
    <w:qFormat/>
    <w:pPr>
      <w:jc w:val="left"/>
    </w:pPr>
    <w:rPr>
      <w:rFonts w:ascii="Times New Roman" w:eastAsia="宋体" w:hAnsi="Times New Roman" w:cs="Times New Roman"/>
      <w:szCs w:val="20"/>
    </w:rPr>
  </w:style>
  <w:style w:type="paragraph" w:styleId="3">
    <w:name w:val="Body Text 3"/>
    <w:basedOn w:val="a"/>
    <w:link w:val="3Char"/>
    <w:qFormat/>
    <w:pPr>
      <w:spacing w:after="120"/>
    </w:pPr>
    <w:rPr>
      <w:rFonts w:ascii="Times New Roman" w:eastAsia="宋体" w:hAnsi="Times New Roman" w:cs="Times New Roman"/>
      <w:sz w:val="16"/>
      <w:szCs w:val="16"/>
    </w:rPr>
  </w:style>
  <w:style w:type="paragraph" w:styleId="a5">
    <w:name w:val="Body Text"/>
    <w:basedOn w:val="a"/>
    <w:link w:val="Char0"/>
    <w:uiPriority w:val="99"/>
    <w:unhideWhenUsed/>
    <w:qFormat/>
    <w:pPr>
      <w:spacing w:after="120"/>
    </w:pPr>
  </w:style>
  <w:style w:type="paragraph" w:styleId="a6">
    <w:name w:val="Body Text Indent"/>
    <w:basedOn w:val="a"/>
    <w:link w:val="Char1"/>
    <w:qFormat/>
    <w:pPr>
      <w:autoSpaceDE w:val="0"/>
      <w:autoSpaceDN w:val="0"/>
      <w:adjustRightInd w:val="0"/>
      <w:spacing w:after="120" w:line="360" w:lineRule="atLeast"/>
      <w:ind w:left="900"/>
    </w:pPr>
    <w:rPr>
      <w:rFonts w:ascii="楷体_GB2312" w:eastAsia="楷体_GB2312" w:hAnsi="Times New Roman" w:cs="Times New Roman"/>
      <w:kern w:val="0"/>
      <w:sz w:val="28"/>
      <w:szCs w:val="20"/>
    </w:rPr>
  </w:style>
  <w:style w:type="paragraph" w:styleId="30">
    <w:name w:val="toc 3"/>
    <w:basedOn w:val="a"/>
    <w:next w:val="a"/>
    <w:uiPriority w:val="39"/>
    <w:unhideWhenUsed/>
    <w:qFormat/>
    <w:pPr>
      <w:widowControl/>
      <w:spacing w:after="100" w:line="259" w:lineRule="auto"/>
      <w:ind w:left="440"/>
      <w:jc w:val="left"/>
    </w:pPr>
    <w:rPr>
      <w:rFonts w:ascii="Times New Roman" w:eastAsia="宋体" w:hAnsi="Times New Roman" w:cs="Times New Roman"/>
      <w:kern w:val="0"/>
      <w:sz w:val="22"/>
    </w:rPr>
  </w:style>
  <w:style w:type="paragraph" w:styleId="a7">
    <w:name w:val="Plain Text"/>
    <w:basedOn w:val="a"/>
    <w:link w:val="Char2"/>
    <w:uiPriority w:val="99"/>
    <w:qFormat/>
    <w:rPr>
      <w:rFonts w:ascii="宋体" w:eastAsia="宋体" w:hAnsi="Courier New" w:cs="Times New Roman"/>
      <w:szCs w:val="20"/>
    </w:rPr>
  </w:style>
  <w:style w:type="paragraph" w:styleId="a8">
    <w:name w:val="Date"/>
    <w:basedOn w:val="a"/>
    <w:next w:val="a"/>
    <w:link w:val="Char3"/>
    <w:uiPriority w:val="99"/>
    <w:unhideWhenUsed/>
    <w:qFormat/>
    <w:pPr>
      <w:ind w:leftChars="2500" w:left="100"/>
    </w:pPr>
  </w:style>
  <w:style w:type="paragraph" w:styleId="a9">
    <w:name w:val="Balloon Text"/>
    <w:basedOn w:val="a"/>
    <w:link w:val="Char4"/>
    <w:uiPriority w:val="99"/>
    <w:unhideWhenUsed/>
    <w:qFormat/>
    <w:rPr>
      <w:sz w:val="18"/>
      <w:szCs w:val="18"/>
    </w:rPr>
  </w:style>
  <w:style w:type="paragraph" w:styleId="aa">
    <w:name w:val="footer"/>
    <w:basedOn w:val="a"/>
    <w:link w:val="Char5"/>
    <w:uiPriority w:val="99"/>
    <w:unhideWhenUsed/>
    <w:qFormat/>
    <w:pPr>
      <w:tabs>
        <w:tab w:val="center" w:pos="4153"/>
        <w:tab w:val="right" w:pos="8306"/>
      </w:tabs>
      <w:snapToGrid w:val="0"/>
      <w:jc w:val="left"/>
    </w:pPr>
    <w:rPr>
      <w:sz w:val="18"/>
      <w:szCs w:val="18"/>
    </w:rPr>
  </w:style>
  <w:style w:type="paragraph" w:styleId="ab">
    <w:name w:val="header"/>
    <w:basedOn w:val="a"/>
    <w:link w:val="Char6"/>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pPr>
      <w:widowControl/>
      <w:tabs>
        <w:tab w:val="right" w:leader="dot" w:pos="8777"/>
      </w:tabs>
      <w:spacing w:line="360" w:lineRule="auto"/>
      <w:jc w:val="left"/>
    </w:pPr>
    <w:rPr>
      <w:rFonts w:ascii="Times New Roman" w:eastAsia="黑体" w:hAnsi="Times New Roman" w:cs="Times New Roman"/>
      <w:kern w:val="0"/>
      <w:sz w:val="24"/>
    </w:rPr>
  </w:style>
  <w:style w:type="paragraph" w:styleId="21">
    <w:name w:val="toc 2"/>
    <w:basedOn w:val="a"/>
    <w:next w:val="a"/>
    <w:uiPriority w:val="39"/>
    <w:unhideWhenUsed/>
    <w:qFormat/>
    <w:pPr>
      <w:widowControl/>
      <w:spacing w:line="360" w:lineRule="auto"/>
      <w:ind w:left="221"/>
      <w:jc w:val="left"/>
    </w:pPr>
    <w:rPr>
      <w:rFonts w:ascii="Times New Roman" w:eastAsia="宋体" w:hAnsi="Times New Roman" w:cs="Times New Roman"/>
      <w:kern w:val="0"/>
      <w:sz w:val="22"/>
    </w:rPr>
  </w:style>
  <w:style w:type="paragraph" w:styleId="ac">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ad">
    <w:name w:val="annotation subject"/>
    <w:basedOn w:val="a4"/>
    <w:next w:val="a4"/>
    <w:link w:val="Char7"/>
    <w:uiPriority w:val="99"/>
    <w:unhideWhenUsed/>
    <w:qFormat/>
    <w:rPr>
      <w:rFonts w:asciiTheme="minorHAnsi" w:eastAsiaTheme="minorEastAsia" w:hAnsiTheme="minorHAnsi" w:cstheme="minorBidi"/>
      <w:b/>
      <w:bCs/>
      <w:szCs w:val="22"/>
    </w:rPr>
  </w:style>
  <w:style w:type="table" w:styleId="ae">
    <w:name w:val="Table Grid"/>
    <w:basedOn w:val="a1"/>
    <w:uiPriority w:val="5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uiPriority w:val="22"/>
    <w:qFormat/>
    <w:rPr>
      <w:b/>
      <w:bCs/>
    </w:rPr>
  </w:style>
  <w:style w:type="character" w:styleId="af0">
    <w:name w:val="FollowedHyperlink"/>
    <w:basedOn w:val="a0"/>
    <w:uiPriority w:val="99"/>
    <w:unhideWhenUsed/>
    <w:qFormat/>
    <w:rPr>
      <w:color w:val="333333"/>
      <w:u w:val="none"/>
    </w:rPr>
  </w:style>
  <w:style w:type="character" w:styleId="af1">
    <w:name w:val="Emphasis"/>
    <w:basedOn w:val="a0"/>
    <w:uiPriority w:val="20"/>
    <w:qFormat/>
  </w:style>
  <w:style w:type="character" w:styleId="af2">
    <w:name w:val="Hyperlink"/>
    <w:basedOn w:val="a0"/>
    <w:uiPriority w:val="99"/>
    <w:unhideWhenUsed/>
    <w:qFormat/>
    <w:rPr>
      <w:color w:val="0563C1" w:themeColor="hyperlink"/>
      <w:u w:val="single"/>
    </w:rPr>
  </w:style>
  <w:style w:type="character" w:styleId="af3">
    <w:name w:val="annotation reference"/>
    <w:basedOn w:val="a0"/>
    <w:uiPriority w:val="99"/>
    <w:qFormat/>
    <w:rPr>
      <w:sz w:val="21"/>
      <w:szCs w:val="21"/>
    </w:rPr>
  </w:style>
  <w:style w:type="character" w:customStyle="1" w:styleId="Char6">
    <w:name w:val="页眉 Char"/>
    <w:basedOn w:val="a0"/>
    <w:link w:val="ab"/>
    <w:uiPriority w:val="99"/>
    <w:qFormat/>
    <w:rPr>
      <w:sz w:val="18"/>
      <w:szCs w:val="18"/>
    </w:rPr>
  </w:style>
  <w:style w:type="character" w:customStyle="1" w:styleId="Char5">
    <w:name w:val="页脚 Char"/>
    <w:basedOn w:val="a0"/>
    <w:link w:val="aa"/>
    <w:uiPriority w:val="99"/>
    <w:qFormat/>
    <w:rPr>
      <w:sz w:val="18"/>
      <w:szCs w:val="18"/>
    </w:rPr>
  </w:style>
  <w:style w:type="character" w:customStyle="1" w:styleId="1Char">
    <w:name w:val="标题 1 Char"/>
    <w:basedOn w:val="a0"/>
    <w:link w:val="1"/>
    <w:uiPriority w:val="9"/>
    <w:qFormat/>
    <w:rPr>
      <w:b/>
      <w:bCs/>
      <w:kern w:val="44"/>
      <w:sz w:val="44"/>
      <w:szCs w:val="44"/>
    </w:rPr>
  </w:style>
  <w:style w:type="paragraph" w:customStyle="1" w:styleId="TOC1">
    <w:name w:val="TOC 标题1"/>
    <w:basedOn w:val="1"/>
    <w:next w:val="a"/>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paragraph" w:customStyle="1" w:styleId="11">
    <w:name w:val="列出段落1"/>
    <w:basedOn w:val="a"/>
    <w:uiPriority w:val="34"/>
    <w:unhideWhenUsed/>
    <w:qFormat/>
    <w:pPr>
      <w:widowControl/>
      <w:spacing w:before="60" w:after="60"/>
      <w:ind w:firstLineChars="200" w:firstLine="420"/>
      <w:jc w:val="left"/>
    </w:pPr>
    <w:rPr>
      <w:rFonts w:ascii="Arial Unicode MS" w:eastAsia="Times New Roman" w:hAnsi="Arial Unicode MS" w:cs="Arial Unicode MS" w:hint="eastAsia"/>
      <w:color w:val="000000"/>
      <w:kern w:val="0"/>
      <w:sz w:val="20"/>
      <w:szCs w:val="20"/>
      <w:u w:color="000000"/>
      <w:lang w:eastAsia="en-US"/>
    </w:rPr>
  </w:style>
  <w:style w:type="character" w:customStyle="1" w:styleId="Char1">
    <w:name w:val="正文文本缩进 Char"/>
    <w:basedOn w:val="a0"/>
    <w:link w:val="a6"/>
    <w:qFormat/>
    <w:rPr>
      <w:rFonts w:ascii="楷体_GB2312" w:eastAsia="楷体_GB2312" w:hAnsi="Times New Roman" w:cs="Times New Roman"/>
      <w:kern w:val="0"/>
      <w:sz w:val="28"/>
      <w:szCs w:val="20"/>
    </w:rPr>
  </w:style>
  <w:style w:type="paragraph" w:customStyle="1" w:styleId="af4">
    <w:name w:val="蓝色显示"/>
    <w:basedOn w:val="a"/>
    <w:link w:val="Char8"/>
    <w:qFormat/>
    <w:pPr>
      <w:spacing w:before="340" w:after="330" w:line="400" w:lineRule="exact"/>
    </w:pPr>
    <w:rPr>
      <w:rFonts w:ascii="Times New Roman" w:eastAsia="宋体" w:hAnsi="Times New Roman" w:cs="Times New Roman"/>
      <w:b/>
      <w:color w:val="0070C0"/>
      <w:szCs w:val="24"/>
    </w:rPr>
  </w:style>
  <w:style w:type="character" w:customStyle="1" w:styleId="Char8">
    <w:name w:val="蓝色显示 Char"/>
    <w:link w:val="af4"/>
    <w:qFormat/>
    <w:rPr>
      <w:rFonts w:ascii="Times New Roman" w:eastAsia="宋体" w:hAnsi="Times New Roman" w:cs="Times New Roman"/>
      <w:b/>
      <w:color w:val="0070C0"/>
      <w:szCs w:val="24"/>
    </w:rPr>
  </w:style>
  <w:style w:type="character" w:customStyle="1" w:styleId="Char2">
    <w:name w:val="纯文本 Char"/>
    <w:basedOn w:val="a0"/>
    <w:link w:val="a7"/>
    <w:qFormat/>
    <w:rPr>
      <w:rFonts w:ascii="宋体" w:eastAsia="宋体" w:hAnsi="Courier New" w:cs="Times New Roman"/>
      <w:szCs w:val="20"/>
    </w:rPr>
  </w:style>
  <w:style w:type="character" w:customStyle="1" w:styleId="Char4">
    <w:name w:val="批注框文本 Char"/>
    <w:basedOn w:val="a0"/>
    <w:link w:val="a9"/>
    <w:uiPriority w:val="99"/>
    <w:semiHidden/>
    <w:qFormat/>
    <w:rPr>
      <w:sz w:val="18"/>
      <w:szCs w:val="18"/>
    </w:rPr>
  </w:style>
  <w:style w:type="character" w:customStyle="1" w:styleId="Char3">
    <w:name w:val="日期 Char"/>
    <w:basedOn w:val="a0"/>
    <w:link w:val="a8"/>
    <w:uiPriority w:val="99"/>
    <w:semiHidden/>
    <w:qFormat/>
  </w:style>
  <w:style w:type="character" w:customStyle="1" w:styleId="Char">
    <w:name w:val="批注文字 Char"/>
    <w:basedOn w:val="a0"/>
    <w:link w:val="a4"/>
    <w:uiPriority w:val="99"/>
    <w:qFormat/>
    <w:rPr>
      <w:rFonts w:ascii="Times New Roman" w:eastAsia="宋体" w:hAnsi="Times New Roman" w:cs="Times New Roman"/>
      <w:szCs w:val="20"/>
    </w:rPr>
  </w:style>
  <w:style w:type="character" w:customStyle="1" w:styleId="3Char">
    <w:name w:val="正文文本 3 Char"/>
    <w:basedOn w:val="a0"/>
    <w:link w:val="3"/>
    <w:qFormat/>
    <w:rPr>
      <w:rFonts w:ascii="Times New Roman" w:eastAsia="宋体" w:hAnsi="Times New Roman" w:cs="Times New Roman"/>
      <w:sz w:val="16"/>
      <w:szCs w:val="16"/>
    </w:rPr>
  </w:style>
  <w:style w:type="paragraph" w:customStyle="1" w:styleId="00">
    <w:name w:val="正文00"/>
    <w:basedOn w:val="a"/>
    <w:qFormat/>
    <w:pPr>
      <w:topLinePunct/>
      <w:spacing w:line="360" w:lineRule="auto"/>
      <w:ind w:firstLineChars="200" w:firstLine="200"/>
    </w:pPr>
    <w:rPr>
      <w:rFonts w:ascii="Times New Roman" w:eastAsia="宋体" w:hAnsi="Times New Roman" w:cs="Times New Roman"/>
      <w:sz w:val="24"/>
      <w:szCs w:val="21"/>
    </w:rPr>
  </w:style>
  <w:style w:type="paragraph" w:customStyle="1" w:styleId="af5">
    <w:name w:val="普通正文"/>
    <w:basedOn w:val="a"/>
    <w:qFormat/>
    <w:pPr>
      <w:widowControl/>
      <w:adjustRightInd w:val="0"/>
      <w:spacing w:before="120" w:after="120" w:line="360" w:lineRule="auto"/>
      <w:ind w:firstLine="480"/>
      <w:jc w:val="left"/>
      <w:textAlignment w:val="baseline"/>
    </w:pPr>
    <w:rPr>
      <w:rFonts w:ascii="Arial" w:eastAsia="宋体" w:hAnsi="Arial" w:cs="宋体"/>
      <w:kern w:val="0"/>
      <w:sz w:val="24"/>
      <w:szCs w:val="24"/>
    </w:rPr>
  </w:style>
  <w:style w:type="character" w:customStyle="1" w:styleId="Char0">
    <w:name w:val="正文文本 Char"/>
    <w:basedOn w:val="a0"/>
    <w:link w:val="a5"/>
    <w:qFormat/>
  </w:style>
  <w:style w:type="paragraph" w:customStyle="1" w:styleId="Default">
    <w:name w:val="Default"/>
    <w:qFormat/>
    <w:pPr>
      <w:autoSpaceDE w:val="0"/>
      <w:autoSpaceDN w:val="0"/>
      <w:adjustRightInd w:val="0"/>
    </w:pPr>
    <w:rPr>
      <w:rFonts w:ascii="宋体" w:eastAsia="宋体" w:hAnsi="Times New Roman" w:cs="宋体"/>
      <w:color w:val="000000"/>
      <w:sz w:val="24"/>
      <w:szCs w:val="24"/>
    </w:rPr>
  </w:style>
  <w:style w:type="paragraph" w:customStyle="1" w:styleId="TableParagraph">
    <w:name w:val="Table Paragraph"/>
    <w:basedOn w:val="a"/>
    <w:uiPriority w:val="1"/>
    <w:qFormat/>
    <w:pPr>
      <w:autoSpaceDE w:val="0"/>
      <w:autoSpaceDN w:val="0"/>
      <w:adjustRightInd w:val="0"/>
      <w:jc w:val="left"/>
    </w:pPr>
    <w:rPr>
      <w:rFonts w:ascii="Times New Roman" w:eastAsia="宋体" w:hAnsi="Times New Roman" w:cs="Times New Roman"/>
      <w:kern w:val="0"/>
      <w:sz w:val="24"/>
      <w:szCs w:val="24"/>
    </w:rPr>
  </w:style>
  <w:style w:type="paragraph" w:customStyle="1" w:styleId="Style20">
    <w:name w:val="_Style 20"/>
    <w:basedOn w:val="a"/>
    <w:next w:val="11"/>
    <w:uiPriority w:val="34"/>
    <w:qFormat/>
    <w:pPr>
      <w:ind w:firstLineChars="200" w:firstLine="420"/>
    </w:pPr>
    <w:rPr>
      <w:rFonts w:ascii="Times New Roman" w:eastAsia="宋体" w:hAnsi="Times New Roman" w:cs="Times New Roman"/>
      <w:szCs w:val="21"/>
    </w:rPr>
  </w:style>
  <w:style w:type="character" w:customStyle="1" w:styleId="Char7">
    <w:name w:val="批注主题 Char"/>
    <w:basedOn w:val="Char"/>
    <w:link w:val="ad"/>
    <w:uiPriority w:val="99"/>
    <w:semiHidden/>
    <w:qFormat/>
    <w:rPr>
      <w:rFonts w:ascii="Times New Roman" w:eastAsia="宋体" w:hAnsi="Times New Roman" w:cs="Times New Roman"/>
      <w:b/>
      <w:bCs/>
      <w:kern w:val="2"/>
      <w:sz w:val="21"/>
      <w:szCs w:val="22"/>
    </w:rPr>
  </w:style>
  <w:style w:type="paragraph" w:customStyle="1" w:styleId="Style6">
    <w:name w:val="_Style 6"/>
    <w:basedOn w:val="a"/>
    <w:uiPriority w:val="34"/>
    <w:qFormat/>
    <w:pPr>
      <w:widowControl/>
      <w:ind w:firstLine="420"/>
    </w:pPr>
    <w:rPr>
      <w:rFonts w:ascii="Calibri" w:hAnsi="Calibri"/>
      <w:sz w:val="34"/>
      <w:szCs w:val="21"/>
    </w:rPr>
  </w:style>
  <w:style w:type="paragraph" w:customStyle="1" w:styleId="110">
    <w:name w:val="列出段落11"/>
    <w:basedOn w:val="a"/>
    <w:uiPriority w:val="99"/>
    <w:qFormat/>
    <w:pPr>
      <w:ind w:left="720"/>
      <w:contextualSpacing/>
    </w:pPr>
    <w:rPr>
      <w:rFonts w:ascii="黑体" w:eastAsia="Arial" w:hAnsi="黑体" w:cs="黑体"/>
      <w:szCs w:val="21"/>
    </w:rPr>
  </w:style>
  <w:style w:type="character" w:customStyle="1" w:styleId="bsharetext">
    <w:name w:val="bsharetext"/>
    <w:basedOn w:val="a0"/>
    <w:qFormat/>
  </w:style>
  <w:style w:type="character" w:customStyle="1" w:styleId="active2">
    <w:name w:val="active2"/>
    <w:basedOn w:val="a0"/>
    <w:qFormat/>
    <w:rPr>
      <w:shd w:val="clear" w:color="auto" w:fill="0162B1"/>
    </w:rPr>
  </w:style>
  <w:style w:type="character" w:customStyle="1" w:styleId="add3">
    <w:name w:val="add3"/>
    <w:basedOn w:val="a0"/>
    <w:qFormat/>
  </w:style>
  <w:style w:type="paragraph" w:styleId="af6">
    <w:name w:val="List Paragraph"/>
    <w:basedOn w:val="a"/>
    <w:uiPriority w:val="34"/>
    <w:qFormat/>
    <w:pPr>
      <w:widowControl/>
      <w:spacing w:before="60" w:after="60"/>
      <w:ind w:firstLineChars="200" w:firstLine="420"/>
      <w:jc w:val="left"/>
    </w:pPr>
    <w:rPr>
      <w:rFonts w:ascii="Arial Unicode MS" w:eastAsia="Times New Roman" w:hAnsi="Arial Unicode MS" w:cs="Arial Unicode MS" w:hint="eastAsia"/>
      <w:color w:val="000000"/>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6324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FEB71D0-FA75-42BA-92A6-59B1C1789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35</Pages>
  <Words>2752</Words>
  <Characters>15693</Characters>
  <Application>Microsoft Office Word</Application>
  <DocSecurity>0</DocSecurity>
  <Lines>130</Lines>
  <Paragraphs>36</Paragraphs>
  <ScaleCrop>false</ScaleCrop>
  <Company>Microsoft</Company>
  <LinksUpToDate>false</LinksUpToDate>
  <CharactersWithSpaces>18409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ibm</dc:creator>
  <cp:lastModifiedBy>XZOS</cp:lastModifiedBy>
  <cp:revision>37</cp:revision>
  <cp:lastPrinted>2016-04-14T13:56:00Z</cp:lastPrinted>
  <dcterms:created xsi:type="dcterms:W3CDTF">2020-09-15T07:16:00Z</dcterms:created>
  <dcterms:modified xsi:type="dcterms:W3CDTF">2022-01-26T03:21:00Z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8C562B004D9F4E9084B35D06133F1374</vt:lpwstr>
  </property>
</Properties>
</file>